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0cb2" w14:textId="3af0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прав на недвижимое имущество и сделок с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Закона, от 25 декабря 1995 года N 2727. Утратил силу - Законом Республики Казахстан от 26 июля 2007 года N 310.</w:t>
      </w:r>
    </w:p>
    <w:p>
      <w:pPr>
        <w:spacing w:after="0"/>
        <w:ind w:left="0"/>
        <w:jc w:val="both"/>
      </w:pPr>
      <w:bookmarkStart w:name="z7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Президента Республики Казахстан, имеющий силу Закона, от 25 декабря 1995 года N 2727 утратил силу Законом Республики Казахстан от 26 июля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издаю настоящий Указ.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Термины и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в настоящем Указе термины и определения означают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регистрация - процедура учета регистрирующим органом права собственности и других прав, а также обременений на недвижимое имущество в порядке, установленном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кадастровый номер - индивидуальный, не повторяющийся на территории Республики Казахстан код земельного участка, который присваивается в соответствии с процедурой, установленной законодательством, и сохраняется, пока земельный участок существует как единое целое;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недвижимое имущество (недвижимость) - земельные участки, а также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обременения - ограничение прав на недвижимое имущество, в том числе наличие на него определенных прав третьих лиц, арест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правовой кадастр - единый государственный реестр зарегистрированных прав на недвижимое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регистрация сделок - регистрация прав на недвижимое имущество, возникающих из сделок;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сервитут - право ограниченного пользования чужим недвижимым имуществом;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поэтапная регистрация прав (обременений прав) на недвижимое имущество - разовое мероприятие, проводимое регистрирующим органом на территории определенной административно-территориальной единицы путем регистрации всех существующих прав (обременений прав) на недвижимое имущество, не зарегистрированных в порядке, установленном законодательством Республики Казахстан, в том числе прав (обременений прав), возникших до введения системы регистрации.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 внесены изменения - Законом РК от 9 июля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585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Объекты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Объектами государственной регистрации в порядке, установленном настоящим Указом, являются права на недвижимое имущество. Регистрации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 хозяйственного 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 оперативного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 землепользования на срок свыше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право пользования на срок свыше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право доверительного управления на срок свыше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права на недвижимое имущество, а также обременение прав на недвижимое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Регистрации подлежат также изменение и прекращение прав (обременений) на недвижимое имущество в результате сделок и иных юридических фактов.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Указа не распространяется на воздушные и морские суда, а также иные приравненные к недвижимым вещам объекты (пункт 2 статьи 117 Гражданского кодекса Республики Казахстан).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Правовое значение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Права на недвижимое имущество, перечисленные в подпунктах 1-8 пункта 1 статьи 2 настоящего Указа, возникают с момента их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Иные права на недвижимое имущество возникают с момента совершения сделки или наступления иного юридического факта как основания возникновения таких прав, однако зарегистрированные заинтересованными лицами права имеют приоритет перед незарегистрированными.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3-1. Поэтапная регистрация прав (обременений прав) на недвижимое имущество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Поэтапная регистрация прав (обременений прав) на недвижимое имущество проводится регистрирующим органом с целью пополнения данных о правообладателях объектов недвижимого имущества, не прошедших государственную регистрацию прав (обременений прав) на недвижимое имущество и сделок с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Поэтапная регистрация прав (обременений прав) на недвижимое имущество осуществляется в порядке, установленном законодательством Республики Казахстан о государственной регистрации прав на недвижимое имущество и сделок с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взаимодействия государственных органов, территория и сроки проведения поэтапной регистрации прав (обременений прав) на недвижимое имущество определяются Правительством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3-1 - Законом РК от 9 июля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585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Обременения, не подлежащие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регистрации обременения, выступающие как общие правила и запреты, установленные законодательством (о здравоохранении, общественной безопасности, охране окружающей природной среды и др.), а также обусловленные общественными нуждами (право доступа к линиям электропередачи, телефонным и телеграфным линиям и столбам, трубопроводам и т.п.).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Регистрирующий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регистрацию прав на недвижимое имущество и сделок с ним осуществляют Министерство юстиции Республики Казахстан и подведомственные органам юстиции государственные предприятия.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Закона РК от 12 ноября 1997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5-1. Сбор за государственную регистрацию прав на недвижимое имущество и сделок с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государственную регистрацию прав на недвижимое имущество и сделок с ним взимается сбор в порядке, определяемом 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5-1 -Законом РК от 24 декабря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2002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Плата за информационные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информационных услуг регистрирующий орган взимает плату в соответствии с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-Законом РК от 24 декабря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2002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</w:t>
      </w:r>
      <w:r>
        <w:br/>
      </w:r>
      <w:r>
        <w:rPr>
          <w:rFonts w:ascii="Times New Roman"/>
          <w:b/>
          <w:i w:val="false"/>
          <w:color w:val="000000"/>
        </w:rPr>
        <w:t>Правовой кадастр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Ведение правового кадастра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Правовой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регистрирующими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местах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системе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регистрация прав на недвижимое имущество и сделок с ним осуществляется с учетом идентификационных, технических, стоимостных, правовых, а также других характеристик объектов недвижимости, необходимых для ведения правового кадастра, по месту нахождения объекта недвижимости регистрирующими органами в соответствующих административно-территориальных единицах.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Система регистрации прав на недвижимое имущество и сделок с ним в правовом кадастре осуществляется по объектному принципу, привязывается к земельным участкам и является единой для всех категорий земель и расположенных на них других объектов недвижимости.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записи о правах на объекты недвижимости, их возникновении, переходе, обременении (ограничении) и прекращении идентифицируются в правовом кадастре кадастровым номером объекта недвижимости, который присваивается в установленном законодательством порядке государственными органами, уполномоченными вести земельный и правовой кадастры.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регистрационного листа правового кадастра утверждается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12 ноября 1997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Состав правового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Правовой кадастр состоит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земельно-кадастровой карты (схемы, плана);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регистрационной книги;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регистрационных дел.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8 внесены изменения - Законом РК от 12 ноября 1997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Земельно-кадастровая карта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Органы, ведущие земельный кадастр, обеспечивают регистрирующий орган Министерства юстиции Республики Казахстан земельно-кадастровыми картами (схемами, планами земельных участков). Земельно-кадастровые карты (схемы) административного района (города) могут составляться в нескольких частях.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земельно-кадастровой карты могут дополняться топографическим планом земельного участка, который хранится в регистрационном деле.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9 - в редакции Закона РК от 12 ноября 1997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rPr>
          <w:rFonts w:ascii="Times New Roman"/>
          <w:b/>
          <w:i/>
          <w:color w:val="000000"/>
          <w:sz w:val="28"/>
        </w:rPr>
        <w:t>исключена</w:t>
      </w:r>
      <w:r>
        <w:rPr>
          <w:rFonts w:ascii="Times New Roman"/>
          <w:b/>
          <w:i/>
          <w:color w:val="000000"/>
          <w:sz w:val="28"/>
        </w:rPr>
        <w:t xml:space="preserve">, </w:t>
      </w:r>
      <w:r>
        <w:rPr>
          <w:rFonts w:ascii="Times New Roman"/>
          <w:b/>
          <w:i/>
          <w:color w:val="000000"/>
          <w:sz w:val="28"/>
        </w:rPr>
        <w:t>статьи</w:t>
      </w:r>
      <w:r>
        <w:rPr>
          <w:rFonts w:ascii="Times New Roman"/>
          <w:b/>
          <w:i/>
          <w:color w:val="000000"/>
          <w:sz w:val="28"/>
        </w:rPr>
        <w:t xml:space="preserve"> 11-33 </w:t>
      </w:r>
      <w:r>
        <w:rPr>
          <w:rFonts w:ascii="Times New Roman"/>
          <w:b/>
          <w:i/>
          <w:color w:val="000000"/>
          <w:sz w:val="28"/>
        </w:rPr>
        <w:t>считать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соответственно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статьями</w:t>
      </w:r>
      <w:r>
        <w:rPr>
          <w:rFonts w:ascii="Times New Roman"/>
          <w:b/>
          <w:i/>
          <w:color w:val="000000"/>
          <w:sz w:val="28"/>
        </w:rPr>
        <w:t xml:space="preserve"> 10-32 - </w:t>
      </w:r>
      <w:r>
        <w:rPr>
          <w:rFonts w:ascii="Times New Roman"/>
          <w:b/>
          <w:i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РК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>от</w:t>
      </w:r>
      <w:r>
        <w:rPr>
          <w:rFonts w:ascii="Times New Roman"/>
          <w:b/>
          <w:i/>
          <w:color w:val="000000"/>
          <w:sz w:val="28"/>
        </w:rPr>
        <w:t xml:space="preserve"> 12 </w:t>
      </w:r>
      <w:r>
        <w:rPr>
          <w:rFonts w:ascii="Times New Roman"/>
          <w:b/>
          <w:i/>
          <w:color w:val="000000"/>
          <w:sz w:val="28"/>
        </w:rPr>
        <w:t>ноября</w:t>
      </w:r>
      <w:r>
        <w:rPr>
          <w:rFonts w:ascii="Times New Roman"/>
          <w:b/>
          <w:i/>
          <w:color w:val="000000"/>
          <w:sz w:val="28"/>
        </w:rPr>
        <w:t xml:space="preserve"> 1997 </w:t>
      </w:r>
      <w:r>
        <w:rPr>
          <w:rFonts w:ascii="Times New Roman"/>
          <w:b/>
          <w:i/>
          <w:color w:val="000000"/>
          <w:sz w:val="28"/>
        </w:rPr>
        <w:t>г</w:t>
      </w:r>
      <w:r>
        <w:rPr>
          <w:rFonts w:ascii="Times New Roman"/>
          <w:b/>
          <w:i/>
          <w:color w:val="000000"/>
          <w:sz w:val="28"/>
        </w:rPr>
        <w:t xml:space="preserve">. N  </w:t>
      </w:r>
      <w:r>
        <w:rPr>
          <w:rFonts w:ascii="Times New Roman"/>
          <w:b/>
          <w:i w:val="false"/>
          <w:color w:val="000000"/>
          <w:sz w:val="28"/>
        </w:rPr>
        <w:t xml:space="preserve">189 </w:t>
      </w:r>
      <w:r>
        <w:rPr>
          <w:rFonts w:ascii="Times New Roman"/>
          <w:b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Регистрационная книга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Регистрационная книга состоит из регистрационных листов на каждый земельный участок.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Регистрационный лист состоит из трех разделов: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идентификационных характеристик земельного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реестра прав на недвижимое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реестра обременений с выделением залога.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регистрационного листа определяется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Регистрационное дело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Регистрационное дело ведется на каждый земельный участок и содержит копии документов, указанных в регистрационном листе.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земельный участок, идентифицированный кадастровым номером, заводится только одно регистрационное дело, за исключением случаев, предусмотренных статьей 25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Последствия объединения и разделения земельных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Объединение и разделение земельных участков осуществляется в порядке, определяемом законодательством о земле.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объединении и разделении земельных участков регистрация прав осуществляется в порядке, установленном настоящим Указом.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регистрационных листах и регистрационных делах, оформленных на вновь образованные земельные участки, должны содержаться сведения о прежних кадастровых номерах и регистрационных делах, заведенных на земельные участки до их объединения или разделения.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12 - в редакции Закона РК от 12 ноября 1997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</w:t>
      </w:r>
      <w:r>
        <w:br/>
      </w:r>
      <w:r>
        <w:rPr>
          <w:rFonts w:ascii="Times New Roman"/>
          <w:b/>
          <w:i w:val="false"/>
          <w:color w:val="000000"/>
        </w:rPr>
        <w:t>Порядок регистрации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Прием документов для регистрации прав на недвижимое имущество и сделок с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Регистрацию прав на недвижимое имущество и сделок с ним осуществляет регистрационный орган на основании заявления правообладателя или уполномоченного государственного органа, а если право возникло из договора - на основании заявления любой его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Заявитель должен представить регистрирующему органу: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просьбой о регистрации права на недвижимое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право на недвижимое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уплату в бюджет суммы сбора за государственную регистрацию прав на недвижимое имущество и сделок с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обязан представить документы, удостоверяющие его личность, а представители юридического лица - также документы, подтверждающие их полномочия.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В случае регистрации прав на легализованное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2006 г. "Об амнистии в связи с легализацией имущества" недвижимое имущество к документам, предусмотренным пунктом 2 настоящей статьи, заявитель также представляет документ, подтверждающий уплату сбора за легализацию имущества, за исключением случаев, установленных частью второй настоящего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освобождается от представления документа, подтверждающего уплату сбора за легализацию имущества, в случаях, если лицо: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является плательщиком сбора за легализацию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представило документ об уплате сбора за легализацию имущества в местный исполнительный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лицах, указанных в подпунктах 1) и 2) части второй настоящего пункта, предоставляется в регистрирующий орган комиссией по проведению легализации имущества.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дополнена пунктом 2-1 - Законом РК от 16 ноября 2006 года N   </w:t>
      </w:r>
      <w:r>
        <w:rPr>
          <w:rFonts w:ascii="Times New Roman"/>
          <w:b w:val="false"/>
          <w:i w:val="false"/>
          <w:color w:val="000000"/>
          <w:sz w:val="28"/>
        </w:rPr>
        <w:t xml:space="preserve">188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регистрации прав общей собственности на недвижимое имущество заявление о регистрации подписывается всеми собственниками с представлением каждым из них документов, подтверждающих их право собственности, и предъявлением документов, удостоверяющих их личность. Данное правило распространяется также на право хозяйственного ведения, право оперативного управления и право землепользования.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передаче части недвижимого имущества в залог, аренду или безвозмездное пользование документация, сданная на регистрацию, должна включать карту (схему) или общий план, на которых показана сданная в залог, аренду или безвозмездное пользование часть недвижимого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в приеме документов на регистрацию прав на недвижимое имущество и сделок с ним допускается только по мотивам представления ненадлежащих документов.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-Законом РК от 24 декабря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2002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Сроки проведения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Регистрация прав заявителя должна быть произведена в течение пяти рабочих дней со дня подачи документов, перечисленных в статье 13 настоящего Указа, в регистрирующий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нескольких заявок на регистрацию одного и того же права регистрируются право по ранее поданной заявке.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Законом РК от 29 октября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N 348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Требования к документам, представляемым на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подтверждающие возникновение, прекращение, переход, ограничение прав на недвижимое имущество, принимаются в надлежаще оформленном виде. Не принимаются документы, имеющие подчистки либо приписки, зачеркнутые слова и иные неоговоренные исправления, а также документы, исполненные карандашом.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документы, необходимые для государственной регистрации прав на недвижимое имущество, представляются в двух экземплярах, один из которых должен быть подлинником или нотариально заверенной копией. Подлинник документа (нотариально заверенная копия) после регистрации возвращается владельцу прав.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Указания точного времени представления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получении документов на регистрацию прав на недвижимое имущество регистрирующий орган обязан зарегистрировать дату, час и минуту поступления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Заявителю выдается расписка в получении соответствующих документов на регистрацию с указанием даты, часа и минуты поступления документов на регистрацию.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Удостоверение произведенной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Регистрирующий орган обязан по ходатайству заявителя удостоверить произведенную регистрацию в течение пяти рабочих дней со дня подачи ходатайства путем совершения надписи на документе, представленном для регистрации.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17 внесены изменения - Законом РК от 29 октября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N 348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Основания для приостановления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лица, оспаривающего право, за регистрацией которого обратилось другое лицо, регистрация этого права может быть приостановлена на срок не более десяти дней. Если в течение этого срока лицо, оспаривающее право, не представит доказательств предъявления им иска, регистрация прав должна быть осуществлена, а при представлении доказательств предъявления иска регистрация оспариваемого права приостанавливается до разрешения дела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права может быть приостановлена на основании актов прокурорского надзора до устранения нарушения закона.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18 внесены изменения - Законом РК от 9 августа 2002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346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Основания для отказа в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регистрации может быть отказано в случае,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предъявленные документы не отвечают требованиям, установленным статьями 16 и 23 настоящего Указа;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просьбой о регистрации права обратился недееспособный гражданин.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приостановления (статья 19 настоящего Указа) или отказа в регистрации в правовом кадастре производится соответствующая запись. При отказе заявителю направляется в письменной форме сообщения о причине отказа. Копия письма помещается в дело, заведенное ранее на данное недвижимое имущество.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Исправление ошибок, допущенных при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Ошибки, допущенные при регистрации, не изменяющие принадлежность, характер или содержание зарегистрированного права, могут быть исправлены регистрирующим органом самостоятельно с уведомлением всех заинтересованных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Исправление ошибок, изменяющих принадлежность, характер или содержание зарегистрированного права, допускается только с письменного согласия заинтересованных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регистрация прав произведена на основании документа, удостоверенного уполномоченным органом, исправление ошибок допускается при условии внесения этим органом соответствующих изменений в указанный документ.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Доступ к данным, содержащимся в правовом кадастре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правового кадастра, кроме сведений, относящихся к государственным секретам, коммерческой тайне или иной охраняемой законодательными актами Республики Казахстан тайне, являются общедоступными и представляются заинтересованным лицам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о произведенной регистрации и зарегистрированных правах на недвижимое имущество должны быть представлены регистрирующим органом на платной основе любому лицу, а в случаях, предусмотренных законодательством, бесплатно в срок не более пяти рабочих дней с момента его письменного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о производственной регистрации и зарегистрированных правах хранятся в правовом кадастре бессрочно.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Закона РК от 12 ноября 1997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189 </w:t>
      </w:r>
      <w:r>
        <w:rPr>
          <w:rFonts w:ascii="Times New Roman"/>
          <w:b w:val="false"/>
          <w:i w:val="false"/>
          <w:color w:val="ff0000"/>
          <w:sz w:val="28"/>
        </w:rPr>
        <w:t xml:space="preserve">.  Внесены изменения - Законом РК от 29 октября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N 348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</w:t>
      </w:r>
      <w:r>
        <w:br/>
      </w:r>
      <w:r>
        <w:rPr>
          <w:rFonts w:ascii="Times New Roman"/>
          <w:b/>
          <w:i w:val="false"/>
          <w:color w:val="000000"/>
        </w:rPr>
        <w:t>Особенности регистрации</w:t>
      </w:r>
      <w:r>
        <w:br/>
      </w:r>
      <w:r>
        <w:rPr>
          <w:rFonts w:ascii="Times New Roman"/>
          <w:b/>
          <w:i w:val="false"/>
          <w:color w:val="000000"/>
        </w:rPr>
        <w:t>отдельных видов прав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Особенности регистрации сделок с недвижимым имуществом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Сделки с недвижимым имуществом, создающие, изменяющие или прекращающие права, перечисленные в подпунктах 1-8 пункта 1 статьи 2 настоящего Указа, считаются совершенными с момента их регистрации. Указанное правило не распространяется на сделки, создающие, изменяющие или прекращающие иные права на недвижимое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Регистрируемые сделки должны содержать подписи и полные имена (наименования) совершивших их лиц, краткое описание объекта недвижимости, указание его местонахождения, а также регистрируемого права.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сделка нотариально не удостоверена, регистрирующий орган обязан проверить подлинность подписей лиц, совершивших сделку, а также соответствие их воли волеизъявлению.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сделка с недвижимым имуществом совершена в надлежащей форме, но одна из сторон уклоняется от ее регистрации, суд вправе по требованию другой стороны вынести решение о регистрации сделки. В этом случае сделка регистрируется в соответствии с решением суда.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Регистрация прав на недвижимое имущество, расположенное на незарегистрированном земельном участке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прав на недвижимое имущество, расположенное на земельном участке, право на который не зарегистрировано, но подтверждается соответствующим документами, должна осуществляться в том же порядке, как и регистрация прав на недвижимое имущество, расположенное на зарегистрированном земельном участке. При этом незарегистрированному земельному участку присваивается условный номер.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Регистрация прав на квартиры и другие помещения, расположенные в зданиях, находящихся в общей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зданиях, где отдельные квартиры и/или помещения принадлежат гражданам и юридическим лицам, каждая квартира и /или помещение рассматривается как отдельная единица недвижимого имущества, имеющая собственный регистрационный номер. Разные регистрационные номера квартир и/или помещений существуют в рамках единого кода земельного участка, на котором находится данное здание. На каждую такую квартиру и/или помещение заводится отдельное регистрационное дело.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правовом кадастре дается список владельцев квартир и/или помещений в здании с указанием имени (наименования) каждого владельца и идентификационного номера его квартиры и/или помещения.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Изменения владельца квартиры и/или помещения отражается в правовом кадастре путем добавления имени (наименования) нового владельца к списку владельцев и исключения имени (наименования) выбывшего владельца.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Регистрация сервитутов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сервитутов производится в правовом кадастре. К документам прилагается план земельного участка, на котором показано расположение объекта и сфера действия сервитута.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Регистрация права государственной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недвижимого имущества государственными юридическими лицами у физических или негосударственных юридических лиц одновременно с регистрацией права хозяйственного ведения или оперативного управления производится регистрация права государственной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Регистрация прав, установленных решением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на недвижимое имущество, установленное решением суда, подлежит регистрации на общих основаниях. Регистрирующий орган не вправе отказать в регистрации прав, установленных решением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Факты принятия судом постановлений, определений, решений, а также приговоров, которые касаются прав на недвижимое имущество, регистрируются с момента принятия.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подлежат также факты их обжалования или опротестования.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Регистрация перехода права на недвижимое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изменения права на недвижимое имущество, связанные со смертью или объявление умершим держателя этих прав, должны быть зарегистрированы на основе документа, в соответствии с которым право на недвижимое имущество передается. 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</w:t>
      </w:r>
      <w:r>
        <w:br/>
      </w:r>
      <w:r>
        <w:rPr>
          <w:rFonts w:ascii="Times New Roman"/>
          <w:b/>
          <w:i w:val="false"/>
          <w:color w:val="000000"/>
        </w:rPr>
        <w:t>Порядок разрешения споров. Ответственность за</w:t>
      </w:r>
      <w:r>
        <w:br/>
      </w:r>
      <w:r>
        <w:rPr>
          <w:rFonts w:ascii="Times New Roman"/>
          <w:b/>
          <w:i w:val="false"/>
          <w:color w:val="000000"/>
        </w:rPr>
        <w:t>нарушение порядка регистрации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29. Порядок разрешения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связанные с регистрацией прав на недвижимое имущество, сделок с ним, в том числе споры по поводу прохождения границы земельного участка, разрешаются судом.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Ответственность за нарушение порядка регистрации и выдачи информации о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Убытки, причиненные заявителю нарушением порядка регистрации и выдачи информации, подлежат возмещению регистрирующим органом. </w:t>
      </w:r>
    </w:p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</w:t>
      </w:r>
      <w:r>
        <w:br/>
      </w:r>
      <w:r>
        <w:rPr>
          <w:rFonts w:ascii="Times New Roman"/>
          <w:b/>
          <w:i w:val="false"/>
          <w:color w:val="000000"/>
        </w:rPr>
        <w:t>Переходные и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Меры по реализации настоящего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Указа Правительству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решения Правительства Республики Казахстан 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пересмотр и отмену министерствами, ведомствами и государственными комитетами Республики Казахстан их нормативных правовых актов, противоречащих настоящему Указу;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службы по регистрации прав на недвижимое имущество и сделок с ним в системе органов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передачу функций по регистрации прав на недвижимое имущество и сделок с ним Министерству юстиции Республики Казахстан от других органов государственного управления, осуществляющих государственную регистрацию прав на недвижимое имущество и сделок с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определить размер платы за регистрацию прав на недвижимое имущество и сделок с ним, а также за оказание информационных услуг и порядок распределения полученных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разработать порядок учета земельных участков для целей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утвердить форму регистрационного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принять другие меры, вытекающие из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Порядок вступления в силу настоящего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Указ вступает в силу с 1 марта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Права, возникающие до вступления в силу настоящего Указа, признаются действительными при условии, что они соответствуют законам, действовавшим при их возникновении.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переходе ранее существовавших прав на недвижимое имущество к другому лицу, изменении или прекращении соответствующих прав они подлежат регистрации на общих основаниях в соответствии с настоящим Указом.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статьи 5 настоящего Указа действует с момента создания в установленном порядке регистрирующих органов при Министерстве юстиции Республики Казахстан. Государственная регистрация прав на недвижимое имущество и сделок с ним, произведенная до создания регистрирующих органов другими государственными организациями, созданными в установленном порядке для регистрации недвижимости, имеет юридическую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дополнена пунктом 4 - Законом РК от 12 ноября 1997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