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d0ed" w14:textId="0b3d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займе между Республикой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декабря 1995 г. N 2685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Постановляю:
     1. Ратифицировать Соглашение о займе (Обычные операции, Программа по 
сельскохозяйственному сектору) между Республикой Казахстан и Азиатским 
Банком Развития, подписанное 12 декабря 1995 года и предусматривающее 
выделение кредита в сумме 100 миллионов долларов США.
     2. Настоящий Указ вступает в силу со дня опубликования.
     Президент
Республики Казахстан
                             Соглашение
      о займе между Республикой Казахстан и Азиатским Банком Развития      
     (Программа по сельскохозяйственному сектору, Обычные операции)
&lt;*&gt;
                        (неофициальный текст)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о займе между Республикой Казахстан (здесь и 
далее именуемой Заемщик) и Азиатским Банком Развития (здесь и далее 
именуемый Банк).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Поскольку,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(А) Банк получил от Заемщика письмо о политике развития, 
датированное 13 октября 1995 года (здесь и далее именуемое Письмо о 
политике), в котором изложены определенные цели, политика и действия, 
описанные в Таблице 1 к данному Соглашению о Займе, разработанные для 
развития сельскохозяйственного сектора Заемщика (здесь и далее именуемые 
Программа);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(В) Заемщик обратился в Банк с просьбой о предоставлении займа из 
обычных собственных фондов Банка для целей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(С) Правительство Заемщика (здесь и далее именуемое Правительство) 
также обратилось в Банк за технической помощью для (i) исследований по 
рыночной реформе в сельскохозяйственном секторе, и (ii) исследований по 
сельскохозяйственным кредитам и сбережениям, и посредством Соглашений о 
технической помощи от той же даты, что и здесь, Банк выразил согласие 
предоставить Правительству для этих целей гранты технической помощи на 
общую сумму, эквивалентную одному миллиону пятистам четырнадцати тысячам 
долларов ($1,514,000);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(D) Банк, среди прочего, также выразил согласие предоставить 
Заемщику займ из своих обычных собственных фондов на условиях, 
изложенных далее;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стороны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Инструкции по займу; Определения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1.01.  Все положения Инструкций по займу обычных операций 
Банка от 1 июля 1986 года применимы к настоящему Соглашению о займе и 
имеют такую же силу и действие, как если бы они были полностью изложены в 
настоящем, при условии, однако, следующих изменений (упомянутые 
Инструкции по займу обычных операций, измененные таким образом, здесь и 
далее называются Инструкции по займу):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(а) Раздел 2.01(9) опущен и заменен следующим подпараграфом: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"9. Термин "Программа" означает программу, для которой Банк 
согласился предоставить Займ, как описано в Соглашении о займе, и 
настоящее описание может дополняться время от времени по согласию между 
Банком и Заемщиком.";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(b) Там, где в Инструкциях по займу употребляется термин 
"Программа", он должен быть заменен на термин "Проект";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(с) Раздел 2.01(10) опущен и заменен следующим подпараграфом: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 Термин "Агентство - исполнитель программы", означает 
организацию или организации, ответственные за выполнение Программы, как 
определено в Соглашении о займе.";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(d) Там, где в Инструкциях по займу употребляется термин "Агентство 
- исполнитель программы", он должен быть заменен на термин "Агентство - 
исполнитель проекта";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(е) Раздел 2.01(17) опущен и заменен следующим: "Термин "доллар" или 
"доллары", или знак "$" означает доллар или доллары в валюте Соединенных 
Штатов Америки.";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(f) Разделы 2.01(26) и (27) опущены, и включен следующий новый 
раздел: "Долларовый пул" означает объединенный фонд не выплаченных 
долларовых кредитов, используемых Банком для целей финансирования займов 
в долларах, предоставленных Банком из обычных собственных фондов.";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(g) Последнее предложение первого параграфа Раздела 3.02 опущено;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(h) Раздел 3.02 (b)(ii) опущен и заменен следующим: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"(ii) "Пригодные кредиты" в отношении займа означают невыплаченные 
кредиты Банка в долларовом пуле, полученные после 30 июня 1992 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(i) Последнее предложение Раздела 3.06 (а) опущено, и опущены слова 
"на дату, приемлемую для Банка" в Разделе 3.06 (b);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(j) Раздел 4.02 опущен и заменен следующим: "Снятия средств со счета 
займа будут производиться в долларах.";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(k) Раздел 4.03(а) опущен и заменен следующим: "Основная сумма займа 
должна погашаться в долларах.";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(l) Раздел 4.04 опущен и заменен следующим: "Процент на любую часть 
займа должен выплачиваться в долларах.";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(m) В Разделе 4.05 опущены слова "и сбор по любым специальным 
обязательствам согласно Разделу 5.02";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(n) Раздел 4.09 опущен, и включен следующий новый Раздел 4.09: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Несмотря на все противоположные положения в данных инструкциях, 
снятия со счета займа в отношении данного займа, в исключительных случаях, 
когда Банк определяет, что он не может выделить доллары для целей таких 
выплат, будут производиться в такой валюте или валютах, которые Банк 
сочтет приемлемыми. Соответствующие основные суммы займа должны погашаться 
и соответствующие проценты выплачиваться в такой валюте или валютах. 
Процентная ставка, которая будет применяться к основным суммам займа, 
выплаченным в такой валюте или валютах, будет основываться на стоимости, 
по которой такая валюта была приобретена Банком, плюс разница до 
стоимости, по которой валюта выдается Заемщику (спред), и обе могут время 
от времени изменяться Банком в разумных пределах.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1.02. Использованные в данном соглашении о займе, до тех пор, 
пока не потребуется другой контекст, термины, определенные в инструкции по 
займу, имеют соответствующие значения, изложенные далее, и следующие 
дополнительные термины имеют такое значение: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(а) "Параллельные средства" означает средства в тенге, 
аккумулированные Заемщиком и происходящие из средств займа по программе, 
на которые имеется ссылка в параграфе 7 Раздела 5 данного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(b) "КИИК" означает Комитет по использованию иностранного капитала 
при Кабинете Министров, и любого соответствующего правопреемника;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(с) "Допустимые товары" означает товары, импортируемые в рамках 
Программы (за исключением тех, которые специально исключены согласно 
Приложению 1 к Разделу 3 данного соглашения о займе), стоимость которых в 
иностранной валюте приемлема для финансирования из средств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(d) "Первый транш" означает часть средств займа на сумму, не 
превышающую пятьдесят миллионов долларов ($50,000,000), которые 
первоначально будут сняты со счета и использованы;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(е) "Правительство" означает центральный исполнительный орган, на 
который имеется ссылка в Разделе I Конституции Заемщика 1995 года, и 
любого соответствующего правопреемника;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(f) "Текущий счет" означает счет, который будет открыт в НБК 
согласно параграфу 4 Раздела 3 данного Соглашения о займе;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(g) "МСХ" означает Министерство сельского хозяйства Заемщика, и 
любого соответствующего правопреемника;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(h) "МФ" означает Министерство Финансов Заемщика, и любого 
соответствующего правопреемника;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(i) "НБК" означает Национальный Банк Казахстана, и любого 
соответствующего правопреемника;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(j) "РIU" означает Управление координации реализации проектов, 
действующее в рамках КИИК;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(k) "Агентство-исполнитель программы" для целей и в пределах 
понимания инструкций по займу означает Министерство финансов, которое 
отвечает за выполнение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(l) "Период программы" означает период, начинающийся на дату
вступления в силу, и заканчивающийся 31 декабря 1997 года, или на 
другую дату, которая может быть согласована между Заемщиком и Банком;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(m) "Второй транш" означает баланс средств займа, оставшийся 
после использования первого транша, который будет снят со счета 
согласно положениям параграфа 7 Раздела 3 данного Соглашения о 
займе;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(n) "СМТК" означает Стандартную международную торговую
классификацию, издание 3 (СМТК, изд.3), опубликованную ООН в 
статистическом отчете, серия М, номер 34/изд.3 (1986 г.);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(о) "Тенге" или "Т" означает тенге в валюте заемщика.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Займ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2.01. Банк выражает согласие предоставить Заемщику из обычных 
собственных фондов Банка сумму в сто миллионов долларов ($100,000,000.00).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2.02. Заемщик будет выплачивать Банку проценты в соответствии 
с Разделом 3.02 Инструкций по займу.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2.03. (а) Заемщик будет выплачивать комиссионный сбор по 
ставке три четвертых одного процента (0.75%) в год. Такой сбор будет 
накапливаться на средства займа (за вычетом средств, снимаемых время от 
времени со счета, в течение последующего периода, начинающегося через 60 
дней после даты данного Соглашения о займе,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первого периода из двенадцати месяцев на $15,000,000;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второго периода из двенадцати месяцев на $45,000,000;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третьего периода из двенадцати месяцев на $85,000,000; и 
после этого на всю сумму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(b) Если любая из частей займа аннулирована, то сумма каждой части 
займа, указанной в параграфе (а) данного Раздела будет уменьшена в той же 
пропорции, в какой аннулированная часть займа находиться к полной сумме 
займа до такого аннулирования.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2.04. Процент и другие сборы по займу будут выплачиваться 
каждое полугодие, 1 июня и 1 декабря каждого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2.05. Заемщик погасит основную сумму займа, снятую со счета 
займа в соответствии с амортизационным графиком, приведенным далее в 
Графике 2 к настоящему соглашению.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III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Использование средств займа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3.01. Заемщик будет использовать средства займа для 
финансирования расходов по Программе в соответствии с положениями 
настоящего соглашения о займе.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3.02. Средства займа могут быть сняты со счета Займа только 
для целей финансирования затрат в иностранной валюте на допустимые товары 
в рамках Программы в соответствии с Положениями Графика 3 к настоящему 
соглашению о займе, однако, такой график может время от времени быть 
изменен по согласованию между Заемщиком и 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3.03. До тех пор, пока Заемщик и Банк не согласятся об 
обратном, все допустимые товары, подлежащие финансированию из средств 
займа, должны быть произведены и закуплены в странах - членах Банка в 
соответствии с положениями Графика 4 к настоящему соглашению о займе. 
Банк не будет финансировать контракт на товары, которые не были закуплены 
в соответствии с процедурами, согласованными между Заемщиком и Банком, или 
если условия контракта не удовлетворяют Банк.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3.04. Если не будет достигнуто другой договоренности с Банком, 
то снятия со счета займа могут производиться только для покрытия расходов 
на допустимые товары, понесенные не более чем за 180 дней до даты 
вступления займа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3.05. Заключительной датой для снятий со счета займа на цели 
Раздела 8.03 Инструкций по займу будет 3 сентября 1997 года или любая 
другая дата, что время от времени может согласовываться между Заемщиком и 
Банком.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IV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Особые условия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4.01. (а) Заемщик будет выполнять Программу с должным усердием 
и эффективностью, а также в соответствии с основными административными, 
финансовыми, сельскохозяйственными, социальными и экологическими нормами.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(b) При выполнении Программы Заемщик будет исполнять все 
обязательства, установленные в Графике 5 к настоящему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4.02. Заемщик незамедлительно, в случае необходимости, 
предоставит средства, необходимые услуги, обеспечение, землю и другие 
требуемые ресурсы в дополнение к средствам займа для выполнения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4.03. Заемщик должен обеспечить, чтобы деятельность всех 
структур и органов, направленная на выполнение Программы, была 
скоординирована в соответствии с передовой административной политикой и 
процедурами.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4.04. (а) Заемщик будет вести записи и документы по 
идентифицированию допустимых товаров, финансируемых из средств займа, а 
также для определения достигнутого уровня прогресса по Программе.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(b) Заемщик предоставит представителям Банка возможность осуществлять 
проверку любых соответствующих записей и документов, на которые имеется 
ссылка в параграфе (а) настоящего раздела.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4.05. (а) Заемщик будет предоставлять банку всю информацию и 
отчеты, которые запросит Банк, относительно (i) займа, а также 
расходования средств займа и выполнения соответствующих услуг; (ii) 
допустимых товаров, финансируемых из средств займа; (iii) параллельных 
средств и их использования; (iv) внедрения Программы, включая выполнение 
целей и мероприятий, указанных в Письме о политике; (v) финансовых и 
экономических условий на территории Заемщика и состояния международного 
баланса платежей Заемщика; (vi) любых других вопросов, относящихся к целям 
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(b) Не уменьшая значение вышесказанного, Заемщик будет предоставлять 
Банку краткие полугодовые отчеты по внедрению программы и выполнению целей 
и мероприятий, указанных в Письме о политике. Эти отчеты будут 
предоставляться в такой форме и содержать такую информацию за такой период 
времени, о которых запросит Банк, и они должны также отражать, помимо 
прочего, достигнутый прогресс и возникшие проблемы в рассматриваемый 
период в шесть месяцев, также предпринятые и планируемые шаги по 
преодолению возникших проблем и намечаемую программу действий и ожидаемый 
прогресс во время последующего периода в шесть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(с) Сразу же после заключительной даты снятия со счета займа, но в 
любом случае не позднее трех (3) месяцев после этого, или такой более 
поздней даты, которая будет согласована для этой цели между Заемщиком и 
Банком, Заемщик подготовит и представит Банку отчет о выполнении 
Программы, в такой форме и с такими деталями, о которых может запросить 
Банк, включая ее Стоимость, выполнение Заемщиком своих обязательств по 
данному Соглашению о займе и завершение целей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4.06. (а) По взаимному соглашению Заемщика и Банка никакой 
другой внешний долг по отношению к кредитору, отличному от Банка, не будет 
иметь преимущества перед займом посредством наложения ареста на активы 
Заемщика. В этой связи Заемщик предпринимает следующее: (i) до 
согласования с Банком других условий, если возникает ситуация наложения 
ареста на активы Заемщика в качестве обеспечения любого внешнего долга, 
такое наложение ареста фактически в равной степени и при обложении 
налогами обеспечивает выплату основной суммы, процентов, комиссионных по 
обслуживанию и любых других сборов по Займу; и (ii) Заемщик при 
возникновении или любых признаках возникновения любого подобного ареста 
предпримет соответствующие меры предосторожности.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(b) Положения параграфа (а) настоящего раздела не применяются при (i) 
любом возникновении наложения ареста на собственность, во время 
приобретения, исключительно в качестве обеспечения выплаты покупательной 
стоимости такого имущества; или (ii) любом наложении ареста, возникающем 
при обычных банковских операциях и обеспечении долга, наступившего не 
позднее одного года со времени его даты.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(с) Термин "активы Заемщика", использованный в параграфе (а) данного 
раздела включает активы любого административного подразделения или любого 
органа Заемщика и активы любого ведомства любого такого административного 
подразделения, включая НБК и любой другой институт, выполняющий функции 
центрального банка Заемщика.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Вступление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5.01. Дата, наступающая спустя девяносто (90) дней после даты 
настоящего соглашения о займе, определена для вступления в силу Соглашения 
о займе для целей раздела 9.04 инструкций по займу.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VI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   Разное    
     Раздел 6.01. Министерство финансов назначается Заемщиком от имени 
Республики Казахстан для целей раздела 11.02 Инструкций по займу.
     Раздел 6.02. Следующие адреса определены для целей раздела 11.01 
Инструкций по займу:
     Для заемщика:
     Министерство финансов 
     ул. Аблай хана, 97 
     Алматы 480091 
     Республика Казахстан
     Номер факсов:
     (3272) 628-079
     (3272) 636-984
     Для Банка:
     Азиатский банк развития
     почтовый ящик 789
     Филиппины, Манила
     Телеграфный адрес:
     Азиатский Банк Манила
     Номер телекса:
     63587 ADB PN (ETPI)
     42205 ADB PM (ITT)
     29066 ADB PH (RCA)
     Номер телефакса:
     (632) 741-7961
     (632) 632-6816
     (632) 631-6816
     В подтверждение вышеизложенного Стороны настоящим свидетельствуют, 
действуя через своих полномочных представителей, что они сделали все 
необходимое для подписания настоящего соглашения от своими 
соответствующими именами, а также для предоставления его в центральный 
офис Банка в соответствии с вышеупомянутой датой и годом.
     Республика Казахстан
     ________________________
     полномочный представитель
     Азиатский банк развития
     _________________________
     полномочный представитель
                              *     *     *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