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f027" w14:textId="2f2f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Исламской Республики Пакистан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1995 г. N 2658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Соглашение между Правительством Республики Казахстан и Правительством Исламской Республики Пакистан о международном автомобильном сообщении, подписанное в Исламабаде 12 марта 1995 года, ратифицировать.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Соглашение *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Правительством Исламской Республики Пакистан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международном автомобильном сообщении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*(Вступило в силу 9 марта 1998 года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Бюллетень международных договоров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2003 г., N 11, ст. 86)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и Правительство Исламской Республики Пакистан, в дальнейшем именуемые Договаривающиеся Стороны, желая развивать на основе взаимности автомобильное сообщение между обеими сторонами, а также транзит по установленным маршрутам по их территориям,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В соответствии с настоящим Соглашением осуществляются регулярные и нерегулярные автомобильные перевозки пассажиров (включая туристов) и грузов между обеими странами и транзитом по их территориям и маршрутам, установленным специально каждой Договаривающиеся Стороной для разрешения такого транзита по настоящему Соглашению, автотранспортными средствами, зарегистрированными в Республике Казахстан и Исламской Республике Пакистан.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Регулярные перевозки пассажиров автобусами организуются по согласованию между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Предложения об организации регулярных перевозок пассажиров заблаговременно передаются друг другу компетентными органами Договаривающихся Сторон. Эти предложения должны содержать данные о наименовании и адресе перевозчика (фирмы), маршруте следования, расписании движения, тарифе, пунктах остановок, на которых перевозчик будет производить посадку и высадку пассажиров, а также намечаемом периоде и регулярности выполнения перевозок.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1. Для осуществления нерегулярных перевозок пассажиров автобусами между обеими странами или транзитом по их территориям, за исключением перевозок, предусмотренных в Статье 4 настоящего Соглашения, требуются разрешения, выдаваемые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каждую нерегулярную перевозку пассажиров автобусом должно быть выдано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Договаривающихся Сторон ежегодно будут передавать друг другу взаимно согласованное количество бланков "Разрешений" для нерегулярных перевозок пассажиров. Эти бланки должны иметь печать и подпись компетентного органа, выдавшего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Договаривающихся Сторон согласовывают между собой порядок и сроки обмена бланками "Разрешений".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Разрешения, указанные в статье 3 настоящего Соглашения, не требуются при замене неисправного транспортного средства другим транспортным средством той же категории. Неисправное транспортное средство должно быть отправлено в страну его регистрации.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Каждая из Договаривающихся Сторон обеспечит безпрепятственный проезд автотранспортных средств другой Договаривающейся Стороны по территории своего государства.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Перевозки грузов между обеими странами или транзитом по их территориям в/из третьих стран, за исключением перевозок, предусмотренных в статье 7 настоящего Соглашения, осуществляются автотранспортными средствами на основе разрешений, выдаваемых компетентными органами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 каждую перевозку грузов должно быть выдано отдельное разрешение, которое дает право на совершение одного рейса туда и обратно, если иное не оговорено в самом разрешении.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дает право перевозчику взять на обратном пути груз до своей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Компетентные органы Договаривающихся Сторон ежегодно передают друг другу взаимно согласованное количество бланков "Разрешений" на перевозки грузов. Эти бланки должны иметь печать и подпись компетентного органа, выдавшего разрешение.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Компетентные органы Договаривающихся Сторон согласовывают между собой порядок и сроки обмена бланками "Разрешений".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Разрешения, указанные в статье 6 настоящего Соглашения, не требуются на выполнение перевозок: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экспонатов, оборудования и материалов, предназначенных для обустройства ярмарок и выставок;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транспортных средств, животных, а также различного инвентаря и имущества, предназначенных для проведения спортивных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театральных декораций и реквизитов, музыкальных инструментов, оборудования и принадлежностей для киносъемок, радио- телевизионных 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тел или праха умерших;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неисправных или поврежденных автотранспортных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движимого имущества при переселении;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медицинского оборудования и медикаментов для оказания помощи при стихийных бедствиях.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Разрешений также не требуется для автотранспортных средств, следующих для оказания технической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Исключения, предусмотренные в подпунктах а, б, в пункта 1 настоящей статьи, действуют только в том случае, если груз подлежит возврату в страну, в которой зарегистрировано автотранспортное средство, или если груз будет перевозиться на территорию третьей страны.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Разрешения действуют в течение одного года. Дополнительное количество разрешений будет выдаваться по мере необходимости для удовлетворения потребностей перевозчиков Договаривающихся Сторон на основе обоюдного согласия компетентных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на транзит действительно на один транзитный рейс туда и обратно через территории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действительно в отношении одного автотранспортного средства и только для того перевозчика, которому оно было выдано, и передачи не подлежит.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Когда габариты или вес автотранспортного средства одной Стороны, следующего без груза или с грузом, превышают нормы, установленные на территории другой Стороны, а также при перевозках опасных грузов, перевозчик должен получить специальное разрешение компетентных органов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упомянутое в пункте 1 настоящей статьи разрешение предусматривает движение автотранспортного средства по определенному маршруту, перевозка должна осуществляться только по этому маршруту.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Перевозки, предусмотренные настоящим Соглашением, выполняются только перевозчиками, которые согласно внутреннему законодательству своей страны допущены к осуществлению международных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регистрационный и отличительный знаки своей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Перевозки грузов, предусмотренные настоящим Соглашением, осуществляются по товарно-транспортным документам, форма которых должна соответствовать общепринятому международному образцу.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Перевозчику одной страны не разрешается осуществлять перевозки пассажиров или грузов между двумя пунктами, расположенными на территории другой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Перевозчик может осуществлять перевозки с территории другой страны на территорию третьей страны, а также с территории третьей страны на территорию другой страны, если он получил на это специальное разрешение компетентного органа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выдаче разрешений, указанных в пунктах 1 и 2 настоящей статьи, компетентные органы Договаривающихся Сторон уведомляют друг друга.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Водитель автобуса или грузового автомобиля должен иметь национальное или международное водительское удостоверение, соответствующее категории управляемого им автотранспортного средства и национальные регистрационные документы на автотранспортное средство.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на проезд и другие документы, которые требуются в соответствии с положениями настоящего Соглашения, должны находиться при автотранспортном средстве, к которому они относятся, и предъявляться по требованию компетентных контролирующих органов.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Расчеты и платежи, осуществляемые в соответствии с настоящим Соглашением, будут производится в рамках действующих между двумя странами межправительственных Соглашений о расчетах и платежах в соответствующий период.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При выполнении перевозок на основании настоящего Соглашения взаимно освобождаются от таможенных сборов, пошлин и разрешений, ввозимые на территорию другой Стороны: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каждой модели автотранспортного средства емкостях, технологически и конструктивно связанных с системой питания двигателя и спецагрегатов, соответствующих техническим условиям автотранспортного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потребления во время перевозки;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запасные части, предназначенные для ремонта поврежденного автотранспортного средства, осуществляющего международные перевозки.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Неиспользованные запасные части подлежат обратному вывозу, а замененные запасные части должны быть вывезены из страны, либо уничтожены, или сданы в порядке, установленном на территории страны пребывания.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Перевозки пассажиров и грузов на основании настоящего Соглашения осуществляются при условии обязательного страхования гражданской ответственности. Перевозчик обязан заранее произвести такое страхование.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Запрещается перевозка между Сторонами, а также транзитом по их территориям вооружения, боеприпасов, военного оборудования, взрывчатых материалов и других опасных и вредных веществ, запрещенных внутренним законодательством Сторон.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отношении пограничного, таможенного и санитарного контроля будут применяться положения международных договоров, соглашений и конвенций, участниками которых являются обе Стороны, а при решении вопросов, не урегулированных этими договорами, будет применяться внутреннее законодательство каждой из Договаривающихся Сторон.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Перевозчики Договаривающихся Сторон обязаны соблюдать правила движения, законы и правила страны, на территории которой находится автотранспортное средство.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В случае нарушения положений настоящего Соглашения компетентные органы страны, где зарегистрировано автотранспортное средство, обязаны по просьбе компетентных органов другой страны, в которой нарушение имело место, принять соответствующие меры к перевозчику - нарушителю и информировать об этом другую Договаривающуюся Сторону.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 случае дорожно-транспортного происшествия, несчастного случая или поломок и других трудностей компетентные органы Договаривающейся Стороны, где произошел такой инцидент принимают меры по оказанию помощи экипажу и пассажирам, а при авариях и несчастных случаях с тяжелыми последствиями уведомляют об этом компетентные органы другой Договаривающейся Стороны, где зарегистрировано автотранспортное средство, и представляет им материалы расследования и другую необходимую информацию.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 целью обеспечения выполнения настоящего Соглашения и разрешения спорных вопросов компетентные органы Договаривающихся Сторон создают Совместную комиссию. Заседания Совместной комиссии будут проводиться по мере необходимости в связи с просьбой одной из Договаривающихся Сторон.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22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не урегулированные настоящим Соглашением, а также международными договорами и соглашениями, участниками которых являются обе Договаривающиеся Стороны, решаются согласно внутреннему законодательству каждой из Сторон.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 Статья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Настоящее Соглашение не затрагивает прав и обязательств Договаривающихся Сторон, вытекающих из других заключенных ими международных договоров и соглашений.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 Статья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1. Настоящее Соглашение вступает в силу со дня, когда Договаривающиеся Стороны уведомят друг друга по дипломатическим каналам о том, что законодательные процедуры, необходимые для его вступления в силу выполнены в каждой стране.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Соглашению прилагается Исполнительный Протокол, который является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Соглашение заключено на неопределенный срок и сохраняет свое действие впредь до истечения 90 дней со дня, когда одна из Договаривающихся Сторон сообщит в письменном виде по дипломатическим каналам другой Договаривающейся Стороне о своем намерении прекратить действие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Исламабаде 12 марта 1995 года в двух экземплярах, каждый на казахском, русском и английском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вопросах толкования настоящего Соглашения Договаривающиеся Стороны будут использовать текст на английском языке.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