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51bb" w14:textId="4ae5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Венгерской Республики о поощрении и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1995 г. N 2276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Ратифицировать Соглашение между Правительством Республики Казахстан и Правительством Венгерской Республики о поощрении и взаимной защите инвестиций, подписанное в Будапеште 7 декабря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(Неофициальный текст)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Правительством Венгерской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поощрении и взаимной защите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(Будапешт, 7 декабря 1994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марта 1996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Правительство Республики Казахстан и Правительство Венгерской Республики, ниже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расширять экономическое сотрудничество между двумя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благоприятные условия для осуществления капиталовложений инвесторов одной Договаривающейся Стороны на территории другой Договаривающейся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поощрение и взаимная защита инвестиций в соответствии с Соглашением будут способствовать развитию в этой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1. Определения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"Инвестиции" означает все виды имущественных ценностей, вложенных в связи с экономической деятельностью инвестором одной Договаривающейся Стороны на территории другой Договаривающейся Стороны в соответствии с последними законами и уставом, и охватывает, в частности, но не исключительно: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движимое и недвижимое имущество и любые другие связанные с ним имущественные права, включая закладные, имущество должника, находящиеся под арестом и сходные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акции, паи и облигации компаний и любые другие формы участия в компаниях;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денежные требования и иные требования, имеющие экономическую ценность (стоимость), связанные с осуществлением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права на объекты интеллектуальной собственности, включая объекты, охраняемые авторским правом, товарные знаки, патенты, промышленные образцы, технические процессы, "ноу-хау", хозяйственные секреты, фирменные наименования и добрую волю, связанные с осуществлением инвестиций: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любые права, предоставляемые законом или контрактом, и любые лицензии и разрешения согласно закона, включая концессии (уступки), извлечения, обработку и эксплуатацию (разработку)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изменения формы, в которых инвестируются имущественные ценности, не повлияют на характер инвестирования.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"Инвестор" означает любое физическое или юридическое лицо, осуществляющее инвестиции на территории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"Физическое лицо" обозначает любое физическое лицо, являющееся гражданином одной из Договаривающихся Сторон в соответствии с ее законами;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Термин "Юридическое лицо" обозначает в отношении к каждой из Договаривающейся Сторон, любое предприятие, учрежденное в соответствии с их законами. В Венгерской Республике этот термин также включает любую группу людей, не имеющей юридического лица, но считающейся компанией в соответствии с законом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"доходы" означает любые средства, полученные в результате осуществления инвестиций или связанные с ними, и в частности, но не исключительно, включает прибыль, выгоду, основной прирост, дивиденды, роялти или гонорар.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2. Поощрение и защита инвестиций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Договаривающаяся Сторона будет поощрять и создавать благоприятные условия для инвесторов другой Договаривающейся Стороны для осуществления инвестиций на их территории в соответствии со своим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Договаривающихся Сторон будет обеспечивать справедливый и равноправный режим, полную защиту и безопасность на своей территории для инвестиций инвесторов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3. Государственный и наиболее благоприятный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национальный режим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Договаривающихся Сторон обеспечивает на своей территории в отношении инвестиций и доходов инвесторов другой Договаривающейся Стороны режим, не менее благоприятный, чем тот, который предоставляется инвестициям и доходам своих собственных инвесторов или инвестициям и доходам инвесторов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Договаривающихся Сторон обеспечивает на своей территории для инвесторов другой Договаривающейся Стороны в отношении менеджмента, содержания, использования и отчуждения их инвестиций режим, не менее благоприятный, чем тот, который предоставляется своим собственным инвесторам или инвесторам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первого и второго параграфов этой Статьи не обязывают одну из Договаривающихся Сторон распространять на инвесторов выгоду любого режима, преимущества или привилегии которого могут распространяться предыдущей Договаривающейся Стороной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участия в таможенном или экономическом союзе свободной торговли или сходном международном соглашении ведущим к таким союзам или учреждениям или другим формам сотрудничества, частью которых каждая из Договаривающихся Сторон является или может стать;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любых международных соглашений полностью или частично касающихся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4. Возмещение ущерба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Инвесторам одной из Договаривающихся Сторон, чьим инвестициям на территории другой Договаривающейся Стороны был причинен ущерб в результате войны или другого вооруженного конфликта, чрезвычайного положения, гражданских конфликтов или подобных обстоятельств, предоставляется режим не менее благоприятный, чем применяемый в отношении своих инвесторов, либо инвесторам третьих стран, при возмещении понесенного или в результате вышеуказанных обстоятельств ущерба или прочих компенсаций.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 ущерба для первого параграфа этой Статьи, инвесторы одной из Договаривающейся Стороны, которые при любых обстоятельствах относятся в первом параграфе к несущим убытки на территории другой Договаривающейся Стороны, проистекающих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реквизиции их собственности силой или властями;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собственности, уничтоженной силой или властями, что не было вызвано военными действиями или необходимостью ситуации будет предоставляться справедливая и адекватная компенсация ущерба. Оплата должна производиться в свободно конвертируемой валюте и подлежит незамедлительному свободному переводу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5. Экспроприация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Инвестиции инвесторов каждой из Договаривающихся Сторон не могут быть национализированы, экспроприированы или подвергнуты иным мерам, имеющим такие последствия, как национализация или экспроприация (далее - экспроприация) на территории другой Договаривающейся Стороны, за исключением тех случаев, когда экспроприация осуществляется в общественных интересах. Экспроприация проводится в соответствии с установленным законодательством порядке, без дискриминации, с выплатой без задержки адекватной, эффективной компенсации. Компенсация должна быть равна рыночной стоимости экспроприируемой инвестиции непосредственно перед моментом осуществления экспроприации или перед тем, когда о предстоящей экспроприации стало известно, включая проценты со дня экспроприации, должна быть в свободно конвертируемой валюте и подлежит переводу за границу без ограничений и лишней задержки.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Пострадавший инвестор имеет право на срочный пересмотр юридическими или другими независимыми властями той Договаривающейся Стороны, в первом или втором случае по оценке первой или второй инвестиции в соответствии с принципами, установленными данной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параграфа 1 этой Статьи могут также применятся при экспроприации Договаривающейся Стороной имущественных ценностей компании, которая зарегистрирована или основана по закону, находящемуся в силе в любой части их территории, и которая всецело или частично принадлежит инвесторам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6. Переводы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гарантируют перевод платежей, связанных с инвестициями и доходов. Переводы должны осуществляться в свободно конвертируемой валюте, без ограничений и без лишней задержки. Такие переводы включают, в частности, но не исключительно: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первоначально инвестируемый капитал, а также дополнительный капитал, используемый для поддержания и расширения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прибыль, проценты, дивиденды и другие текущие доходы;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капитал по возмещению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роялти и гонорары;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выручку от продажи или ликвидации инвестиции;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оплата за труд для физических лиц на основе закона и устава Договаривающейся Стороны, в которой осуществляются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данного Соглашения, курс обмена должен быть официальным для текущих сделок на момент перевода, и не иначе как по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Статья 7. Суброгация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Договаривающаяся Сторона или ее назначенные агентства выполняют платежи своим собственным инвесторам согласно гарантии, то другая Договаривающейся Стороны должна признать: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передачу прав, согласно закона или согласно законной сделки в этой стране или любые права или требования инвестором к новой Договаривающейся Стороне или их агентствам, так же как 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новая Договаривающаяся Сторона или ее назначенные агентства уполномочены силой суброгации пользоваться правами и настаивать на требованиях инвестора и принимать обязательства относительно инвестирования.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Суброгированные права или требования не превышают первоначальных прав или требований инвестора.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8. Урегулирование споров, касающихся инвестирования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между Договаривающейся Стороной и инвестором другой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Договаривающейся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спор, который может возникнуть между инвестором одной Договаривающейся Стороны и другой Договаривающейся Стороной в связи с инвестициями на территории той Стороны, которая устраивает переговоры между Сторонами по поводу спора, может быть решен через переговоры.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любой спор между инвестором одной Договаривающейся Стороны и другой Договаривающейся Стороной не решился в течение 6-ти месяцев, то инвестор может передать дело: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Международному Центру урегулирования споров по инвестициям (МЦУСИ), имеющий отношение к применению положений Конвенции по урегулированию споров по инвестициям между странами и гражданами других стран, открытой для подписания в Вашингтоне в 1965 году 18 марта, если обе Договаривающиеся Стороны являются участниками настоящей Конвенции 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арбитру и Международному арбитражному суду, установленному согласно Судебным Правилам ООН Международного Закона о Торговле (UNСIТRАL). Стороны, находящиеся в споре, могут дать письменное согласие видоизменить эти Правила. Судебное решение должно быть окончательным и обязательным для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9. Урегулирование споров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Договаривающимися Сторонами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 между Договаривающимися Сторонами относительно толкования или применения настоящего Соглашения должны быть по возможности урегулированы посредством совещаний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спор не может быть решен в течение 6-ти месяцев, то он по требованию одной из Договаривающихся Сторон, может быть передан в Арбитражный Суд в соответствии с положениями этой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Арбитражный Суд может быть установлен в каждом индивидуальном случае следующим образом. В течение 2-х месяцев с момента получения требования о суде каждая Договаривающаяся Сторона назначает одного члена Суда. Эти два члена выбирают третьего члена из третьих стран, который по обоюдному одобрению двух Договаривающихся Сторон будет назначен Председателем Суда (далее - "Председатель"). Председатель назначается в течение трех месяцев с даты назначения двух других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в течение периодов, отмеченных в параграфе 3 этой Статьи, назначения не выполнены, то эти назначения выполняются Президентом Международного Суда. В случае если он является гражданином одной из Договаривающихся Сторон, или если он не в состоянии выполнить указанные функции, то выполнять эти назначения приглашается Вице-Президент. Если и Вице-Президент является гражданином одной из Договаривающихся Сторон или он не в состоянии выполнить уполномоченные функции, то приглашается выполнить эти функции самый старший по рангу судья Международного Суда, который не является гражданином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Арбитражный Суд достигает решения большинством голосов. Подобные решения обязательны. Каждая Договаривающаяся Сторона несет расходы по содержанию своего арбитра во время судебного процесса, расходы по содержанию Председателя и прочие расходы покрываются Договаривающимися Сторонами в равных частях. Арбитражный Суд должен определить свои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10. Применение других правил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обязательств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вопрос урегулируем одновременно настоящим Соглашением и другими международными соглашениями, к которым причастны обе Договаривающиеся Стороны, то в настоящем Соглашении нет ничего препятствующего для применения Договаривающимися Сторонами или любыми ее инвесторами на территории другой Договаривающейся Стороны, выгодными другими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правовой режим, предоставленный одной из Договаривающихся Сторон инвесторам другой Договаривающейся Стороны в соответствии с их правами и законодательством или с другими положениями контрактов, предусматривает более благоприятный режим, чем тот который предоставлен Соглашением, тогда более благоприятный будет иметь приоритет.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11. Применение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распространяются на инвестиции, осуществленные инвесторами одной Договаривающейся Стороны на территории другой Договаривающейся Стороны с 16 декабря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12. Вступление в силу, длительность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и прекращение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обмениваются нотами о выполнении правовых процедур, в отношении вступления в силу настоящего Соглашения. Настоящее Соглашение вступает в силу с момента получения последней 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остается в силе 10 лет. Каждая из Договаривающихся Сторон может письменно уведомить другую Договаривающуюся Сторону за один год до окончания срока действия о прекращении действия настоящего Соглашения по истечению первых 9-ти лет или в любое время после этого.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настоящего Соглашения относительно инвестиций, сделанных ранее, до прекращения этого Соглашения, продолжают действовать в течение 10-ти лет с даты его прекращения. В удостоверении чего, мы должным образом уполномоченные представители подписали настоящее Соглашение.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Будапеште 7 декабря 1994 г. в двух подлинных экземплярах на казахском, венгерском, русском и английском языках. В случае расхождения в толковании Стороны будут руководствоваться текстом Соглашения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 Венгерской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