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51bb" w14:textId="4ae5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Венгерской Республики о поощрении и взаимной защите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мая 1995 г. N 2276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Ратифицировать Соглашение между Правительством Республики Казахстан и Правительством Венгерской Республики о поощрении и взаимной защите инвестиций, подписанное в Будапеште 7 декабря 1994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Настоящий Указ вступает в силу со дня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(Неофициальный текст)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Соглашение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и Правительством Венгерской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 поощрении и взаимной защите инвестиций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(Будапешт, 7 декабря 1994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3 марта 1996 года)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Правительство Республики Казахстан и Правительство Венгерской Республики, ниже именуемые "Договаривающиеся 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укреплять и расширять экономическое сотрудничество между двумя Договаривающимися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создать благоприятные условия для осуществления капиталовложений инвесторов одной Договаривающейся Стороны на территории другой Договаривающейся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поощрение и взаимная защита инвестиций в соответствии с Соглашением будут способствовать развитию в этой сфере,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1. Определения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Термин "Инвестиции" означает все виды имущественных ценностей, вложенных в связи с экономической деятельностью инвестором одной Договаривающейся Стороны на территории другой Договаривающейся Стороны в соответствии с последними законами и уставом, и охватывает, в частности, но не исключительно: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движимое и недвижимое имущество и любые другие связанные с ним имущественные права, включая закладные, имущество должника, находящиеся под арестом и сходные права;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акции, паи и облигации компаний и любые другие формы участия в компаниях;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денежные требования и иные требования, имеющие экономическую ценность (стоимость), связанные с осуществлением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права на объекты интеллектуальной собственности, включая объекты, охраняемые авторским правом, товарные знаки, патенты, промышленные образцы, технические процессы, "ноу-хау", хозяйственные секреты, фирменные наименования и добрую волю, связанные с осуществлением инвестиций: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любые права, предоставляемые законом или контрактом, и любые лицензии и разрешения согласно закона, включая концессии (уступки), извлечения, обработку и эксплуатацию (разработку) природных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изменения формы, в которых инвестируются имущественные ценности, не повлияют на характер инвестирования.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Термин "Инвестор" означает любое физическое или юридическое лицо, осуществляющее инвестиции на территории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Термин "Физическое лицо" обозначает любое физическое лицо, являющееся гражданином одной из Договаривающихся Сторон в соответствии с ее законами;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Термин "Юридическое лицо" обозначает в отношении к каждой из Договаривающейся Сторон, любое предприятие, учрежденное в соответствии с их законами. В Венгерской Республике этот термин также включает любую группу людей, не имеющей юридического лица, но считающейся компанией в соответствии с законом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Термин "доходы" означает любые средства, полученные в результате осуществления инвестиций или связанные с ними, и в частности, но не исключительно, включает прибыль, выгоду, основной прирост, дивиденды, роялти или гонорар.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2. Поощрение и защита инвестиций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Договаривающаяся Сторона будет поощрять и создавать благоприятные условия для инвесторов другой Договаривающейся Стороны для осуществления инвестиций на их территории в соответствии со своим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из Договаривающихся Сторон будет обеспечивать справедливый и равноправный режим, полную защиту и безопасность на своей территории для инвестиций инвесторов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3. Государственный и наиболее благоприятный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национальный режим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из Договаривающихся Сторон обеспечивает на своей территории в отношении инвестиций и доходов инвесторов другой Договаривающейся Стороны режим, не менее благоприятный, чем тот, который предоставляется инвестициям и доходам своих собственных инвесторов или инвестициям и доходам инвесторов третьих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из Договаривающихся Сторон обеспечивает на своей территории для инвесторов другой Договаривающейся Стороны в отношении менеджмента, содержания, использования и отчуждения их инвестиций режим, не менее благоприятный, чем тот, который предоставляется своим собственным инвесторам или инвесторам третьих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первого и второго параграфов этой Статьи не обязывают одну из Договаривающихся Сторон распространять на инвесторов выгоду любого режима, преимущества или привилегии которого могут распространяться предыдущей Договаривающейся Стороной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участия в таможенном или экономическом союзе свободной торговли или сходном международном соглашении ведущим к таким союзам или учреждениям или другим формам сотрудничества, частью которых каждая из Договаривающихся Сторон является или может стать;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любых международных соглашений полностью или частично касающихся налогообложения.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4. Возмещение ущерба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Инвесторам одной из Договаривающихся Сторон, чьим инвестициям на территории другой Договаривающейся Стороны был причинен ущерб в результате войны или другого вооруженного конфликта, чрезвычайного положения, гражданских конфликтов или подобных обстоятельств, предоставляется режим не менее благоприятный, чем применяемый в отношении своих инвесторов, либо инвесторам третьих стран, при возмещении понесенного или в результате вышеуказанных обстоятельств ущерба или прочих компенсаций.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Без ущерба для первого параграфа этой Статьи, инвесторы одной из Договаривающейся Стороны, которые при любых обстоятельствах относятся в первом параграфе к несущим убытки на территории другой Договаривающейся Стороны, проистекающих 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реквизиции их собственности силой или властями;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собственности, уничтоженной силой или властями, что не было вызвано военными действиями или необходимостью ситуации будет предоставляться справедливая и адекватная компенсация ущерба. Оплата должна производиться в свободно конвертируемой валюте и подлежит незамедлительному свободному переводу за границу.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5. Экспроприация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Инвестиции инвесторов каждой из Договаривающихся Сторон не могут быть национализированы, экспроприированы или подвергнуты иным мерам, имеющим такие последствия, как национализация или экспроприация (далее - экспроприация) на территории другой Договаривающейся Стороны, за исключением тех случаев, когда экспроприация осуществляется в общественных интересах. Экспроприация проводится в соответствии с установленным законодательством порядке, без дискриминации, с выплатой без задержки адекватной, эффективной компенсации. Компенсация должна быть равна рыночной стоимости экспроприируемой инвестиции непосредственно перед моментом осуществления экспроприации или перед тем, когда о предстоящей экспроприации стало известно, включая проценты со дня экспроприации, должна быть в свободно конвертируемой валюте и подлежит переводу за границу без ограничений и лишней задержки.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Пострадавший инвестор имеет право на срочный пересмотр юридическими или другими независимыми властями той Договаривающейся Стороны, в первом или втором случае по оценке первой или второй инвестиции в соответствии с принципами, установленными данной Статьей.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Положение параграфа 1 этой Статьи могут также применятся при экспроприации Договаривающейся Стороной имущественных ценностей компании, которая зарегистрирована или основана по закону, находящемуся в силе в любой части их территории, и которая всецело или частично принадлежит инвесторам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6. Переводы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Договаривающиеся Стороны гарантируют перевод платежей, связанных с инвестициями и доходов. Переводы должны осуществляться в свободно конвертируемой валюте, без ограничений и без лишней задержки. Такие переводы включают, в частности, но не исключительно: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первоначально инвестируемый капитал, а также дополнительный капитал, используемый для поддержания и расширения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прибыль, проценты, дивиденды и другие текущие доходы;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капитал по возмещению займов;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роялти и гонорары;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выручку от продажи или ликвидации инвестиции;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оплата за труд для физических лиц на основе закона и устава Договаривающейся Стороны, в которой осуществляются инвестиции.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данного Соглашения, курс обмена должен быть официальным для текущих сделок на момент перевода, и не иначе как по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Статья 7. Суброгация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Договаривающаяся Сторона или ее назначенные агентства выполняют платежи своим собственным инвесторам согласно гарантии, то другая Договаривающейся Стороны должна признать: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передачу прав, согласно закона или согласно законной сделки в этой стране или любые права или требования инвестором к новой Договаривающейся Стороне или их агентствам, так же как 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новая Договаривающаяся Сторона или ее назначенные агентства уполномочены силой суброгации пользоваться правами и настаивать на требованиях инвестора и принимать обязательства относительно инвестирования.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Суброгированные права или требования не превышают первоначальных прав или требований инвестора.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8. Урегулирование споров, касающихся инвестирования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между Договаривающейся Стороной и инвестором другой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Договаривающейся Стороны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Любой спор, который может возникнуть между инвестором одной Договаривающейся Стороны и другой Договаривающейся Стороной в связи с инвестициями на территории той Стороны, которая устраивает переговоры между Сторонами по поводу спора, может быть решен через переговоры.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любой спор между инвестором одной Договаривающейся Стороны и другой Договаривающейся Стороной не решился в течение 6-ти месяцев, то инвестор может передать дело: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Международному Центру урегулирования споров по инвестициям (МЦУСИ), имеющий отношение к применению положений Конвенции по урегулированию споров по инвестициям между странами и гражданами других стран, открытой для подписания в Вашингтоне в 1965 году 18 марта, если обе Договаривающиеся Стороны являются участниками настоящей Конвенции или: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арбитру и Международному арбитражному суду, установленному согласно Судебным Правилам ООН Международного Закона о Торговле (UNСIТRАL). Стороны, находящиеся в споре, могут дать письменное согласие видоизменить эти Правила. Судебное решение должно быть окончательным и обязательным для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9. Урегулирование споров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Договаривающимися Сторонами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Споры между Договаривающимися Сторонами относительно толкования или применения настоящего Соглашения должны быть по возможности урегулированы посредством совещаний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спор не может быть решен в течение 6-ти месяцев, то он по требованию одной из Договаривающихся Сторон, может быть передан в Арбитражный Суд в соответствии с положениями этой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Арбитражный Суд может быть установлен в каждом индивидуальном случае следующим образом. В течение 2-х месяцев с момента получения требования о суде каждая Договаривающаяся Сторона назначает одного члена Суда. Эти два члена выбирают третьего члена из третьих стран, который по обоюдному одобрению двух Договаривающихся Сторон будет назначен Председателем Суда (далее - "Председатель"). Председатель назначается в течение трех месяцев с даты назначения двух других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в течение периодов, отмеченных в параграфе 3 этой Статьи, назначения не выполнены, то эти назначения выполняются Президентом Международного Суда. В случае если он является гражданином одной из Договаривающихся Сторон, или если он не в состоянии выполнить указанные функции, то выполнять эти назначения приглашается Вице-Президент. Если и Вице-Президент является гражданином одной из Договаривающихся Сторон или он не в состоянии выполнить уполномоченные функции, то приглашается выполнить эти функции самый старший по рангу судья Международного Суда, который не является гражданином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Арбитражный Суд достигает решения большинством голосов. Подобные решения обязательны. Каждая Договаривающаяся Сторона несет расходы по содержанию своего арбитра во время судебного процесса, расходы по содержанию Председателя и прочие расходы покрываются Договаривающимися Сторонами в равных частях. Арбитражный Суд должен определить свои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10. Применение других правил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обязательств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вопрос урегулируем одновременно настоящим Соглашением и другими международными соглашениями, к которым причастны обе Договаривающиеся Стороны, то в настоящем Соглашении нет ничего препятствующего для применения Договаривающимися Сторонами или любыми ее инвесторами на территории другой Договаривающейся Стороны, выгодными другими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правовой режим, предоставленный одной из Договаривающихся Сторон инвесторам другой Договаривающейся Стороны в соответствии с их правами и законодательством или с другими положениями контрактов, предусматривает более благоприятный режим, чем тот который предоставлен Соглашением, тогда более благоприятный будет иметь приоритет.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11. Применение настоящего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Соглашения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распространяются на инвестиции, осуществленные инвесторами одной Договаривающейся Стороны на территории другой Договаривающейся Стороны с 16 декабря 1991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12. Вступление в силу, длительность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и прекращение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Договаривающиеся Стороны обмениваются нотами о выполнении правовых процедур, в отношении вступления в силу настоящего Соглашения. Настоящее Соглашение вступает в силу с момента получения последней ноты.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остается в силе 10 лет. Каждая из Договаривающихся Сторон может письменно уведомить другую Договаривающуюся Сторону за один год до окончания срока действия о прекращении действия настоящего Соглашения по истечению первых 9-ти лет или в любое время после этого.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Положения настоящего Соглашения относительно инвестиций, сделанных ранее, до прекращения этого Соглашения, продолжают действовать в течение 10-ти лет с даты его прекращения. В удостоверении чего, мы должным образом уполномоченные представители подписали настоящее Соглашение.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Будапеште 7 декабря 1994 г. в двух подлинных экземплярах на казахском, венгерском, русском и английском языках. В случае расхождения в толковании Стороны будут руководствоваться текстом Соглашения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 Венгерской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