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a6b" w14:textId="927f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pасшиpению использования тенге в качестве платежного сpедства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4 февpаля 1994 г. N 1544. Уратил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использования тенге на внутреннем валютном
рынке, создания предпосылок для его конвертируемости и стабилизации
денежного обращения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что приватизация объектов государственной собственности всеми
юридическими и физическими лицами, в том числе иностранными 
инвесторами, осуществляется на территории Республики Казахстан только
за тенге, приобретаемые в соответствии с действующим 
законодательством;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Последний абзац утратил силу Указом Президента Республики
Казахстан от 11 января 1995 г. N 2021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U952021_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открытие обменных пунктов валюты юридическим лицам, 
независимо от форм собственности, с получением лицензии в Национальном 
банке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банку Республики Казахстан в срок до 1 апреля
1994 г. принять меры по расширению аккредитивной формы расчетов между
предприятиями за поставку продукции, товаров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в месячный срок привести
ранее принятые нормативные акты в соответствие с настоящим Указом и
принять необходимые решения, направленные на его реализацию.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Указ вступает в силу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 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