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669b" w14:textId="47f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Госудаpственного комитета обоpоны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Казахской Советской Социалистической Республики от 25 октябpя 1991 года N 474.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независимости, территориальной целостности, оборонных и иных жизненно важных интересов Республики, руководствуясь Декларацией о государственном суверенитете и Конституцией Казахской ССР,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Образовать Государственный комитет обороны Казахской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Кабинету Министров Казахской ССР решить вопросы финансового и материально-технического обеспечения Государственного комитета обороны Казахской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Казахской Советской Социалистической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