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fc8" w14:textId="d05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2026 года № 1294.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агропромышленного комплекса.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агропромышленного комплекса.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1294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агропромышленного комплекса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20: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"промышленности" дополнить словами "и агропромышленного комплекса";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92"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Объем средств, предусматриваемых в бюджете Союза на очередной финансовый год на оказание финансового содействия при реализации государствами-членами совместных кооперационных проектов в отраслях промышленности и агропромышленного комплекса, определяется в процентном соотношении от общей суммы поступлений в бюджеты государств-членов от специальных, антидемпинговых и компенсационных пошлин в финансовом году, предшествующем году утверждения бюджета Союза.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указанного процентного соотношения и форма оказания финансового содействия при реализации государствами-членами совместных кооперационных проектов в отраслях промышленности и агропромышленного комплекса, а также сроки применения механизма финансового содействия определяются Высшим советом.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механизма финансового содействия государства-члены и Комиссия обязаны обеспечить исполнение в полном объеме финансовых обязательств, возникших на основании принятых в рамках его действия решений Совета Комиссии об оказании финансового содействия реализации совместных кооперационных проектов в отраслях промышленности и агропромышленного комплекса, в течение всего срока реализации таких проектов.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остается в силе, несмотря на прекращение действия механизма финансового содействия, вплоть до полного его выполнения.";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слова "с приложением № 27 к настоящему Договору" заменить словами "со статьей 20 настоящего Договора и пунктом 3 Протокола о промышленном сотрудничестве (приложение № 27 к настоящему Договору);";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реализации согласованной (скоординированной) агропромышленной политики в числе прочего государства-члены могут реализовывать совместные кооперационные проекты, в том числе направленные на технологическое развитие и укрепление торгово-экономического сотрудничества хозяйствующих субъектов государств-членов в агропромышленном комплексе.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Комиссии может принять решение об оказании финансового содействия за счет средств бюджета Союза при реализации государствами-членами совместных кооперационных проектов в отраслях агропромышленного комплекса.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и реализации государствами-членами совместных кооперационных проектов в отраслях агропромышленного комплекса, а также оказания финансового содействия за счет средств бюджета Союза определяется в соответствии с положением, утверждаемым Межправительственным советом.";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абзацы второй, третий, пятый - восьмой пункта 3 Протокола о промышленном сотрудничестве (приложение № 27 к указанному Договору) признать утратившими силу.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202 __ года в одном подлинном экземпляре на русском языке.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