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522f" w14:textId="3615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5 октября 2020 года № 428 "О некоторых вопросах Агентства по защите и развитию конкуренции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августа 2025 года № 965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428 "О некоторых вопросах Агентства по защите и развитию конкуренции Республики Казахстан"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защите и развитию конкуренции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44-4), 84-4), 84-5), 84-6), 84-7) и 84-8) следующего содержания: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"44-4) согласование предлагаемой (продлеваемой) налоговой льготы;";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"84-4) участие в формировании государственной политики и принятие мер по противодействию теневой экономике;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84-5) организация и проведение мероприятий в области мобилизационной подготовки и мобилизации в соответствии с законодательством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84-6) 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84-7) обеспечение защиты разработанных государственных секретов в соответствии с законодательством Республики Казахстан, в том числе и в подведомственных ему организациях;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84-8) разработка и утверждение подзаконных нормативных правовых актов, определяющих порядок оказания государственных услуг в регулируемой сфере;".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по истечении десяти календарных дней после дня его первого официального опубликования, за исключением абзацев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Указа, которые вводятся в действие с 1 января 2026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