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323a" w14:textId="c0c3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2025 года № 804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 заслуги в государственной и общественной деятельности, значительный вклад в социально-экономическое и культурное развитие страны, а также за образцовое исполнение воинского и служебного долга наградить: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Айтбаеву Шолпан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Сашкеновну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ветерана труда, город Астана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Горбунову Татьяну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Витальевну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филиала в городе Алматы РГП "Национальный институт интеллектуальной собственности" Министерства юстиции;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Аринову Алтынай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Хайдаровну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Палаты юридических консультантов по Восточно-Казахстанской области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Сапакову Альбину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судебного исполнителя,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Танову Сауле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нотариуса Северо-Казахстанского нотариального округа.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