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3924" w14:textId="e143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единой системе таможенного транзита Евразийского экономического союза и третьей стороны (третьих сторон)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ноября 2024 года № 719.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единой системе таможенного транзита Евразийского экономического союза и третьей стороны (третьих сторон).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от имени Республики Казахстан Соглашение о единой системе таможенного транзита Евразийского экономического союза и третьей стороны (третьих сторон).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 № 719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единой системе таможенного транзита Евразийского экономического союза и третьей стороны (третьих сторон)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Евразийского экономического союза, далее именуемые государствами-членами,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Евразийского экономического союза от 11 апреля 2017 года и 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международных договорах Евразийского экономического союза с третьими государствами, международными организациями или международными интеграционными объединениями от 14 мая 2018 года,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расширения и повышения эффективности внешнеэкономических связей,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упрощению процедур международной торговли, обеспечению благоприятных условий для осуществления перевозок товаров через таможенную границу Евразийского экономического союза (далее - Союз), таможенные границы третьих сторон и повышению уровня обеспечения безопасности трансграничных поставок,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развивать свободу транзита товаров,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определяет основы формирования единой системы таможенного транзита Союза и третьей стороны (третьих сторон) при перевозке (транспортировке) товаров по таможенной территории Союза и таможенной территории третьей стороны (третьих сторон).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Формирование и функционирование единой системы таможенного транзита Союза и третьей стороны (третьих сторон) осуществляются в соответствии с международным договором, заключаемым Союзом с третьей стороной (третьими сторонами) и предполагающим применение участниками этого международного договора упрощений при перевозке (транспортировке) товаров по таможенной территории Союза и таможенной территории такой третьей стороны (третьих сторон)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Понятия, используемые в настоящем Соглашении,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Евразийского экономического союза от 11 апреля 2017 года, иными международными договорами и актами, составляющими право Союза.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Единая система таможенного транзита Союза и третьей стороны (третьих сторон) представляет собой систему, основанную на следующем: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применении единой транзитной декларации в виде электронного документа;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использовании единого обеспечения исполнения обязанности по уплате таможенных пошлин, налогов, специальных, антидемпинговых, компенсационных пошлин;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применении отдельных специальных упрощений, предоставляемых уполномоченным экономическим операторам государств-членов и третьей стороны (третьих сторон);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применении навигационных пломб для отслеживания перевозок товаров на всем пути следования перевозимых (транспортируемых) товаров в соответствии с таможенной процедурой таможенного транзита по таможенной территории Союза и таможенной территории третьей стороны (третьих сторон);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взаимном признании решений, принятых таможенными органами, и результатов проведения таможенного контроля с учетом положений международного договора Союза с третьей стороной (третьими сторонами) о единой системе таможенного транзита Союза и третьей стороны (третьих сторон), их использовании исключительно для выполнения возложенных на таможенные органы задач и функций.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единой системы таможенного транзита Союза и третьей стороны (третьих сторон) осуществляется при условии наличия возможности применения третьей стороной (третьими сторонами) определенных в соответствии с международными договорами и актами, составляющими право Союза: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и условий применения таможенной процедуры таможенного транзита, в том числе порядка совершения таможенных операций при осуществлении разгрузки, перегрузки (перевалки) и иных грузовых операций с товарами, а также при замене транспортных средств, применения мер, принимаемых при аварии, действии непреодолимой силы, а также условий помещения товаров под таможенную процедуру таможенного транзита и завершения действия указанной таможенной процедуры;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транзитной декларации, порядка ее заполнения и требований к ее электронному виду;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применения обеспечения исполнения обязанности по уплате таможенных пошлин, налогов, специальных, антидемпинговых, компенсационных пошлин;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осуществления контроля перевозок товаров в соответствии с таможенной процедурой таможенного транзита, в том числе с использованием навигационных пломб;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требований в части обязанностей перевозчика при перевозке (транспортировке) товаров в соответствии с таможенной процедурой таможенного транзита.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единой системы таможенного транзита Союза и третьей стороны (третьих сторон) помещение товаров под таможенную процедуру таможенного транзита и завершение ее действия осуществляются на каждой из таможенных территорий (на таможенной территории Союза и на таможенной территории каждой третьей стороны).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Единая система таможенного транзита Союза и третьей стороны (третьих сторон) функционирует на основе информационного взаимодействия между таможенными органами, организованного в рамках реализации международного договора Союза с третьей стороной (третьими сторонами).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применения навигационных пломб, наложенных на таможенной территории третьей стороны, контролирующими органами и национальными операторами осуществляются действия, необходимые для активации и деактивации навигационной пломбы, и применяется порядок их совершения с учетом положений международных договоров и актов, составляющих право Союза.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Уполномоченными органами государств-членов, ответственными за осуществление взаимодействия в рамках международного договора Союза с третьей стороной (третьими сторонами) о единой системе таможенного транзита Союза и третьей стороны (третьих сторон), являются центральные таможенные органы.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Координация взаимодействия государств-членов и третьей стороны (третьих сторон) в целях реализации международного договора Союза с третьей стороной (третьими сторонами) о единой системе таможенного транзита Союза и третьей стороны (третьих сторон) осуществляется Евразийской экономической комиссией.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государств-членов в настоящее Соглашение могут быть внесены изменения, которые оформляются отдельными протоколами и являются неотъемлемой частью настоящего Соглашения.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связанные с толкованием и (или) применением настоящего Соглашения, разрешаются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является международным договором, заключенным в рамках Союза, и входит в право Союза.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_____________________ 20__ года в одном подлинном экземпляре на русском языке.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