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3d4a" w14:textId="8983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3 марта 2022 года № 826 "О проведении встреч акимов с населением"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ноября 2023 года № 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2022 года № 826 "О проведении встреч акимов с населением"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ежегодно до 15 января разрабатывать и с уведомлением маслихата утверждать гибкий годовой календарь встреч акимов с населением (далее - календарь), предусматривающий проведение: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 в год не менее одной выездной встречи акима области в каждом районе и городе областного значения;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 в год не менее одной выездной встречи акима города республиканского значения, столицы в каждом районе города;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 в полугодие не менее одной выездной встречи акима района в каждом селе, поселке, сельском округе, городе районного значения;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 в полугодие не менее одной выездной встречи акима города областного и районного значения, сельского округа в каждом районе (микрорайоне), селе, поселке, входящем в состав города, сельского округа;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 в полугодие не менее одной встречи акима села, поселка, района в городе.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допускается корректировка календаря с последующим уведомлением маслихата;". 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