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38102" w14:textId="09381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Договора об учреждении Международной организации по русскому языку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12 октября 2023 года № 375.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Подлежит опубликованию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Собрании актов Президента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</w:tr>
    </w:tbl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международных договорах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 Договора об учреждении Международной организации по русскому языку.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Подписать от имени Республики Казахстан Договор об учреждении Международной организации по русскому языку.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вступает в силу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октября 2023 года № 375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ДОГОВОР</w:t>
      </w:r>
      <w:r>
        <w:br/>
      </w:r>
      <w:r>
        <w:rPr>
          <w:rFonts w:ascii="Times New Roman"/>
          <w:b/>
          <w:i w:val="false"/>
          <w:color w:val="000000"/>
        </w:rPr>
        <w:t xml:space="preserve">об учреждении Международной организации по русскому языку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Государства-участники настоящего Договора, далее именуемые Сторонами,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основываясь на Концепции создания под эгидой Содружества Независимых Государств международной организации по поддержке и продвижению русского языка, утвержденной Решением Совета глав государств Содружества Независимых Государств от 14 октября 2022 года,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исходя из цели создать условия для укрепления всестороннего взаимовыгодного сотрудничества по вопросам поддержания и продвижения русского языка как языка межгосударственного общения и средства коммуникации на основе принципов дружбы, добрососедства, межнационального согласия, доверия и взаимопонимания,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отмечая важность международной деятельности по вопросам образования, науки, культуры и коммуникации во всем мире и приветствуя роль Организации Объединенных Наций, ЮНЕСКО и других международных организаций, работающих в этих областях,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подчеркивая роль русского языка как официального и/или рабочего языка Организации Объединенных Наций, Содружества Независимых Государств, Организации Договора о коллективной безопасности, Евразийского экономического союза, Шанхайской организации сотрудничества и как основного средства межнациональной коммуникации для народов различных государств,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договорились о нижеследующем:</w:t>
      </w:r>
    </w:p>
    <w:bookmarkEnd w:id="10"/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под эгидой Содружества Независимых Государств учреждают Международную организацию по русскому языку (далее - Организация) и утверждают ее Устав, являющийся неотъемлемой частью настоящего Договора.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является международной межправительственной организацией, обладающей международной правосубъектностью, и не имеет в качестве основной цели своей деятельности извлечение прибыли.</w:t>
      </w:r>
    </w:p>
    <w:bookmarkEnd w:id="13"/>
    <w:bookmarkStart w:name="z2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Договор вступает в силу с даты сдачи депозитарию третьего письменного уведомления о выполнении Сторонами внутригосударственных процедур, необходимых для его вступления в силу.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Сторон, выполнивших внутригосударственные процедуры позднее, настоящий Договор вступает в силу с даты сдачи депозитарию соответствующих уведомлений.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согласию Сторон в настоящий Договор могут быть внесены изменения, являющиеся его неотъемлемой частью, которые оформляются соответствующими протоколами.</w:t>
      </w:r>
    </w:p>
    <w:bookmarkEnd w:id="17"/>
    <w:bookmarkStart w:name="z2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Договор открыт для присоединения к нему других государств, готовых принять на себя обязательства, вытекающие из настоящего Договора.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Присоединение осуществляется путем направления депозитарию соответствующей ноты.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 присоединении принимается Министерской конференцией.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Договор вступает в силу для присоединившегося государства по истечении 30 дней с даты принятия Министерской конференцией положительного решения о присоединении.</w:t>
      </w:r>
    </w:p>
    <w:bookmarkEnd w:id="22"/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формирования Секретариата Организации функции рабочего органа Организации выполняет Министерство иностранных дел Российской Федерации.</w:t>
      </w:r>
    </w:p>
    <w:bookmarkEnd w:id="24"/>
    <w:bookmarkStart w:name="z3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 и международные организации, заинтересованные в сотрудничестве по вопросам деятельности Организации, могут получить статус Наблюдателя при Организации.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получения статуса Наблюдателя при Организации определяется соответствующим Положением, утверждаемым решением Министерской конференции.</w:t>
      </w:r>
    </w:p>
    <w:bookmarkEnd w:id="27"/>
    <w:bookmarkStart w:name="z3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Спорные вопросы и разногласия между Сторонами, связанные с применением и/или толкованием положений настоящего Договора, разрешаются путем консультаций и переговоров между ними.</w:t>
      </w:r>
    </w:p>
    <w:bookmarkEnd w:id="29"/>
    <w:bookmarkStart w:name="z3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Договор заключается на неопределенный срок. Каждая из Сторон может выйти из настоящего Договора, направив депозитарию письменное уведомление о таком своем намерении не позднее чем за шесть месяцев до выхода и урегулировав обязательства, возникшие за время действия настоящего Договора.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Бишкеке 13 октября 2023 года в одном подлинном экземпляре на русском языке.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формирования Секретариата Организации, являющегося депозитарием настоящего Договора, функции депозитария настоящего Договора выполняет Министерство иностранных дел Российской Федерации, которое направит каждому государству, подписавшему настоящий Договор, его заверенную копию.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формирования Секретариата Организации Министерство иностранных дел Российской Федерации передаст подлинный экземпляр настоящего Договора в Секретариат Организации.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Азербайджанскую Республику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Российскую Федерацию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Республику Армения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Республику Таджикистан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Республику Беларусь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Туркменистан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Республику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Республику Узбекистан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Кыргызскую Республику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Украину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За Республику Молдова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Договором об учреждении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Международной организации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русскому языку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октября 2023 года </w:t>
            </w:r>
          </w:p>
        </w:tc>
      </w:tr>
    </w:tbl>
    <w:bookmarkStart w:name="z44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УСТАВ </w:t>
      </w:r>
      <w:r>
        <w:br/>
      </w:r>
      <w:r>
        <w:rPr>
          <w:rFonts w:ascii="Times New Roman"/>
          <w:b/>
          <w:i w:val="false"/>
          <w:color w:val="000000"/>
        </w:rPr>
        <w:t xml:space="preserve">Международной организации по русскому языку </w:t>
      </w:r>
    </w:p>
    <w:bookmarkEnd w:id="35"/>
    <w:bookmarkStart w:name="z45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 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Международная организация по русскому языку (далее - Организация), образованная в соответствии с Договором об учреждении Международной организации по русскому языку (далее - Договор), является международной межправительственной организацией, обладающей международной правосубъектностью, и не имеет в качестве основной цели своей деятельности извлечение прибыли.</w:t>
      </w:r>
    </w:p>
    <w:bookmarkEnd w:id="37"/>
    <w:bookmarkStart w:name="z47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руководствуется в своей деятельности общепризнанными принципами и нормами международного права, Договором, законодательством государства пребывания Секретариата Организации, законодательством государств, на территории которых осуществляется уставная деятельность Организации, и настоящим Уставом.</w:t>
      </w:r>
    </w:p>
    <w:bookmarkEnd w:id="39"/>
    <w:bookmarkStart w:name="z49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своей деятельности Организация может взаимодействовать с органами и организациями Содружества Независимых Государств, уполномоченными государственными органами государств - участников Содружества Независимых Государств, других государств и международными организациями.</w:t>
      </w:r>
    </w:p>
    <w:bookmarkEnd w:id="41"/>
    <w:bookmarkStart w:name="z51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Целями Организации являются: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и укрепление отношений дружбы, добрососедства, взаимопонимания и взаимовыгодного сотрудничества между Сторонами Договора;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укрепление всестороннего взаимовыгодного сотрудничества государств- участников по вопросам поддержания и продвижения русского языка как языка межгосударственного общения и средства коммуникации на основе принципов дружбы, добрососедства, межнационального согласия, доверия и понимания;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развитию сотрудничества между государствами по вопросам использования русского языка во всех возможных формах, в том числе в качестве средства доступа к мировым базам знаний и данных в области культуры, литературы, истории;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укреплению статуса русского языка как официального и/или рабочего языка международных и региональных межправительственных организаций и структур.</w:t>
      </w:r>
    </w:p>
    <w:bookmarkEnd w:id="47"/>
    <w:bookmarkStart w:name="z57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Задачами Организации являются: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поддержка качественного образования на русском языке, содействие подготовке педагогических и научных кадров по направлениям "русский язык и литература" и "русский язык как иностранный" и формированию кадрового резерва специалистов в сфере преподавания русского языка в целях сохранения русского языка как языка межгосударственного общения и средства коммуникации;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образовательными, культурными, научными организациями и общественными объединениями Сторон Договора;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укреплению материально-технической базы образовательного процесса, научных исследований и технологических разработок в области русского языка;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организации перевода литературных произведений классических и современных авторов Сторон Договора на русский язык и с русского языка на языки народов Сторон Договора;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международных научных конференций по обсуждению перспектив и направлений в изучении и преподавании русского языка;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международных книжных выставок, международных диктантов по русскому языку, конкурса ораторского искусства;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обмена опытом по проведению экспертизы учебников и учебных пособий по учебным предметам "Русский язык" и "Русская литература";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учреждение конкурсов на соискание грантов на реализацию творческих проектов в целях поддержки и популяризации русского языка как языка межнационального общения и средства коммуникации.</w:t>
      </w:r>
    </w:p>
    <w:bookmarkEnd w:id="57"/>
    <w:bookmarkStart w:name="z67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Высшим органом Организации является Министерская конференция (далее - Конференция), в состав которой входят руководители профильных министерств (ведомств) Сторон Договора или иное лицо, уполномоченное Стороной Договора, в статусе не ниже министра.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Исполнительным органом Организации является Управляющий совет, в который входят полномочные представители, назначаемые правительствами Сторон Договора.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Постоянно действующим рабочим органом Организации является Секретариат, возглавляемый Генеральным секретарем Организации и выполняющий также функции депозитария.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Генеральный секретарь Организации и Секретариат Организации подотчетны Конференции.</w:t>
      </w:r>
    </w:p>
    <w:bookmarkEnd w:id="62"/>
    <w:bookmarkStart w:name="z72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Решения Конференции и Управляющего совета Организации принимаются консенсусом.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Любая Сторона Договора может заявить о своей незаинтересованности в том или ином вопросе или особом мнении, что не рассматривается в качестве препятствия для принятия решения.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Сторона Договора, не подписавшая решение, не несет ответственности за последствия принятого решения.</w:t>
      </w:r>
    </w:p>
    <w:bookmarkEnd w:id="66"/>
    <w:bookmarkStart w:name="z76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Конференция созывается на регулярной основе не реже одного раза в год. Председатель Конференции избирается из числа ее участников большинством голосов. Внеочередные сессии Конференции могут проводиться по инициативе любой Стороны Договора, поддержанной не менее чем двумя третями других Сторон Договора Организации.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Решения Конференции являются обязательными для всех Сторон Договора, которые их подписали, Управляющего совета, Секретариата Организации и Генерального секретаря Организации.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полномочиям Конференции относятся: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определение общей политики и руководство деятельностью Организации;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принятие решений по принципиальным вопросам деятельности Организации;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принятие Правил процедуры органов Организации;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утверждение программ деятельности (мероприятий) Организации и отчетов об их исполнении;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принятие решений о присоединении других государств к Организации, предоставлении статуса Наблюдателя при Организации другим государствам и международным организациям;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утверждение размеров (шкалы) долевых взносов Сторон Договора в бюджет Организации на обеспечение деятельности Секретариата Организации;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 утверждение бюджета Организации, годового отчета об исполнении бюджета Организации, положения о порядке формирования и исполнения бюджета Организации;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з) утверждение Положения о Секретариате Организации;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и) утверждение Положения о ревизии финансово-хозяйственной деятельности Секретариата Организации и реализации им программ деятельности (мероприятий) Организации, рассмотрение результатов ревизии;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к) назначение Генерального секретаря Организации;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л) определение предельной численности Секретариата Организации;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м) определение порядка оплаты труда сотрудников Секретариата Организации.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Решения по вопросам, содержащимся в подпунктах "г)", "е) - и)", "л)" и "м)", принимаются Конференцией по согласованию с правительствами Сторон Договора.</w:t>
      </w:r>
    </w:p>
    <w:bookmarkEnd w:id="83"/>
    <w:bookmarkStart w:name="z93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Управляющий совет избирает Председателя из числа своих членов большинством голосов.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Управляющий совет собирается не реже двух раз в год. Внеочередные заседания Управляющего совета могут проводиться по инициативе любого его члена, поддержанной не менее чем одной третью других членов Управляющего совета.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Управляющего совета с правом совещательного голоса входит Генеральный секретарь Организации.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Управляющий совет подотчетен Конференции, которой он представляет свои доклады.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Решения Управляющего совета являются обязательными для его членов, которые их подписали, и Секретариата Организации.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полномочиям Управляющего совета относятся: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осуществление контроля над реализацией решений Конференции по вопросам деятельности Организации;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внесение на рассмотрение Конференции кандидатуры на должность Генерального секретаря Организации;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выполнение иных задач, возложенных на него Конференцией.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Расходы, связанные с проведением заседаний Конференции и Управляющего совета, несет государственный орган Стороны Договора, реализующий полномочия в установленной сфере деятельности, руководитель которого является Председателем Конференции.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Расходы, связанные с обеспечением участия и командированием участников Конференции, членов Управляющего совета и приглашенных лиц, несут направляющие органы и организации Сторон Договора самостоятельно.</w:t>
      </w:r>
    </w:p>
    <w:bookmarkEnd w:id="95"/>
    <w:bookmarkStart w:name="z105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Секретариат Организации выполняет следующие функции: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осуществление практической реализации решений Конференции и Управляющего совета;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разработка программ деятельности (мероприятий) Организации и подготовка отчетов об их исполнении;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подготовка заседаний Конференции и Управляющего совета;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хранение документов (депозитарий).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Секретариат возглавляет Генеральный секретарь Организации.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Статус, задачи, полномочия и порядок работы Секретариата определяются Положением о Секретариате Организации, утверждаемым решением Конференции.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пребывания Секретариата Организации - город Сочи, Российская Федерация.</w:t>
      </w:r>
    </w:p>
    <w:bookmarkEnd w:id="104"/>
    <w:bookmarkStart w:name="z114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Генеральный секретарь Организации назначается Конференцией на четырехлетний срок по предложению Управляющего совета из числа граждан Сторон Договора.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Решением Конференции полномочия лица в должности Генерального секретаря Организации могут быть продлены на один срок.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Генеральный секретарь Организации имеет одного заместителя. Генеральный секретарь Организации и его заместитель не должны быть представителями одного государства.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Генеральный секретарь Организации осуществляет свои полномочия в строгом соответствии с целями и задачами Организации и ее органов.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Полномочия Генерального секретаря Организации: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деятельностью Секретариата Организации, планирование и реализация задач и их координация;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Управляющему совету по вопросам практической деятельности Организации для достижения ее целей;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взаимодействия со Сторонами Договора, образовательными, научными, культурными, общественными организациями и объединениями, фондами, средствами массовой информации и иными заинтересованными организациями в целях реализации принятых решений Конференции и Управляющего совета;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 Организации на международном уровне в соответствии с принятыми решениями Конференции и Управляющего совета;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иных функций, возложенных на него Конференцией и Управляющим советом.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Генеральный секретарь Организации несет персональную ответственность за обеспечение эффективности деятельности Секретариата Организации, за финансы и имущество Организации.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Генерального секретаря Организации назначается Управляющим советом сроком на три года из числа граждан Сторон Договора.</w:t>
      </w:r>
    </w:p>
    <w:bookmarkEnd w:id="117"/>
    <w:bookmarkStart w:name="z127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пользуется правами юридического лица, имеет собственные бюджет, печать, штампы и бланки со своим наименованием.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для реализации своих целей имеет право: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открывать банковские счета;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обладать обособленным имуществом, от своего имени приобретать имущественные и неимущественные права и обязанности;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договоры;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выступать истцом и ответчиком в судах.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Официальным и рабочим языком Организации является русский язык.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пребывания Секретариата Организации на территории государства его пребывания, привилегии и иммунитеты Секретариата Организации и ее сотрудников определяются отдельным международным договором с государством пребывания Секретариата Организации.</w:t>
      </w:r>
    </w:p>
    <w:bookmarkEnd w:id="126"/>
    <w:bookmarkStart w:name="z136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Организации формируется за счет: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долевых взносов Сторон Договора в бюджет Организации на обеспечение деятельности Секретариата Организации, уплату которых осуществляют государственные органы государств - участников Договора, реализующие полномочия в установленной сфере деятельности, представители которых являются участниками Конференции;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добровольных взносов Сторон Договора, пожертвований юридических и физических лиц на реализацию программ деятельности (мероприятий) Организации;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иных источников, не запрещенных законодательством Сторон Договора, на реализацию программ деятельности (мероприятий) Организации.</w:t>
      </w:r>
    </w:p>
    <w:bookmarkEnd w:id="13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