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5372" w14:textId="f9b5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августа 2023 года № 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и развитию финансового рынка,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установление условий и порядка выдачи разрешения на проведение реорганизации добровольного накопительного пенсионного фонда, определение особенностей проведения реорганизации добровольного накопительного пенсионного фонда с участием государства, фонда национального благосостояния и (или) уполномоченного органа;";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"12-1) проведение цифровой трансформации Агентства;";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51-4), 51-5) и 51-6)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"51-4) определение порядка и особенностей участия страхователя в инвестициях или прибыли страховщика, заключения филиалом страховой организации-нерезидента Республики Казахстан договора страхования, предусматривающего условие участия страхователя в инвестициях или прибыли страховщика, требований к содержанию договора страхования, предусматривающего условие участия страхователя в инвестициях или прибыли страховщика;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51-5) определение условий и порядка передачи страховой организацией активов, сформированных за счет части страховых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51-6) определение условий и порядка передачи филиалом страховой организации-нерезидента Республики Казахстан активов, сформированных за счет части страховых премий (страховых взносов), полученных от страхователей для целей инвестирования, и доходов (расходов), полученных (понесенных) от их инвестирования, в инвестиционное управление страховой организации-нерезиденту Республики Казахстан, имеющей лицензию на осуществление деятельности по управлению инвестиционным портфелем на рынке ценных бумаг государства, резидентом которого является страховая организация-нерезидент Республики Казахстан;";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"76) разработка и утверждение правил перевода пенсионных накоплений из единого накопительного пенсионного фонда в добровольный накопительный пенсионный фонд, из добровольного накопительного пенсионного фонда в единый накопительный пенсионный фонд, а также из одного добровольного накопительного пенсионного фонда в другой добровольный накопительный пенсионный фонд, определение порядка перевода выкупных сумм из одной страховой организации в другую страховую организацию в связи с заключением договора пенсионного аннуитета, в единый накопительный пенсионный фонд по договору пенсионного аннуитета;";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76-1) следующего содержания: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"76-1) установление порядка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фонд;";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78-1)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"78-1) установление порядка и сроков публикации на интернет-ресурсе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активов, а также порядка и объема раскрытия им информации об управляющих инвестиционным портфелем, в том числе перечня управляющих инвестиционным портфелем, с которыми единым накопительным пенсионным фондом заключены договоры о доверительном управлении пенсионными активами;";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"79) разработка и утверждение требований к управляющим инвестиционным портфелем, которым могут быть переданы в доверительное управление пенсионные активы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а также перечня финансовых инструментов, разрешенных к приобретению за счет данных пенсионных активов;";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"82) утверждение типового договора пенсионного аннуитета, установление методики расчета страховой премии и страховой выплаты из страховой организации по договору пенсионного аннуитета, допустимого уровня расходов страховой организации на ведение дела по заключаемым договорам пенсионного аннуитета, а также ставки индексации страховой выплаты;";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84-3)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"84-3) определение порядка и сроков осуществления страховой организацией обмена данными по заключенным договорам пенсионного аннуитета с организацией по формированию и ведению базы данных по страхованию;";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100-1) следующего содержания: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"100-1) определение порядка и условий применения к единому накопительному пенсионному фонду, добровольным накопительным пенсионным фондам ограниченных мер воздействия;";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102-1) следующего содержания: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"102-1) определение правил проведения добровольной или принудительной ликвидации добровольного накопительного пенсионного фонда, добровольного возврата лицензии на управление инвестиционным портфелем с правом привлечения добровольных пенсионных взносов, а также передачи пенсионных активов и обязательств по договорам о пенсионном обеспечении за счет добровольных пенсионных взносов;";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150-1) следующего содержания: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"150-1) определение условий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197-1)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"197-1) представление в уполномоченный орган в сфере обеспечения поступлений налогов и платежей в бюджет сведений по договорам, содержащим условия перехода права (требования), в отношении налогоплательщика, осуществляющего коллекторскую деятельность, по форме, установленной уполномоченным органом в сфере обеспечения поступлений налогов и платежей в бюджет по согласованию с Агентством, не позднее двадцать пятого числа месяца, следующего за кварталом;";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234-1) следующего содержания: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"234-1)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основании утвержденной Президентом Республики Казахстан структуры Агентства утверждает перечень подразделений с их наименованиями и структуру подразделений Агентства;";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и развитию финансового рынка, утвержденную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подписания, за исключением абзацев двадцать второго, двадцать третьего пункта 1 настоящего Указа, которые вводятся в действие с 1 января 2024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203 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Агентства Республики Казахстан по регулированию и развитию финансового рынка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Департаменты.   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