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f931" w14:textId="2b0f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апреля 2023 года № 201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заслуги в укреплении мира, дружбы и сотрудничества между народами наградить: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орденом "Достық" ІІ степени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 Геру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Института азиатских исследований НАО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Константина Станиславовича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редактора республиканской газеты "Коре ильбо";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орденом "Құрмет"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Бугинаса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Бронислава Казисовича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литовского ОО "Lituanica"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Микаелян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Наринэ Гамлетовну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председателя РОО "Ассоциация армянских культурных центров Республики Казахстан "Наири";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медалью "Шапағат"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Алину Александровну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преподавателя казахского языка в разговорном клубе "Сөйле"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Останьковича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Дмитрия Валерьевича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председателя ОО "Белорусский культурный центр "Радима"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Тумгоева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Лом-Алиевича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члена ОЮЛ "Ассоциация развития культуры чеченского и ингушского народов "Вайнах".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