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fb66" w14:textId="b8df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июля 2022 года № 953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- Министра финансов Республики Казахстан Жамаубаева Ерулана Кенжебековича подписать от имени Республики Казахстан Соглашение о займе 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Развития. 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от 2 июля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953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ЗАЙМЕ </w:t>
      </w:r>
      <w:r>
        <w:br/>
      </w:r>
      <w:r>
        <w:rPr>
          <w:rFonts w:ascii="Times New Roman"/>
          <w:b/>
          <w:i w:val="false"/>
          <w:color w:val="000000"/>
        </w:rPr>
        <w:t>(Заем на финансирование политики развития, основанное на частном секторе, и более устойчивое восстановление экономики) между Республикой Казахстан и Международным Банком Реконструкции и Развития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от даты его подписания, заключенное между РЕСПУБЛИКОЙ КАЗАХСТАН ("Заемщик") и МЕЖДУНАРОДНЫМ БАНКОМ РЕКОНСТРУКЦИИ И РАЗВИТИЯ ("Банк") с целью обеспечения финансирования Программы (как определено в дополнении к настоящему Соглашению). Банк принял решение о данном финансировании на основе среди прочего: (i) действий, предпринятых Заемщиком в рамках Программы, которые описаны в разделе I. A приложения 1 к настоящему Соглашению; и (ii) проведения Заемщиком согласованной макроэкономической политики. Настоящим Заемщик и Банк договорились о следующем:  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 - ОБЩИЕ УСЛОВИЯ; ОПРЕДЕЛЕНИЯ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1.01. Общие условия (как определено в дополнении к настоящему Соглашению) применяются к настоящему Соглашению и являются его частью.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1.02. Если из контекста не следует иное, то используемые в настоящем Соглашении термины, начинающиеся с заглавных букв, имеют значения, приписываемые им в Общих условиях или дополнении к настоящему Соглашению.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 - ЗАЕМ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2.01. Банк согласен предоставить Заемщику сумму в размере € 345 700 000 (триста сорок пять миллионов семьсот тысяч евро), как таковая сумма может периодически конвертироваться посредством Конвертации валюты ("Заем").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2.02. Единовременная комиссия по Займу составляет одну четверть процента (0,25 %) от суммы Займа.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2.03 Комиссия за резервирование средств Займа составляет одну четверть процента (0,25 %) в год от Неснятого остатка Займа.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2.04. Процентная ставка равна Референтной ставке плюс Переменному спреду или такой ставке, которая может применяться после Конверсии; определяется в соответствии с разделом 3.02 (е) Общих условий.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2.05 Датами платежей являются 15 апреля и 15 октября каждого года.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2.06. Основная сумма Займа будет погашаться в соответствии с приложением 2 к настоящему Соглашению.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2.07. Без ограничений для положений раздела 5.05 Общих условий Заемщик должен оперативно представлять Банку такую информацию, касающуюся положений статьи II, которую Банк может периодически обоснованно запрашивать.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III - ПРОГРАММА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3.01. Заемщик заявляет о своей приверженности Программе и ее выполнению. С этой целью и на основании раздела 5.05 Общих условий: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Заемщик и Банк должны периодически по запросу любой из сторон обмениваться мнениями по макроэкономической политике Заемщика и прогрессу, достигнутому при выполнении Программы;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перед каждым таким обменом мнениями Заемщик должен предоставить Банку для рассмотрения и комментариев отчет о прогрессе, достигнутом в ходе выполнения Программы, с такой детализацией, которую Банк может обоснованно запросить;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без ограничения пунктов (а) и (b) настоящего раздела Заемщик должен оперативно информировать Банк о любых ситуациях, которые могут существенно воспрепятствовать достижению целей Программы или осуществлению любых действий, предпринимаемых в рамках Программы, включая любые действия, указанные в разделе I приложения 1 к настоящему Соглашению.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IV - ЮРИДИЧЕСКИЕ МЕРЫ БАНКА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4.01. Дополнительный случай, влекущий временную приостановку, включает следующее: возникновение ситуации, в которой выполнение Программы или ее значительной части становится маловероятной.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 - ВСТУПЛЕНИЕ В СИЛУ; РАСТОРЖЕНИЕ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5.01. Дополнительное условие вступления в силу заключается в следующем: Банк удовлетворен прогрессом, достигнутым Заемщиком в ходе выполнения Программы, и адекватностью макроэкономической политики Заемщика.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5.02. Последним сроком вступления настоящего Соглашения в силу является дата, наступающая по истечении ста восьмидесяти (180) дней после даты подписания настоящего Соглашения.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VI - ПРЕДСТАВИТЕЛИ; АДРЕСА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6.01. Представителем Заемщика является Заместитель Премьер- Министра - Министр финансов.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6.02. Для целей раздела 10.01 Общих условий: (а) адрес Заемщика: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Нур-Султан, 010000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Мәңгілік Ел, 8; и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электронный адрес Заемщика: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(7) (7172) 750201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6.03. Для целей раздела 10.01 Общих условий: (а) адрес Банка: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Банк Реконструкции и Развития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Америки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Вашингтон, округ Колумбия, 20433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1818 Н, N.W.; и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электронный адрес Банка: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1-202-477-6391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 на дату подписания.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РЕСПУБЛИКУ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Имя и фамилия: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 МЕЖДУНАРОДНЫЙ БАНК РЕКОНСТРУКЦИИ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Уполномоченный представитель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Имя и фамилия: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Должность: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Дата: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bookmarkStart w:name="z6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1</w:t>
      </w:r>
    </w:p>
    <w:bookmarkEnd w:id="48"/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программы; доступность средств Займа   </w:t>
      </w:r>
    </w:p>
    <w:bookmarkEnd w:id="49"/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I. Действия, предпринятые в рамках Программы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Действия, предпринятые в рамках Программы.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предпринятые Заемщиком в рамках Программы, включают следующее: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Компонент 1. Поддержка более конкурентоспособной экономики, движущей силой которой является более динамичный частный сектор и подотчетный государственный сектор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развития конкуренции и содействия в выравнивании условий на рынке для всех предприятий в экономике Заемщиком создано и приступило к деятельности Агентство по защите и развитию конкуренции Республики Казахстан в качестве отдельного государственного органа, имеющего полномочия, помимо прочего, на (а) расследование и предупреждение неконкурентной практики и слияний, (b) наложение взысканий, о чем свидетельствуют: (i) подпункт 2) пункта 1 Указа Президента Республики Казахстан от 8 сентября 2020 года № 407 "О мерах по дальнейшему совершенствованию системы государственного управления Республики Казахстан"; и (ii) подпункт 3) пункта 13 и подпункты 9) - 26) пункта 15 главы 2 Указа Президента Республики Казахстан от 5 октября 2020 года № 428 "О некоторых вопросах Агентства по защите и развитию конкуренции Республики Казахстан".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 целью усиления благоприятной среды для сектора телекоммуникаций и цифровой экономики в целом и привлечения инвестиций в данный сектор Заемщиком: (а) усовершенствована нормативно-правовая база для защиты персональных данных и содействия развитию технологий, управляемых большими данными, в частном секторе; (b) упрощены требования и оказано содействие инвестициям путем внедрения принципа технологической нейтральности при лицензировании и снижения тарифа на использование радиочастотного спектра не менее чем на 90 % на период, как минимум, пять лет, о чем свидетельствуют: (i) пункты 17, 28 и 34 статьи 1 Закона Республики Казахстан от 25 июня 2020 года № 347-VI ЗРК "О внесении изменений и дополнений в некоторые законодательные акты Республики Казахстан по вопросам регулирования цифровых технологий"; (ii) пункт 29 статьи 1 Закона Республики Казахстан от 29 июня 2020 года № 35 2-VI ЗРК "О внесении изменений и дополнений в некоторые законодательные акты Республики Казахстан по вопросам улучшения бизнес-климата"; и (iii) подпункт 13) пункта 7 статьи 1 Закона Республики Казахстан от 10 декабря 2020 года № 382-VI ЗРК "О внесении изменений и дополнений в Кодекс Республики Казахстан "О налогах и других обязательных платежах в бюджет" (Налоговый кодекс) и Закон Республики Казахстан "О введении в действие Кодекса Республики Казахстан "О налогах и других обязательных платежах в бюджет" (Налоговый кодекс)".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целью содействия открытой конкуренции, прозрачности и подотчетности в сфере государственных закупок Заемщик (а) внес на рассмотрение в Парламент проект изменений и дополнений в Закон "О государственных закупках" в целях: (i) установления открытого конкурса в качестве способа закупок по умолчанию; (ii) сокращения оснований для использования закупок из одного источника, а также четкого указания исключительных обстоятельств, при которых разрешаются закупки из одного источника; (b) внес на рассмотрение в Парламент проект изменений и дополнений в Закон "О государственных закупках" и принял изменения в процедурах закупок субъектов квазигосударственного сектора, позволяющих сократить основания для использования закупок из одного источника субъектами квазигосударственного сектора, о чем свидетельствуют: (i) проект Закона Республики Казахстан "О внесении изменений и дополнений в некоторые законодательные акты Республики Казахстан по вопросам государственных закупок, закупок недропользователей и субъектов естественных монополий, связи, автомобильного транспорта и обороны"; и (ii) протокол заседания правления АО "ФНБ "Самрук-Қазына" от 2 ноября 2020 года № 40/20.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поддержки рыночной дисциплины и справедливой конкуренции в банковском секторе Заемщиком совместно с Агентством Республики Казахстан по регулированию и развитию финансового рынка устранено несоблюдение нормативных требований в трех коммерческих банках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банках и банковской деятельности", о чем свидетельствуют:(i) постановление правления Агентства Республики Казахстан по регулированию и развитию финансового рынка от 17 сентября 2020 года № 80 "О лишении лицензии на проведение банковских и иных операций деятельности      на рынке ценных бумаг, выданной АО "Tengri Bank""; (ii) постановление правления Агентства Республики Казахстан по регулированию и развитию финансового рынка от 11 февраля 2021 года № 22 "О лишении лицензии на проведение банковских и иных операций и деятельности на рынке ценных бумаг, выданной АО "AsiaCredit Bank""; и (iii) постановление правления Агентства Республики Казахстан по регулированию и развитию финансового рынка от 24 июня 2021 года № 74 "О лишении лицензии на проведение банковских и иных операций, выданной АО "Capital Bank Kazakhstan".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 целью снижения уровня коррупции и повышения подотчетности в государственном и квазигосударственном секторе Заемщиком: (а) введен запрет на прием государственными служащими, лицами, подпадающими под действие антикоррупционных ограничений, и членами их семей подарков, материального вознаграждения и услуг в обмен на действия или бездействие, входящие в их служебные полномочия, а также запрет на открытие и владение счетами в иностранных банках; (b) расширена ответственность в отношении всех лиц, уполномоченных выполнять государственные функции, включая руководство квазигосударственного сектора, за совершение коррупционных правонарушений; и (с) усилен контроль за исполнением антикоррупционного законодательства посредством введения требования о создании служб по контролю за соблюдением антикоррупционного законодательства в квазигосударственном секторе, о чем свидетельствуют: (i) пункт 5 статьи 1 Закона Республики Казахстан от 19 декабря 2020 года № 384-VI "О внесении изменений и дополнений в некоторые законодательные акты Республики Казахстан по вопросам усиления защиты прав граждан в уголовном процессе и противодействия коррупции"; (ii) пункт 1, подпункты 1) и 4) пункта 12 статьи 1 Закона Республики Казахстан от 6 октября 2020 года № 365-VI ЗРК "О внесении изменений и дополнений в некоторые законодательные акты Республики Казахстан по вопросам противодействия коррупции".</w:t>
      </w:r>
    </w:p>
    <w:bookmarkEnd w:id="58"/>
    <w:bookmarkStart w:name="z7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Компонент 2. Создание основы для более устойчивого перехода экономики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повышения энергоэффективности и сокращения выбросов парниковых газов (далее - ПГ) Заемщик внес на рассмотрение в Парламент изменения и дополнения в Закон "Об энергосбережении и повышении энергоэффективности", которые обеспечивают: (а) расширение отчетности о потреблении энергии, с тем чтобы включить в нее все субъекты квазигосударственного сектора и бюджетного сектора; (b) обновление требований к отчетности, заключающихся в более эффективном отслеживании энергопотребления; (с) включение требований по энергоэффективности во все закупки товаров и услуг в государственных организациях; (d) принятие новой системы сертификации индивидуальных энергоаудиторов, о чем свидетельствует: постановление Правительства Республики Казахстан от 30 сентября 2020 года № 621 о проекте ЗРК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укрепления системы торговли квотами на выбросы (далее - СТВ), ключевого инструмента для выполнения обязательств Заемщика в рамках определяемого на национальном уровне вклада (далее - ОНУВ) по сокращению выбросов ПГ, Заемщик: (а) утвердил требование о распределении квот на выбросы посредством сопоставления интенсивности выбросов от производственных процессов для всех предприятий в СТВ, о чем свидетельствует пункт 2 статьи 291 Экологического кодекса Республики Казахстан от 2 января 2021 года № 400-VI ЗРК, вступившего в силу с 1 июля 2021 года; и (b) усилил функционирование СТВ в отношении торговли углеродными единицами и функционирования реестра углеродных единиц, о чем соответственно свидетельствуют: (i) приказ исполняющего обязанности Министра экологии, геологии и природных ресурсов Республики Казахстан от 29 июня 2021 года № 221, зарегистрированный в Министерстве юстиции Республики Казахстан от 27 июля 2021 года № 23719 "Об утверждении Правил торговли углеродными единицами", и (ii) приказ Министра экологии, геологии и природных ресурсов Республики Казахстан от 14 июля 2021 года № 251, зарегистрированный в Министерстве юстиции Республики Казахстан от 15 июля 2021 года № 23555 "Об утверждении Правил формирования и ведения государственного реестра углеродных единиц".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 целью увеличения установленной мощности производства возобновляемой энергии Заемщиком: (а) установлен порядок определения надбавки на поддержку использования возобновляемых источников энергии, который применяется с 1 июля 2021 года; (b) обеспечена государственная финансовая поддержка расчетно-финансовому центру по поддержке возобновляемых источников энергии в случае невозможности выполнения им обязательств перед энергопроизводящими организациями; (с) предусмотрена возможность заключения договора купли-продажи электрической энергии сроком на 20 лет по итогам аукционных торгов, проведенных после 1 января 2021 года, о чем свидетельствуют подпункты 2) и 5) пункта 2 статьи 1 Закона Республики Казахстан от 7 декабря 2020 года № 380-VI "О внесении изменений и дополнений в некоторые законодательные акты Республики Казахстан по вопросам поддержки использования возобновляемых источников энергии и электроэнергетики"; и (d) приняты правила определения предельных аукционных цен на электрическую энергию, произведенную путем энергетической утилизации отходов, и типовой договор о подключении объектов по энергетической утилизации отходов для аукционных торгов по отбору проектов по энергетической утилизации отходов, о чем свидетельствуют подпункт 3) пункта 1 и подпункт 3) пункта 5 статьи 1 Закона Республики Казахстан от 9 ноября 2020 года № 373-VI "О внесении изменений и дополнений в некоторые законодательные акты Республики Казахстан по вопросам энергетики, транспорта и государственных наград".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защиты, сохранения и восстановления окружающей среды Заемщиком введены требования о: (а) наличии разрешений и отчетности о выбросах у объектов, наносящих вред окружающей среде, в том числе сжигание и выброс попутного газа, предусматривая административные штрафы за недостоверные сведения и превышение установленных лимитов;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применении справочников по наилучшим доступным техникам в целях недопущения загрязнения и сведения к минимуму антропогенного воздействия на окружающую среду в отдельных секторах экономики; (с) проведении обязательной стратегической оценки воздействия на окружающую среду в рамках государственных проектов и программы территориального развития; и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проведении оценки уязвимости к изменению климата и планированию мер по адаптации для сельского хозяйства, управления водными ресурсами, лесного хозяйства и защиты населения, о чем свидетельствуют статья 51, статьи 106 - 119, пункт 6 статьи 113, статьи 315 - 316 Экологического кодекса Республики Казахстан от 2 января 2021 года № 400-VI ЗРК, вступившего в силу с 1 июля 2021 года.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Раздел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II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Доступность средств займа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A. </w:t>
      </w:r>
      <w:r>
        <w:rPr>
          <w:rFonts w:ascii="Times New Roman"/>
          <w:b/>
          <w:i w:val="false"/>
          <w:color w:val="000000"/>
          <w:sz w:val="28"/>
        </w:rPr>
        <w:t>Общие положения.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Заемщик может снимать средства Займа в соответствии с положениями настоящего раздела и тех дополнительных инструкций, которые укажет Банк в уведомлении Заемщику.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B. </w:t>
      </w:r>
      <w:r>
        <w:rPr>
          <w:rFonts w:ascii="Times New Roman"/>
          <w:b/>
          <w:i w:val="false"/>
          <w:color w:val="000000"/>
          <w:sz w:val="28"/>
        </w:rPr>
        <w:t>Распределение средств Займа.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Заем выделяется в виде единовременного транша, из которого Заемщик может снимать заемные средства. Распределение сумм Займа для данных целей указано в следующей таблице: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выделенного займа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(выражена в евро)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Единовременный транш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345 700 000</w:t>
            </w:r>
          </w:p>
        </w:tc>
      </w:tr>
    </w:tbl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C. </w:t>
      </w:r>
      <w:r>
        <w:rPr>
          <w:rFonts w:ascii="Times New Roman"/>
          <w:b/>
          <w:i w:val="false"/>
          <w:color w:val="000000"/>
          <w:sz w:val="28"/>
        </w:rPr>
        <w:t>Условия выделения транша.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Средства в виде Единовременного транша не могут быть сняты до тех пор, пока Банк не будет удовлетворен: (а) Программой, реализуемой Заемщиком; (b) согласованностью макроэкономической политики Заемщика.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D. </w:t>
      </w:r>
      <w:r>
        <w:rPr>
          <w:rFonts w:ascii="Times New Roman"/>
          <w:b/>
          <w:i w:val="false"/>
          <w:color w:val="000000"/>
          <w:sz w:val="28"/>
        </w:rPr>
        <w:t>Дата закрытия</w:t>
      </w:r>
      <w:r>
        <w:rPr>
          <w:rFonts w:ascii="Times New Roman"/>
          <w:b w:val="false"/>
          <w:i w:val="false"/>
          <w:color w:val="000000"/>
          <w:sz w:val="28"/>
        </w:rPr>
        <w:t>. Датой закрытия является 31 декабря 2023 года.</w:t>
      </w:r>
    </w:p>
    <w:bookmarkEnd w:id="71"/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2</w:t>
      </w:r>
    </w:p>
    <w:bookmarkEnd w:id="72"/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график погашения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обязуется осуществлять погашение суммы основного долга по Займу следующим образом: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платежа в счет погашения основного долга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взноса в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2024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2026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2026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2028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2028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2029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2029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2030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2030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2031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2031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2032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октября 2032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апреля 2033 года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</w:t>
            </w:r>
          </w:p>
        </w:tc>
      </w:tr>
    </w:tbl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ДОПОЛНЕНИЕ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Определения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"Агентство Республики Казахстан по регулированию и развитию финансового рынка" означает Агентство, учрежденное Указом Президента Республики Казахстан от 11 ноября 2019 года № 203, или любого его преемника, приемлемого для Банка.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"Агентство по защите и развитию конкуренции Республики Казахстан" означает Агентство, учрежденное Указом Президента Республики Казахстан от 8 сентября 2020 года № 407, или любого его преемника, приемлемого для Банка.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"НДТ" означает наилучшие доступные техники.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Закон "Об энергосбережении и повышении энергоэффективности" означает Закон Республики Казахстан от 13 января 2012 года № 541-IV.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"СТВ" означает систему торговли квотами на выбросы, также известную в Республике Казахстан как система торговли углеродными единицами.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"Расчетно-финансовый центр по поддержке возобновляемых источников энергии" означает компанию, созданную с целью осуществления централизованной покупки и продажи электрической энергии, произведенной объектами по использованию возобновляемых источников энергии, объектами по энергетической утилизации отходов, и паводковой электрической энергии, поставленной в электрические сети единой электроэнергетической системы Республики Казахстан, в соответствии с приказом Министра энергетики Республики Казахстан от 31 марта 2015 года № 256 "Об определении расчетнофинансового центра по поддержке возобновляемых источников энергии" либо ее преемника.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"Общие условия" означают "Общие условия Международного Банка Реконструкции и Развития для финансирования МБРР, финансирования политики развития" от 14 декабря 2018 года (пересмотрены 1 августа 2020 года, 21 декабря 2020 года и 1 апреля 2021 года и 1 января 2022 года). 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"ПГ" означает парниковые газы. 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Закон "О банках и банковской деятельности" означает Закон Республики Казахстан от 31 августа 1995 года № 2444.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"ОНУВ" означает определяемый на национальном уровне вклад, представленный в соответствии с Парижским соглашением Рамочной конвенции Организации Объединенных Наций об изменении климата (РКИК ООН), представляющий собой обязательства в отношении действий по борьбе с изменением климата, направленных на ограничение глобального потепления.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государственных закупках" означает Закон Республики Казахстан от 4 декабря 2015 года № 434-V.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"Программа" означает программу целей, мер политики и действий, которые определены или на которые делается ссылка в письме Заемщика Банку от 6 октября 2021 года, где Заемщик заявляет Банку о своих обязательствах по выполнению Программы и просит Банк об оказании содействия в поддержку ее выполнения, и которая включает в себя предпринятые действия, в том числе указанные в разделе I приложения 1 к настоящему Соглашению, и действия, которые необходимо предпринять в соответствии с целями программы.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АО "ФНБ "Самрук-Қазына" означает акционерное общество "Фонд национального благосостояния "Самрук-Қазына", созданное в соответствии с Указом Президента Республики Казахстан от 13 октября 2008 года № 669.  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"Правила закупок товаров, работ и услуг акционерного общества "Фонд национального благосостояния "Самрук-Қазына" означают Правила акционерного общества "Фонд национального благосостояния "Самрук- Қазына" от 28 января 2016 года № 126.  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"Дата подписания" означает более позднюю из двух дат, в которую Заемщик и Банк подписали настоящее Соглашение, и такое определение применяется ко всем упоминаниям "даты подписания Соглашения о займе" в Общих условиях. 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"Единовременный транш" означает сумму Займа, выделенную по категории "Единовременный транш" в таблице, приведенной в части В раздела II приложения 1 к настоящему Соглашению.  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