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ce7a" w14:textId="f1cc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17 мая 2022 года № 894.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 следующие изменения и дополнение:</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делам женщин и семейно-демографической политике при Президенте Республики Казахстан, утвержденном вышеназванным Указом: </w:t>
      </w:r>
    </w:p>
    <w:bookmarkEnd w:id="1"/>
    <w:bookmarkStart w:name="z6" w:id="2"/>
    <w:p>
      <w:pPr>
        <w:spacing w:after="0"/>
        <w:ind w:left="0"/>
        <w:jc w:val="both"/>
      </w:pPr>
      <w:r>
        <w:rPr>
          <w:rFonts w:ascii="Times New Roman"/>
          <w:b w:val="false"/>
          <w:i w:val="false"/>
          <w:color w:val="000000"/>
          <w:sz w:val="28"/>
        </w:rPr>
        <w:t>
      в пункте 7:</w:t>
      </w:r>
    </w:p>
    <w:bookmarkEnd w:id="2"/>
    <w:bookmarkStart w:name="z7" w:id="3"/>
    <w:p>
      <w:pPr>
        <w:spacing w:after="0"/>
        <w:ind w:left="0"/>
        <w:jc w:val="both"/>
      </w:pPr>
      <w:r>
        <w:rPr>
          <w:rFonts w:ascii="Times New Roman"/>
          <w:b w:val="false"/>
          <w:i w:val="false"/>
          <w:color w:val="000000"/>
          <w:sz w:val="28"/>
        </w:rPr>
        <w:t>
      исключить слово ", секретаря";</w:t>
      </w:r>
    </w:p>
    <w:bookmarkEnd w:id="3"/>
    <w:bookmarkStart w:name="z8" w:id="4"/>
    <w:p>
      <w:pPr>
        <w:spacing w:after="0"/>
        <w:ind w:left="0"/>
        <w:jc w:val="both"/>
      </w:pPr>
      <w:r>
        <w:rPr>
          <w:rFonts w:ascii="Times New Roman"/>
          <w:b w:val="false"/>
          <w:i w:val="false"/>
          <w:color w:val="000000"/>
          <w:sz w:val="28"/>
        </w:rPr>
        <w:t>
      пункт 13 изложить в следующей редакции:</w:t>
      </w:r>
    </w:p>
    <w:bookmarkEnd w:id="4"/>
    <w:bookmarkStart w:name="z9" w:id="5"/>
    <w:p>
      <w:pPr>
        <w:spacing w:after="0"/>
        <w:ind w:left="0"/>
        <w:jc w:val="both"/>
      </w:pPr>
      <w:r>
        <w:rPr>
          <w:rFonts w:ascii="Times New Roman"/>
          <w:b w:val="false"/>
          <w:i w:val="false"/>
          <w:color w:val="000000"/>
          <w:sz w:val="28"/>
        </w:rPr>
        <w:t>
      "13. Информационно-аналитическое и организационное обеспечение деятельности Комиссии осуществляет соответствующий сектор, входящий в структурное подразделение Администрации Президента Республики Казахстан.";</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утвержденном вышеназванным Указом:</w:t>
      </w:r>
    </w:p>
    <w:bookmarkEnd w:id="6"/>
    <w:bookmarkStart w:name="z11" w:id="7"/>
    <w:p>
      <w:pPr>
        <w:spacing w:after="0"/>
        <w:ind w:left="0"/>
        <w:jc w:val="both"/>
      </w:pPr>
      <w:r>
        <w:rPr>
          <w:rFonts w:ascii="Times New Roman"/>
          <w:b w:val="false"/>
          <w:i w:val="false"/>
          <w:color w:val="000000"/>
          <w:sz w:val="28"/>
        </w:rPr>
        <w:t>
      перед строкой "Рамазанова Лаззат Керимкуловна - депутат Мажилиса Парламента Республики Казахстан, председатель (по согласованию)" дополнить строкой следующего содержания:</w:t>
      </w:r>
    </w:p>
    <w:bookmarkEnd w:id="7"/>
    <w:bookmarkStart w:name="z12" w:id="8"/>
    <w:p>
      <w:pPr>
        <w:spacing w:after="0"/>
        <w:ind w:left="0"/>
        <w:jc w:val="both"/>
      </w:pPr>
      <w:r>
        <w:rPr>
          <w:rFonts w:ascii="Times New Roman"/>
          <w:b w:val="false"/>
          <w:i w:val="false"/>
          <w:color w:val="000000"/>
          <w:sz w:val="28"/>
        </w:rPr>
        <w:t>
      "Балаева Аида Галымовна - заместитель Руководителя Администрации Президента Республики Казахстан, председатель";</w:t>
      </w:r>
    </w:p>
    <w:bookmarkEnd w:id="8"/>
    <w:bookmarkStart w:name="z13" w:id="9"/>
    <w:p>
      <w:pPr>
        <w:spacing w:after="0"/>
        <w:ind w:left="0"/>
        <w:jc w:val="both"/>
      </w:pPr>
      <w:r>
        <w:rPr>
          <w:rFonts w:ascii="Times New Roman"/>
          <w:b w:val="false"/>
          <w:i w:val="false"/>
          <w:color w:val="000000"/>
          <w:sz w:val="28"/>
        </w:rPr>
        <w:t>
      строку "Рамазанова Лаззат Керимкуловна - депутат Мажилиса Парламента Республики Казахстан, председатель (по согласованию)" изложить в следующей редакции:</w:t>
      </w:r>
    </w:p>
    <w:bookmarkEnd w:id="9"/>
    <w:bookmarkStart w:name="z14" w:id="10"/>
    <w:p>
      <w:pPr>
        <w:spacing w:after="0"/>
        <w:ind w:left="0"/>
        <w:jc w:val="both"/>
      </w:pPr>
      <w:r>
        <w:rPr>
          <w:rFonts w:ascii="Times New Roman"/>
          <w:b w:val="false"/>
          <w:i w:val="false"/>
          <w:color w:val="000000"/>
          <w:sz w:val="28"/>
        </w:rPr>
        <w:t>
      "Рамазанова Лаззат Керимкуловна - депутат Мажилиса Парламента Республики Казахстан, заместитель председателя (по согласованию)";</w:t>
      </w:r>
    </w:p>
    <w:bookmarkEnd w:id="10"/>
    <w:bookmarkStart w:name="z15" w:id="11"/>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утвержденный вышеназванным Указом:    </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Абден Каракат Жаксылыккызы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президента общественного объединения "Қазақ қызы" (по согласованию),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Абдрахманову Алину Бауржановну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предпринимателя, руководителя бизнес- школы акционерного общества "Казахский гуманитарный юридический университет имени М.С. Нарикбаева (по согласованию),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Байсакову Зульфию Мухамедбековну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правления объединения юридических лиц "Союз кризисных центров"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Гурину Марианну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президента общественного фонда "Ұлағатты жанұя"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Демесинову Лауру Баглановну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руководителя сектора по работе с инвесторами и поддержке бизнеса акционерного общества "Фонд национального благосостояния Самрук-Қазына" (по согласованию),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Жангазинову Назым Жанибековну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основателя коммуникационного агентства "NazymPR"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Жандосову Баян Айтбековну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общественного объединения "Шымкентский городской совет женщин" филиала общественного объединения "Республиканский совет женщин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Жугунусову Айнур Сериковну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предпринимателя, продюсера, председателя республиканского общественного объединения "Қазақ аналары - дәстүрге жол"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Имашеву Снежанну Валерьевну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 Мажилиса Парламента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Исину Айман Байболовну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общественного объединения "Ассоциация деловых женщин по городу Жезказгану"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Искакову Жулдызай Амангельдиновну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старшего преподавателя факультета международных отношений некоммерческого акционерного общества "Евразийский национальный университет имени Л.H. Гумилева", аналитик-менеджера управления анализа и методического обеспечения Казахстанского института общественного развития, политолога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Кажибаеву Раушан Жанабергеновну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генерального директора некоммерческого акционерного общества "Телерадиокомплекс Президента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Канай Гульмиру Амирхановну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правления - ректора некоммерческого акционерного общества "Казахский национальный женский педагогический университет"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Карабасову Лауру Чапаевну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ректора некоммерческого акционерного общества "Актюбинский региональный университет имени К. Жубанова"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 Динару Кабдылхаккызы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 по вопросам семейного развития и детской безопасности, основателя ресурса по детской безопасности "Amansabi.kz"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Миронюк Татьяну Александровну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директора объединения юридических лиц "Национальная волонтерская сеть"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Молдашеву Рыизу Асановну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директора-главного редактора товарищества с ограниченной ответственностью "Семей таңы газеттері - Вести Семей"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Мухтарову Найлю Алтаевну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департамента занятости населения Министерства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Нурашеву Бибигуль Шакирбаевну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 в области трудового и профсоюзного права, генерального директора "Academy of labour relations"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Паули Элину Сергеевну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председателя Комитета по охране прав детей Министерства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Семидоцких Елену Александровну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предпринимателя, заместителя председателя Северо-Казахстанского областного филиала организации юридических лиц "Ассоциация русских, славянских и казачьих организаций Казахстана", члена Совета матерей Северо-Казахстанской области Ассамблеи народа Казахстана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Тасбергенову Гаухар Кошкарбаевну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 общественного фонда "Рухани қазына"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Туленбаеву Клару Муфтиевну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заслуженного деятеля Казахстана, солистку государственной концертной организации "Казахконцерт"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Умарову Айман Муратовну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адвоката, правозащитника, основателя онлайн-правовой школы "AU"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Умарову Гульнар Мансуровну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советника председателя республиканского общественного объединения "Senimen Bolashaq"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Цветкову Татьяну Ивановну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руководителя общественного объединения "Ассоциация деловых женщин города Усть-Каменогорска" (по согласованию),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Шалабаеву Гульмиру Кенжеболатовну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заслуженного деятеля Республики Казахстан, доктора философских наук, профессора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Шанаи Назипу Идрисовну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Совета матерей Ассамблеи народа Казахстана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Шужееву Азизу Тимуровну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предпринимателя, президента некоммерческой организации "Techno Woman", руководителя общественного фонда "Цифровая трансформация" (по согласованию);</w:t>
            </w:r>
          </w:p>
        </w:tc>
      </w:tr>
    </w:tbl>
    <w:bookmarkStart w:name="z16" w:id="12"/>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названной Комиссии: Абибуллаеву А. И., Азимову Э. А., Акимжанову М. А., Айтмаганбета М. Д., Айтпаеву С. М., Ахмурзину Л. Ж., Байкошкарову С.Б., Бурибаеву Г.А., Ибрагимову Л.Е., Калтаеву Л.М., Мукаева Д.Т., Мусахаджаеву А.К., Назарбаеву С.А., Нукетаеву Д.Ж., Сагиндыкову Н.Е., Салихову С.Х., Сарсембаеву Р.Б., Смагула Б., Сулейменову К.А., Туткушева Б.С., Хайруллину А.У., Шайха К.А., Шаукенову З. К.</w:t>
      </w:r>
    </w:p>
    <w:bookmarkEnd w:id="12"/>
    <w:bookmarkStart w:name="z17" w:id="13"/>
    <w:p>
      <w:pPr>
        <w:spacing w:after="0"/>
        <w:ind w:left="0"/>
        <w:jc w:val="both"/>
      </w:pPr>
      <w:r>
        <w:rPr>
          <w:rFonts w:ascii="Times New Roman"/>
          <w:b w:val="false"/>
          <w:i w:val="false"/>
          <w:color w:val="000000"/>
          <w:sz w:val="28"/>
        </w:rPr>
        <w:t>
      2. Настоящий Указ вступает в силу со дня подписания.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Республики Ка</w:t>
            </w:r>
            <w:r>
              <w:rPr>
                <w:rFonts w:ascii="Times New Roman"/>
                <w:b/>
                <w:i w:val="false"/>
                <w:color w:val="000000"/>
                <w:sz w:val="20"/>
              </w:rPr>
              <w:t>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