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8ab7" w14:textId="56f8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Года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2022 года № 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охраны прав и защиты интересов детей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2022 год Годом детей.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проведению Года детей.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