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cde" w14:textId="535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Дадебаева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2022 года № 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Дадебаева Айбека Аркабаевича Управляющим делами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