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d0c" w14:textId="a41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30-летия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2021 года № 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развитие, становление государственности и укрепление суверенитета Республики Казахстан, а также в ознаменование 30-летия Независимости Республики Казахстан ПОСТАНОВЛЯЮ: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Тәуелсіздігіне 30 жыл".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"Қазақстан Республикасының Тәуелсіздігіне 30 жыл";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"Қазақстан Республикасының Тәуелсіздігіне 30 жыл".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575 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 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награждения юбилейной медалью "Қазақстан Республикасының Тәуелсіздігіне 30 жыл"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порядок награждения юбилейной медалью "Қазақстан Республикасының Тәуелсіздігіне 30 жыл" (далее – юбилейная медаль).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становление государственности, укрепление суверенитета и социально-экономическое развитие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городов Нур-Султана, Алматы и Шымкента, областей, а также общественными организациями.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Юбилейную медаль от имени и по поручению Президента Республики Казахстан также могут вручать: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акимы городов Нур-Султана, Алматы и Шымкента, областей, а также иные должностные лица, уполномоченные на это Главой государства.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юбилейной медалью награжденному вручается удостоверение установленного образца.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Неврученные юбилейные медали и удостоверения к ним возвращаются в орденские кладовые Управления делами Президента Республики Казахстан с указанием причин возврата, о чем делается соответствующая отметка в списках.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юбилейной медали ведутся Администрацией Президента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575 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юбилейной медали "Қазақстан Республикасының Тәуелсіздігіне 30 жыл"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Республикасының Тәуелсіздігіне 30 жыл" (далее – юбилейная медаль) имеет форму правильного круга диаметром 34 мм.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юбилейной медали расположена надпись "ҚАЗАҚСТАН ТӘУЕЛСІЗДІГІНЕ 30 ЖЫЛ". В нижней части юбилейной медали размещено изображение национального орнамента.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юбилейной медали в центральной части расположена надпись "ҚАЗАҚСТАН РЕСПУБЛИКАСЫНЫҢ ТӘУЕЛСІЗДІГІНЕ 30 ЖЫЛ", выполненная в четыре строки. Внизу и вверху надписи расположены элементы национального орнамента.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юбилейной медали рельефные, золотистого цвета. Поверхность аверса и реверса матированная.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изготавливается из металла желтого цвета (латуни).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при помощи ушка и кольца соединяется с колодкой шириной 32 мм и высотой 50 мм, обтянутой муаровой лентой цвета Государственного Флага Республики Казахстан. Посередине ленты проходит вертикальная желтая полоса шириной 5 мм, края которой обрамлены полосками красного цвета шириной по 2 мм.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с помощью булавки с визорным замком крепится к одежде.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993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