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fe8c" w14:textId="fc2f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Общенациональных приоритетах Республики Казахстан до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февраля 2021 года № 520. Утратил силу Указом Президента Республики Казахстан от 10 февраля 2025 года № 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Утратил силу Указом Президента РК от 10.02.2025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Конституции Республики Казахстан, а также в целях обеспечения дальнейшего развития Республики Казахстан, формирования инклюзивной платформы деятельности государства и увеличения благосостояния каждого гражданина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Общенациональные приоритеты Республики Казахстан (далее - Общенациональные приоритеты) на период до 2025 года: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1. "Благополучие граждан":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"Справедливая социальная политика";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"Доступная и эффективная система здравоохранения";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"Качественное образование";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2. "Качество институтов":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"Справедливое и эффективное государство на защите интересов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"Новая модель государственного управления";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"Культивирование ценностей патриотизма";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"Укрепление национальной безопасности";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3. "Сильная экономика":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"Построение диверсифицированной и инновационной экономики";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"Активное развитие экономической и торговой дипломатии";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"Сбалансированное территориальное развитие".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целевые показатели, характеризующие достижение Общенациональных приоритетов по итогам 2025 года: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1. "Благополучие граждан":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Общенационального приоритета "Справедливая социальная политика":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 реальных денежных доходов населения - не менее чем на 27% от уровня 2019 года;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до 27% доли доходов 40% наименее обеспеченного населения в общих доходах;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Общенационального приоритета "Доступная и эффективная система здравоохранения":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ожидаемой продолжительности жизни до 75 лет;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Общенационального приоритета "Качественное образование":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результатов 15-летних казахстанских учащихся в Международной программе по оценке образовательных достижений учащихся (Programme for International Student Assessment-2026): пo математике - 480 баллов, чтению - 450 баллов, естествознанию - 490 баллов;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представленность в Мировом рейтинге университетов Куакарелли Саймондс (Quacquarelli Symonds World University Rankings) топ-200 не менее чем 3 казахстанскими вузами;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2. "Качество институтов":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Общенационального приоритета "Справедливое и эффективное государство на защите интересов граждан":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достижение не менее 0,56 баллов по Индексу верховенства закона от Всемирного проекта правосудия (World Justice Project);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достижение не ниже 50 места по категории "Институты" в Глобальном индексе конкурентоспособности от Всемирного экономического форума;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достижение не менее 50 процентиля по Индексу учета мнения населения и подотчетности государственных органов от Всемирного Банка;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Общенационального приоритета "Новая модель государственного управления":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достижение не менее 74 процентиля по Индексу эффективности государственного управления от Всемирного Банка;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достижение оценки в 45 баллов по Индексу восприятия коррупции от Трансперенси Интернешнл (Transparency International);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Общенационального приоритета "Культивирование ценностей патриотизма":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ежегодное повышение уровня удовлетворенности населения реализуемыми в стране политиками, обусловливающими чувство гордости за свою страну и желание содействовать ее процветанию (историческое наследие, развитие культуры, достижения в спорте, международный авторитет и др.), определяемое на основе независимых социологических опросов в рамках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государственных органов, реализуемой в соответствии с Указом Президента Республики Казахстан от 19 марта 2010 года № 954;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Общенационального приоритета "Укрепление национальной безопасности":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достижение не менее 50 процентиля по Индексу политической стабильности и отсутствия насилия/терроризма от Всемирного Банка;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3. "Сильная экономика":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Общенационального приоритета "Построение диверсифицированной и инновационной экономики":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доведение объемов валовой добавленной стоимости несырьевого сектора экономики до более 89 трлн тенге, а обрабатывающей промышленности - до более 15 трлн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достижение не ниже 70 места по показателю "Инновационный потенциал" в Глобальном индексе конкурентоспособности от Всемирного экономического форума;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Общенационального приоритета "Активное развитие экономической и торговой дипломатии":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доведение объемов несырьевого экспорта товаров и услуг до более 41 млрд долларов США;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доведение валового притока прямых иностранных инвестиций до 30 млрд долларов США;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Общенационального приоритета "Сбалансированное территориальное развитие":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сокращение разрыва развития по Валовому региональному продукту на душу населения между регионами до 2,7;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повышение до 80% уровня удовлетворенности населения качеством работы местных исполнительных органов (определяется на основе независимых социологических опросов в рамках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государственных органов, реализуемой в соответствии с Указом Президента Республики Казахстан от 19 марта 2010 года № 954).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и государственным органам, непосредственно подчиненным и подотчетным Президенту Республики Казахстан, обеспечить достижение целевых показателей Общенациональных приоритетов и приведение документов системы государственного планирования в соответствие с Общенациональными приоритетами.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и государственным органам, непосредственно подчиненным и подотчетным Президенту Республики Казахстан, ежегодно при формировании и уточнении бюджета Республики Казахстан на очередной плановый период предусматривать в приоритетном порядке выделение бюджетных средств на реализацию Общенациональных приоритетов.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подписания.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