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0cba" w14:textId="bd20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2021 года № 491.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Конституции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Правительстве Республики Казахстан", в связи со сложением полномочий Правительства Республики Казахстан перед вновь избранным Мажилисом Парламента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 xml:space="preserve">ЛЯЮ: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исполнять свои обязанности до утверждения нового состава Правительства Республики Казахстан.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