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3280" w14:textId="38c3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декабря 2020 года № 475.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(САПП Республики Казахстан, 2006 г., № 19, ст. 183) следующее изменение: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утвержденных вышеназванным Указом: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связи с установлением факта употребления психоактивного вещества и состояния опьянения при исполнении обязанностей воинской службы, подтвержденного результатами медицинского освидетельствования, проведенного в медицинской организации, а также отказа или уклонения от его прохождения – на основании заключения служебного расследования;".  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