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159d" w14:textId="5af1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11 ноября 2019 года № 203 "О дальнейшем совершенствовании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августа 2020 года № 388.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17-1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21 Конституционного закона Республики Казахстан от 26 декабря 1995 года "О Президенте Республики Казахстан" ПОСТАНОВЛЯЮ: 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ноября 2019 года № 203 "О дальнейшем совершенствовании системы государственного управления Республики Казахстан" (САПП Республики Казахстан 2019 г., № 51-52, ст. 399) следующие изменения и дополнения: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регулированию и развитию финансового рынка, утвержденной вышеназванным Указом: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1-1, следующего содержания: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Департамент банковской аналитики и стресс-тестирования";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порядковый номер 5, изложить в следующей редакции: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Департамент методологии и пруденциального регулирования финансовых организаций";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5-1, следующего содержания: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Департамент стратегии и анализа";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порядковый номер 13, изложить в следующей редакции: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Управление международных отношений и интеграции";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13-1, следующего содержания: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"13-1. Управление внешних коммуникаций";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17-1, следующего содержания: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Управление по защите государственных секретов и мобилизационной работе".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