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d3e6" w14:textId="aa7d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Мамина А.У. Премьер-Министром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февраля 2019 года № 847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Мамина Аскара Узакпаевича Премьер-Министром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