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adbaa" w14:textId="46ad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дальнейшем совершенствовании системы государственного управления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11 ноября 2019 года № 203.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Казахстан</w:t>
            </w:r>
          </w:p>
        </w:tc>
      </w:tr>
    </w:tbl>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20</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Конституционного закона Республики Казахстан "О Президенте Республики Казахстан" ПОСТАНОВЛЯЮ: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Реорганизовать Национальный Банк Республики Казахстан путем выделения из него Агентства Республики Казахстан по регулированию и развитию финансового рынка – государственного органа Республики Казахстан, непосредственно подчиненного и подотчетного Президенту Республики Казахстан. </w:t>
      </w:r>
    </w:p>
    <w:bookmarkEnd w:id="1"/>
    <w:bookmarkStart w:name="z7" w:id="2"/>
    <w:p>
      <w:pPr>
        <w:spacing w:after="0"/>
        <w:ind w:left="0"/>
        <w:jc w:val="both"/>
      </w:pPr>
      <w:r>
        <w:rPr>
          <w:rFonts w:ascii="Times New Roman"/>
          <w:b w:val="false"/>
          <w:i w:val="false"/>
          <w:color w:val="000000"/>
          <w:sz w:val="28"/>
        </w:rPr>
        <w:t xml:space="preserve">
      2. Утвердить прилагаемые: </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об Агентстве Республики Казахстан по регулированию и развитию финансового рынка (далее – Агентство);  </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структуру</w:t>
      </w:r>
      <w:r>
        <w:rPr>
          <w:rFonts w:ascii="Times New Roman"/>
          <w:b w:val="false"/>
          <w:i w:val="false"/>
          <w:color w:val="000000"/>
          <w:sz w:val="28"/>
        </w:rPr>
        <w:t xml:space="preserve"> Агентства. </w:t>
      </w:r>
    </w:p>
    <w:bookmarkEnd w:id="4"/>
    <w:bookmarkStart w:name="z10" w:id="5"/>
    <w:p>
      <w:pPr>
        <w:spacing w:after="0"/>
        <w:ind w:left="0"/>
        <w:jc w:val="both"/>
      </w:pPr>
      <w:r>
        <w:rPr>
          <w:rFonts w:ascii="Times New Roman"/>
          <w:b w:val="false"/>
          <w:i w:val="false"/>
          <w:color w:val="000000"/>
          <w:sz w:val="28"/>
        </w:rPr>
        <w:t>
      3. Утвердить общую штатную численность Агентства в количестве 595 единиц.</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Указа Президента РК от 28.03.2023 </w:t>
      </w:r>
      <w:r>
        <w:rPr>
          <w:rFonts w:ascii="Times New Roman"/>
          <w:b w:val="false"/>
          <w:i w:val="false"/>
          <w:color w:val="000000"/>
          <w:sz w:val="28"/>
        </w:rPr>
        <w:t>№ 157</w:t>
      </w:r>
      <w:r>
        <w:rPr>
          <w:rFonts w:ascii="Times New Roman"/>
          <w:b w:val="false"/>
          <w:i w:val="false"/>
          <w:color w:val="ff0000"/>
          <w:sz w:val="28"/>
        </w:rPr>
        <w:t>.</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xml:space="preserve">
      4. Определить Агентство правопреемником прав и обязательств Национального Банка Республики Казахстан в соответствии с передаваемыми функциями и полномочиями.  </w:t>
      </w:r>
    </w:p>
    <w:bookmarkEnd w:id="6"/>
    <w:bookmarkStart w:name="z12" w:id="7"/>
    <w:p>
      <w:pPr>
        <w:spacing w:after="0"/>
        <w:ind w:left="0"/>
        <w:jc w:val="both"/>
      </w:pPr>
      <w:r>
        <w:rPr>
          <w:rFonts w:ascii="Times New Roman"/>
          <w:b w:val="false"/>
          <w:i w:val="false"/>
          <w:color w:val="000000"/>
          <w:sz w:val="28"/>
        </w:rPr>
        <w:t xml:space="preserve">
      5. Национальному Банку Республики Казахстан совместно с Правительством Республики Казахстан принять меры по реализации настоящего Указа. </w:t>
      </w:r>
    </w:p>
    <w:bookmarkEnd w:id="7"/>
    <w:bookmarkStart w:name="z13" w:id="8"/>
    <w:p>
      <w:pPr>
        <w:spacing w:after="0"/>
        <w:ind w:left="0"/>
        <w:jc w:val="both"/>
      </w:pPr>
      <w:r>
        <w:rPr>
          <w:rFonts w:ascii="Times New Roman"/>
          <w:b w:val="false"/>
          <w:i w:val="false"/>
          <w:color w:val="000000"/>
          <w:sz w:val="28"/>
        </w:rPr>
        <w:t xml:space="preserve">
      6. Внести изменения и дополнения, которые вносятся в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 </w:t>
      </w:r>
    </w:p>
    <w:bookmarkEnd w:id="8"/>
    <w:bookmarkStart w:name="z14" w:id="9"/>
    <w:p>
      <w:pPr>
        <w:spacing w:after="0"/>
        <w:ind w:left="0"/>
        <w:jc w:val="both"/>
      </w:pPr>
      <w:r>
        <w:rPr>
          <w:rFonts w:ascii="Times New Roman"/>
          <w:b w:val="false"/>
          <w:i w:val="false"/>
          <w:color w:val="000000"/>
          <w:sz w:val="28"/>
        </w:rPr>
        <w:t xml:space="preserve">
      7. Контроль за исполнением настоящего Указа возложить на Администрацию Президента Республики Казахстан. </w:t>
      </w:r>
    </w:p>
    <w:bookmarkEnd w:id="9"/>
    <w:bookmarkStart w:name="z15" w:id="10"/>
    <w:p>
      <w:pPr>
        <w:spacing w:after="0"/>
        <w:ind w:left="0"/>
        <w:jc w:val="both"/>
      </w:pPr>
      <w:r>
        <w:rPr>
          <w:rFonts w:ascii="Times New Roman"/>
          <w:b w:val="false"/>
          <w:i w:val="false"/>
          <w:color w:val="000000"/>
          <w:sz w:val="28"/>
        </w:rPr>
        <w:t xml:space="preserve">
      8. Настоящий Указ вводится в действие со дня подписания, за исключением пунктов 2, 3 настоящего Указа и </w:t>
      </w:r>
      <w:r>
        <w:rPr>
          <w:rFonts w:ascii="Times New Roman"/>
          <w:b w:val="false"/>
          <w:i w:val="false"/>
          <w:color w:val="000000"/>
          <w:sz w:val="28"/>
        </w:rPr>
        <w:t>пункта 2</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которые вводятся в действие с 1 января 2020 года.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ноября 2019 года № 203</w:t>
            </w:r>
          </w:p>
        </w:tc>
      </w:tr>
    </w:tbl>
    <w:bookmarkStart w:name="z18" w:id="11"/>
    <w:p>
      <w:pPr>
        <w:spacing w:after="0"/>
        <w:ind w:left="0"/>
        <w:jc w:val="left"/>
      </w:pPr>
      <w:r>
        <w:rPr>
          <w:rFonts w:ascii="Times New Roman"/>
          <w:b/>
          <w:i w:val="false"/>
          <w:color w:val="000000"/>
        </w:rPr>
        <w:t xml:space="preserve"> ПОЛОЖЕНИЕ</w:t>
      </w:r>
      <w:r>
        <w:br/>
      </w:r>
      <w:r>
        <w:rPr>
          <w:rFonts w:ascii="Times New Roman"/>
          <w:b/>
          <w:i w:val="false"/>
          <w:color w:val="000000"/>
        </w:rPr>
        <w:t>об Агентстве Республики Казахстан по регулированию и развитию финансового рынка</w:t>
      </w:r>
    </w:p>
    <w:bookmarkEnd w:id="11"/>
    <w:p>
      <w:pPr>
        <w:spacing w:after="0"/>
        <w:ind w:left="0"/>
        <w:jc w:val="both"/>
      </w:pPr>
      <w:r>
        <w:rPr>
          <w:rFonts w:ascii="Times New Roman"/>
          <w:b w:val="false"/>
          <w:i w:val="false"/>
          <w:color w:val="ff0000"/>
          <w:sz w:val="28"/>
        </w:rPr>
        <w:t xml:space="preserve">
      Сноска. Положения – в редакции указа Президента РК от 06.06.2022 </w:t>
      </w:r>
      <w:r>
        <w:rPr>
          <w:rFonts w:ascii="Times New Roman"/>
          <w:b w:val="false"/>
          <w:i w:val="false"/>
          <w:color w:val="ff0000"/>
          <w:sz w:val="28"/>
        </w:rPr>
        <w:t>№ 909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По всему тексту слова "законодательными актами", "законодательных актов" заменены соответственно словами "законами", "законов" в соответствии с Указом Президента РК от 01.07.2026 </w:t>
      </w:r>
      <w:r>
        <w:rPr>
          <w:rFonts w:ascii="Times New Roman"/>
          <w:b w:val="false"/>
          <w:i w:val="false"/>
          <w:color w:val="000000"/>
          <w:sz w:val="28"/>
        </w:rPr>
        <w:t>№ 1337</w:t>
      </w:r>
      <w:r>
        <w:rPr>
          <w:rFonts w:ascii="Times New Roman"/>
          <w:b w:val="false"/>
          <w:i w:val="false"/>
          <w:color w:val="000000"/>
          <w:sz w:val="28"/>
        </w:rPr>
        <w:t>.</w:t>
      </w:r>
    </w:p>
    <w:bookmarkStart w:name="z358" w:id="12"/>
    <w:p>
      <w:pPr>
        <w:spacing w:after="0"/>
        <w:ind w:left="0"/>
        <w:jc w:val="left"/>
      </w:pPr>
      <w:r>
        <w:rPr>
          <w:rFonts w:ascii="Times New Roman"/>
          <w:b/>
          <w:i w:val="false"/>
          <w:color w:val="000000"/>
        </w:rPr>
        <w:t xml:space="preserve"> Глава 1. Общие положения</w:t>
      </w:r>
    </w:p>
    <w:bookmarkEnd w:id="12"/>
    <w:bookmarkStart w:name="z359" w:id="13"/>
    <w:p>
      <w:pPr>
        <w:spacing w:after="0"/>
        <w:ind w:left="0"/>
        <w:jc w:val="both"/>
      </w:pPr>
      <w:r>
        <w:rPr>
          <w:rFonts w:ascii="Times New Roman"/>
          <w:b w:val="false"/>
          <w:i w:val="false"/>
          <w:color w:val="000000"/>
          <w:sz w:val="28"/>
        </w:rPr>
        <w:t>
      1. Агентство Республики Казахстан по регулированию и развитию финансового рынка (далее – Агентство) является государственным органом Республики Казахстан, непосредственно подчиненным и подотчетным Президенту Республики Казахстан, осуществляющим руководство в сфере государственного регулирования, контроля и надзора финансового рынка и финансовых организаций, а также иных лиц в пределах компетенции, обеспечивающим надлежащий уровень защиты прав и законных интересов потребителей финансовых услуг, содействующим обеспечению стабильности финансовой системы и развитию финансового рынка.</w:t>
      </w:r>
    </w:p>
    <w:bookmarkEnd w:id="13"/>
    <w:bookmarkStart w:name="z360" w:id="14"/>
    <w:p>
      <w:pPr>
        <w:spacing w:after="0"/>
        <w:ind w:left="0"/>
        <w:jc w:val="both"/>
      </w:pPr>
      <w:r>
        <w:rPr>
          <w:rFonts w:ascii="Times New Roman"/>
          <w:b w:val="false"/>
          <w:i w:val="false"/>
          <w:color w:val="000000"/>
          <w:sz w:val="28"/>
        </w:rPr>
        <w:t xml:space="preserve">
      2. Агентство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4"/>
    <w:bookmarkStart w:name="z361" w:id="15"/>
    <w:p>
      <w:pPr>
        <w:spacing w:after="0"/>
        <w:ind w:left="0"/>
        <w:jc w:val="both"/>
      </w:pPr>
      <w:r>
        <w:rPr>
          <w:rFonts w:ascii="Times New Roman"/>
          <w:b w:val="false"/>
          <w:i w:val="false"/>
          <w:color w:val="000000"/>
          <w:sz w:val="28"/>
        </w:rPr>
        <w:t>
      3. Агентство является юридическим лицом в организационно-правовой форме республиканского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(или) русском языках, бланки установленного образца, счета в Национальном Банке Республики Казахстан.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Указа Президента РК от 29.07.2024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2" w:id="16"/>
    <w:p>
      <w:pPr>
        <w:spacing w:after="0"/>
        <w:ind w:left="0"/>
        <w:jc w:val="both"/>
      </w:pPr>
      <w:r>
        <w:rPr>
          <w:rFonts w:ascii="Times New Roman"/>
          <w:b w:val="false"/>
          <w:i w:val="false"/>
          <w:color w:val="000000"/>
          <w:sz w:val="28"/>
        </w:rPr>
        <w:t>
      4. Агентство вступает в гражданско-правовые отношения от собственного имени.</w:t>
      </w:r>
    </w:p>
    <w:bookmarkEnd w:id="16"/>
    <w:bookmarkStart w:name="z363" w:id="17"/>
    <w:p>
      <w:pPr>
        <w:spacing w:after="0"/>
        <w:ind w:left="0"/>
        <w:jc w:val="both"/>
      </w:pPr>
      <w:r>
        <w:rPr>
          <w:rFonts w:ascii="Times New Roman"/>
          <w:b w:val="false"/>
          <w:i w:val="false"/>
          <w:color w:val="000000"/>
          <w:sz w:val="28"/>
        </w:rPr>
        <w:t>
      5. Агентство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7"/>
    <w:bookmarkStart w:name="z364" w:id="18"/>
    <w:p>
      <w:pPr>
        <w:spacing w:after="0"/>
        <w:ind w:left="0"/>
        <w:jc w:val="both"/>
      </w:pPr>
      <w:r>
        <w:rPr>
          <w:rFonts w:ascii="Times New Roman"/>
          <w:b w:val="false"/>
          <w:i w:val="false"/>
          <w:color w:val="000000"/>
          <w:sz w:val="28"/>
        </w:rPr>
        <w:t>
      6. Агентство по вопросам своей компетенции в установленном законодательством Республики Казахстан порядке принимает решения, оформляемые постановлениями Правления Агентства, приказами Председателя Агентства и другими актами, предусмотренными законодательством Республики Казахстан.</w:t>
      </w:r>
    </w:p>
    <w:bookmarkEnd w:id="18"/>
    <w:bookmarkStart w:name="z365" w:id="19"/>
    <w:p>
      <w:pPr>
        <w:spacing w:after="0"/>
        <w:ind w:left="0"/>
        <w:jc w:val="both"/>
      </w:pPr>
      <w:r>
        <w:rPr>
          <w:rFonts w:ascii="Times New Roman"/>
          <w:b w:val="false"/>
          <w:i w:val="false"/>
          <w:color w:val="000000"/>
          <w:sz w:val="28"/>
        </w:rPr>
        <w:t>
      7. Структура и общая штатная численность Агентства утверждаются Президентом Республики Казахстан.</w:t>
      </w:r>
    </w:p>
    <w:bookmarkEnd w:id="19"/>
    <w:bookmarkStart w:name="z366" w:id="20"/>
    <w:p>
      <w:pPr>
        <w:spacing w:after="0"/>
        <w:ind w:left="0"/>
        <w:jc w:val="both"/>
      </w:pPr>
      <w:r>
        <w:rPr>
          <w:rFonts w:ascii="Times New Roman"/>
          <w:b w:val="false"/>
          <w:i w:val="false"/>
          <w:color w:val="000000"/>
          <w:sz w:val="28"/>
        </w:rPr>
        <w:t>
      8. Местонахождение Агентства: А15С9Т5, город Алматы, микрорайон "Коктем-3", дом 21.</w:t>
      </w:r>
    </w:p>
    <w:bookmarkEnd w:id="20"/>
    <w:bookmarkStart w:name="z367" w:id="21"/>
    <w:p>
      <w:pPr>
        <w:spacing w:after="0"/>
        <w:ind w:left="0"/>
        <w:jc w:val="both"/>
      </w:pPr>
      <w:r>
        <w:rPr>
          <w:rFonts w:ascii="Times New Roman"/>
          <w:b w:val="false"/>
          <w:i w:val="false"/>
          <w:color w:val="000000"/>
          <w:sz w:val="28"/>
        </w:rPr>
        <w:t>
      9. Настоящее Положение является учредительным документом Агентства.</w:t>
      </w:r>
    </w:p>
    <w:bookmarkEnd w:id="21"/>
    <w:bookmarkStart w:name="z368" w:id="22"/>
    <w:p>
      <w:pPr>
        <w:spacing w:after="0"/>
        <w:ind w:left="0"/>
        <w:jc w:val="both"/>
      </w:pPr>
      <w:r>
        <w:rPr>
          <w:rFonts w:ascii="Times New Roman"/>
          <w:b w:val="false"/>
          <w:i w:val="false"/>
          <w:color w:val="000000"/>
          <w:sz w:val="28"/>
        </w:rPr>
        <w:t>
      10. Финансирование деятельности Агентства осуществляется из бюджета (сметы расходов) Национального Банка Республики Казахстан.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Указа Президента РК от 29.07.2024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23"/>
    <w:p>
      <w:pPr>
        <w:spacing w:after="0"/>
        <w:ind w:left="0"/>
        <w:jc w:val="both"/>
      </w:pPr>
      <w:r>
        <w:rPr>
          <w:rFonts w:ascii="Times New Roman"/>
          <w:b w:val="false"/>
          <w:i w:val="false"/>
          <w:color w:val="000000"/>
          <w:sz w:val="28"/>
        </w:rPr>
        <w:t>
      11. Агентству запрещается вступать в договорные отношения с субъектами предпринимательства на предмет выполнения обязанностей, являющихся полномочиями Агентства.</w:t>
      </w:r>
    </w:p>
    <w:bookmarkEnd w:id="23"/>
    <w:bookmarkStart w:name="z370" w:id="24"/>
    <w:p>
      <w:pPr>
        <w:spacing w:after="0"/>
        <w:ind w:left="0"/>
        <w:jc w:val="both"/>
      </w:pPr>
      <w:r>
        <w:rPr>
          <w:rFonts w:ascii="Times New Roman"/>
          <w:b w:val="false"/>
          <w:i w:val="false"/>
          <w:color w:val="000000"/>
          <w:sz w:val="28"/>
        </w:rPr>
        <w:t>
      Если Агентству законами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4"/>
    <w:bookmarkStart w:name="z371" w:id="25"/>
    <w:p>
      <w:pPr>
        <w:spacing w:after="0"/>
        <w:ind w:left="0"/>
        <w:jc w:val="left"/>
      </w:pPr>
      <w:r>
        <w:rPr>
          <w:rFonts w:ascii="Times New Roman"/>
          <w:b/>
          <w:i w:val="false"/>
          <w:color w:val="000000"/>
        </w:rPr>
        <w:t xml:space="preserve"> Глава 2. Задачи и полномочия Агентства</w:t>
      </w:r>
    </w:p>
    <w:bookmarkEnd w:id="25"/>
    <w:bookmarkStart w:name="z372" w:id="26"/>
    <w:p>
      <w:pPr>
        <w:spacing w:after="0"/>
        <w:ind w:left="0"/>
        <w:jc w:val="both"/>
      </w:pPr>
      <w:r>
        <w:rPr>
          <w:rFonts w:ascii="Times New Roman"/>
          <w:b w:val="false"/>
          <w:i w:val="false"/>
          <w:color w:val="000000"/>
          <w:sz w:val="28"/>
        </w:rPr>
        <w:t>
      12. Задачи:</w:t>
      </w:r>
    </w:p>
    <w:bookmarkEnd w:id="26"/>
    <w:bookmarkStart w:name="z373" w:id="27"/>
    <w:p>
      <w:pPr>
        <w:spacing w:after="0"/>
        <w:ind w:left="0"/>
        <w:jc w:val="both"/>
      </w:pPr>
      <w:r>
        <w:rPr>
          <w:rFonts w:ascii="Times New Roman"/>
          <w:b w:val="false"/>
          <w:i w:val="false"/>
          <w:color w:val="000000"/>
          <w:sz w:val="28"/>
        </w:rPr>
        <w:t>
      1) регулирование и развитие финансового рынка, в том числе установление стандартов деятельности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создание стимулов для улучшения корпоративного управления финансовых организаций;</w:t>
      </w:r>
    </w:p>
    <w:bookmarkEnd w:id="27"/>
    <w:bookmarkStart w:name="z964" w:id="28"/>
    <w:p>
      <w:pPr>
        <w:spacing w:after="0"/>
        <w:ind w:left="0"/>
        <w:jc w:val="both"/>
      </w:pPr>
      <w:r>
        <w:rPr>
          <w:rFonts w:ascii="Times New Roman"/>
          <w:b w:val="false"/>
          <w:i w:val="false"/>
          <w:color w:val="000000"/>
          <w:sz w:val="28"/>
        </w:rPr>
        <w:t>
      1-1) создание равноправных условий для деятельности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направленных на поддержание добросовестной конкуренции на финансовом рынке;</w:t>
      </w:r>
    </w:p>
    <w:bookmarkEnd w:id="28"/>
    <w:bookmarkStart w:name="z374" w:id="29"/>
    <w:p>
      <w:pPr>
        <w:spacing w:after="0"/>
        <w:ind w:left="0"/>
        <w:jc w:val="both"/>
      </w:pPr>
      <w:r>
        <w:rPr>
          <w:rFonts w:ascii="Times New Roman"/>
          <w:b w:val="false"/>
          <w:i w:val="false"/>
          <w:color w:val="000000"/>
          <w:sz w:val="28"/>
        </w:rPr>
        <w:t>
      2) мониторинг финансового рынка 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в целях сохранения устойчивости финансовой системы;</w:t>
      </w:r>
    </w:p>
    <w:bookmarkEnd w:id="29"/>
    <w:bookmarkStart w:name="z375" w:id="30"/>
    <w:p>
      <w:pPr>
        <w:spacing w:after="0"/>
        <w:ind w:left="0"/>
        <w:jc w:val="both"/>
      </w:pPr>
      <w:r>
        <w:rPr>
          <w:rFonts w:ascii="Times New Roman"/>
          <w:b w:val="false"/>
          <w:i w:val="false"/>
          <w:color w:val="000000"/>
          <w:sz w:val="28"/>
        </w:rPr>
        <w:t>
      3) сосредоточение ресурсов надзора на областях финансового рынка, наиболее подверженных рискам, с целью поддержания финансовой стабильности;</w:t>
      </w:r>
    </w:p>
    <w:bookmarkEnd w:id="30"/>
    <w:bookmarkStart w:name="z376" w:id="31"/>
    <w:p>
      <w:pPr>
        <w:spacing w:after="0"/>
        <w:ind w:left="0"/>
        <w:jc w:val="both"/>
      </w:pPr>
      <w:r>
        <w:rPr>
          <w:rFonts w:ascii="Times New Roman"/>
          <w:b w:val="false"/>
          <w:i w:val="false"/>
          <w:color w:val="000000"/>
          <w:sz w:val="28"/>
        </w:rPr>
        <w:t>
      4) обеспечение надлежащего уровня защиты интересов потребителей финансовых услуг, полноты и доступности информации для потребителей о деятельности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и оказываемых ими финансовых услугах, а также повышения уровня финансовой грамотности и финансовой доступности для населения;</w:t>
      </w:r>
    </w:p>
    <w:bookmarkEnd w:id="31"/>
    <w:bookmarkStart w:name="z377" w:id="32"/>
    <w:p>
      <w:pPr>
        <w:spacing w:after="0"/>
        <w:ind w:left="0"/>
        <w:jc w:val="both"/>
      </w:pPr>
      <w:r>
        <w:rPr>
          <w:rFonts w:ascii="Times New Roman"/>
          <w:b w:val="false"/>
          <w:i w:val="false"/>
          <w:color w:val="000000"/>
          <w:sz w:val="28"/>
        </w:rPr>
        <w:t xml:space="preserve">
      5) иные задачи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(далее – Закон), другими законами Республики Казахстан и актами Президента Республики Казахстан.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p>
    <w:bookmarkStart w:name="z378" w:id="33"/>
    <w:p>
      <w:pPr>
        <w:spacing w:after="0"/>
        <w:ind w:left="0"/>
        <w:jc w:val="both"/>
      </w:pPr>
      <w:r>
        <w:rPr>
          <w:rFonts w:ascii="Times New Roman"/>
          <w:b w:val="false"/>
          <w:i w:val="false"/>
          <w:color w:val="000000"/>
          <w:sz w:val="28"/>
        </w:rPr>
        <w:t>
      13. Полномочия:</w:t>
      </w:r>
    </w:p>
    <w:bookmarkEnd w:id="33"/>
    <w:bookmarkStart w:name="z379" w:id="34"/>
    <w:p>
      <w:pPr>
        <w:spacing w:after="0"/>
        <w:ind w:left="0"/>
        <w:jc w:val="both"/>
      </w:pPr>
      <w:r>
        <w:rPr>
          <w:rFonts w:ascii="Times New Roman"/>
          <w:b w:val="false"/>
          <w:i w:val="false"/>
          <w:color w:val="000000"/>
          <w:sz w:val="28"/>
        </w:rPr>
        <w:t>
      1) права:</w:t>
      </w:r>
    </w:p>
    <w:bookmarkEnd w:id="34"/>
    <w:bookmarkStart w:name="z965" w:id="35"/>
    <w:p>
      <w:pPr>
        <w:spacing w:after="0"/>
        <w:ind w:left="0"/>
        <w:jc w:val="both"/>
      </w:pPr>
      <w:r>
        <w:rPr>
          <w:rFonts w:ascii="Times New Roman"/>
          <w:b w:val="false"/>
          <w:i w:val="false"/>
          <w:color w:val="000000"/>
          <w:sz w:val="28"/>
        </w:rPr>
        <w:t>
      разрабатывать и принимать в пределах своей компетенции нормативные правовые акты, обязательные для исполнения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потребителями финансовых услуг, другими физическими и юридическими лицами на территории Республики Казахстан;</w:t>
      </w:r>
    </w:p>
    <w:bookmarkEnd w:id="35"/>
    <w:bookmarkStart w:name="z966" w:id="36"/>
    <w:p>
      <w:pPr>
        <w:spacing w:after="0"/>
        <w:ind w:left="0"/>
        <w:jc w:val="both"/>
      </w:pPr>
      <w:r>
        <w:rPr>
          <w:rFonts w:ascii="Times New Roman"/>
          <w:b w:val="false"/>
          <w:i w:val="false"/>
          <w:color w:val="000000"/>
          <w:sz w:val="28"/>
        </w:rPr>
        <w:t>
      запрашивать и получать безвозмездно от любых физических и юридических лиц, их ассоциаций (союзов),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а также государственных органов необходимую информацию, в том числе сведения, составляющие служебную, коммерческую, банковскую и иную охраняемую законом тайну;</w:t>
      </w:r>
    </w:p>
    <w:bookmarkEnd w:id="36"/>
    <w:bookmarkStart w:name="z967" w:id="37"/>
    <w:p>
      <w:pPr>
        <w:spacing w:after="0"/>
        <w:ind w:left="0"/>
        <w:jc w:val="both"/>
      </w:pPr>
      <w:r>
        <w:rPr>
          <w:rFonts w:ascii="Times New Roman"/>
          <w:b w:val="false"/>
          <w:i w:val="false"/>
          <w:color w:val="000000"/>
          <w:sz w:val="28"/>
        </w:rPr>
        <w:t>
      проводить проверки и иные формы контроля и надзора в пределах полномочий, установленных законодательством Республики Казахстан, в том числе с привлечением Национального Банка Республики Казахстан, аудиторских организаций, оценщиков и специалистов в области финансовых технологий;</w:t>
      </w:r>
    </w:p>
    <w:bookmarkEnd w:id="37"/>
    <w:bookmarkStart w:name="z968" w:id="38"/>
    <w:p>
      <w:pPr>
        <w:spacing w:after="0"/>
        <w:ind w:left="0"/>
        <w:jc w:val="both"/>
      </w:pPr>
      <w:r>
        <w:rPr>
          <w:rFonts w:ascii="Times New Roman"/>
          <w:b w:val="false"/>
          <w:i w:val="false"/>
          <w:color w:val="000000"/>
          <w:sz w:val="28"/>
        </w:rPr>
        <w:t>
      осуществлять аудио-, фото- и видеосъемку при проведении проверки на основе оценки степени риска, внеплановой проверки, использовать записи технических средств контроля, приборов наблюдения и фиксации, фото-, видеоаппаратуры, относящиеся к предмету проверки на основе оценки степени риска, внеплановой проверки;</w:t>
      </w:r>
    </w:p>
    <w:bookmarkEnd w:id="38"/>
    <w:bookmarkStart w:name="z969" w:id="39"/>
    <w:p>
      <w:pPr>
        <w:spacing w:after="0"/>
        <w:ind w:left="0"/>
        <w:jc w:val="both"/>
      </w:pPr>
      <w:r>
        <w:rPr>
          <w:rFonts w:ascii="Times New Roman"/>
          <w:b w:val="false"/>
          <w:i w:val="false"/>
          <w:color w:val="000000"/>
          <w:sz w:val="28"/>
        </w:rPr>
        <w:t>
      в целях осуществления контрольных и надзорных функций направлять своего представителя, который назначается Агентством из числа его работников, в банки, банковские холдинги, организации, осуществляющие деятельность по управлению инвестиционным портфелем, страховые (перестраховочные) организации, страховые холдинги,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w:t>
      </w:r>
    </w:p>
    <w:bookmarkEnd w:id="39"/>
    <w:bookmarkStart w:name="z970" w:id="40"/>
    <w:p>
      <w:pPr>
        <w:spacing w:after="0"/>
        <w:ind w:left="0"/>
        <w:jc w:val="both"/>
      </w:pPr>
      <w:r>
        <w:rPr>
          <w:rFonts w:ascii="Times New Roman"/>
          <w:b w:val="false"/>
          <w:i w:val="false"/>
          <w:color w:val="000000"/>
          <w:sz w:val="28"/>
        </w:rPr>
        <w:t>
      в случае выявления нарушения законодательства Республики Казахстан в финансовой сфере и деятельности, связанной с концентрацией финансовых ресурсов, принимать меры в порядке, установленном законодательством Республики Казахстан;</w:t>
      </w:r>
    </w:p>
    <w:bookmarkEnd w:id="40"/>
    <w:bookmarkStart w:name="z971" w:id="41"/>
    <w:p>
      <w:pPr>
        <w:spacing w:after="0"/>
        <w:ind w:left="0"/>
        <w:jc w:val="both"/>
      </w:pPr>
      <w:r>
        <w:rPr>
          <w:rFonts w:ascii="Times New Roman"/>
          <w:b w:val="false"/>
          <w:i w:val="false"/>
          <w:color w:val="000000"/>
          <w:sz w:val="28"/>
        </w:rPr>
        <w:t>
      использовать мотивированное суждение в отношении банков, филиалов банков – нерезидентов Республики Казахстан, организаций, осуществляющих отдельные виды банковских операций, банковских холдингов, крупных участников банка, страховых (перестраховочных) организаций, страховых групп и (или) организаций, входящих в состав страховых групп, филиалов страховых (перестраховочных) организаций – нерезидентов Республики Казахстан, страховых холдингов, крупных участников страховой (перестраховочной) организации, страховых брокеров, филиалов страховых брокеров – нерезидентов Республики Казахстан, организации, гарантирующей осуществление страховых выплат, актуариев, имеющих лицензию на осуществление актуарной деятельности на страховом рынке, профессиональных участников рынка ценных бумаг (за исключением организаций, осуществляющих трансфер-агентскую деятельность), крупных участников управляющих инвестиционным портфелем, микрофинансовых организаций, руководящих работников, кандидатов на должности руководящих работников банка, филиала банка – нерезидента Республики Казахстан, банковского холдинга, страховой (перестраховочной) организации, филиала страховой (перестраховочной) организации – нерезидента Республики Казахстан, страхового холдинга, страхового брокера, страхового брокера – нерезидента Республики Казахстан,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w:t>
      </w:r>
    </w:p>
    <w:bookmarkEnd w:id="41"/>
    <w:bookmarkStart w:name="z972" w:id="42"/>
    <w:p>
      <w:pPr>
        <w:spacing w:after="0"/>
        <w:ind w:left="0"/>
        <w:jc w:val="both"/>
      </w:pPr>
      <w:r>
        <w:rPr>
          <w:rFonts w:ascii="Times New Roman"/>
          <w:b w:val="false"/>
          <w:i w:val="false"/>
          <w:color w:val="000000"/>
          <w:sz w:val="28"/>
        </w:rPr>
        <w:t>
      поручать саморегулируемой организации в сфере микрофинансовой деятельности и саморегулируемой организации в сфере коллекторской деятельности проведение проверки в отношении своих членов (участников);</w:t>
      </w:r>
    </w:p>
    <w:bookmarkEnd w:id="42"/>
    <w:bookmarkStart w:name="z973" w:id="43"/>
    <w:p>
      <w:pPr>
        <w:spacing w:after="0"/>
        <w:ind w:left="0"/>
        <w:jc w:val="both"/>
      </w:pPr>
      <w:r>
        <w:rPr>
          <w:rFonts w:ascii="Times New Roman"/>
          <w:b w:val="false"/>
          <w:i w:val="false"/>
          <w:color w:val="000000"/>
          <w:sz w:val="28"/>
        </w:rPr>
        <w:t>
      принимать ненормативные правовые акты, регулирующие внутреннюю деятельность Агентства;</w:t>
      </w:r>
    </w:p>
    <w:bookmarkEnd w:id="43"/>
    <w:bookmarkStart w:name="z974" w:id="44"/>
    <w:p>
      <w:pPr>
        <w:spacing w:after="0"/>
        <w:ind w:left="0"/>
        <w:jc w:val="both"/>
      </w:pPr>
      <w:r>
        <w:rPr>
          <w:rFonts w:ascii="Times New Roman"/>
          <w:b w:val="false"/>
          <w:i w:val="false"/>
          <w:color w:val="000000"/>
          <w:sz w:val="28"/>
        </w:rPr>
        <w:t>
      осуществлять иные права, предусмотренные Законом, другими законами Республики Казахстан и актами Президента Республики Казахстан;</w:t>
      </w:r>
    </w:p>
    <w:bookmarkEnd w:id="44"/>
    <w:bookmarkStart w:name="z388" w:id="45"/>
    <w:p>
      <w:pPr>
        <w:spacing w:after="0"/>
        <w:ind w:left="0"/>
        <w:jc w:val="both"/>
      </w:pPr>
      <w:r>
        <w:rPr>
          <w:rFonts w:ascii="Times New Roman"/>
          <w:b w:val="false"/>
          <w:i w:val="false"/>
          <w:color w:val="000000"/>
          <w:sz w:val="28"/>
        </w:rPr>
        <w:t>
      2) обязанности:</w:t>
      </w:r>
    </w:p>
    <w:bookmarkEnd w:id="45"/>
    <w:bookmarkStart w:name="z389" w:id="46"/>
    <w:p>
      <w:pPr>
        <w:spacing w:after="0"/>
        <w:ind w:left="0"/>
        <w:jc w:val="both"/>
      </w:pPr>
      <w:r>
        <w:rPr>
          <w:rFonts w:ascii="Times New Roman"/>
          <w:b w:val="false"/>
          <w:i w:val="false"/>
          <w:color w:val="000000"/>
          <w:sz w:val="28"/>
        </w:rPr>
        <w:t>
      содействовать обеспечению стабильности финансовой системы;</w:t>
      </w:r>
    </w:p>
    <w:bookmarkEnd w:id="46"/>
    <w:bookmarkStart w:name="z390" w:id="47"/>
    <w:p>
      <w:pPr>
        <w:spacing w:after="0"/>
        <w:ind w:left="0"/>
        <w:jc w:val="both"/>
      </w:pPr>
      <w:r>
        <w:rPr>
          <w:rFonts w:ascii="Times New Roman"/>
          <w:b w:val="false"/>
          <w:i w:val="false"/>
          <w:color w:val="000000"/>
          <w:sz w:val="28"/>
        </w:rPr>
        <w:t>
      осуществлять государственное регулирование, контроль и надзор финансового рынка и финансовых организаций, а также иных лиц в пределах компетенции;</w:t>
      </w:r>
    </w:p>
    <w:bookmarkEnd w:id="47"/>
    <w:bookmarkStart w:name="z391" w:id="48"/>
    <w:p>
      <w:pPr>
        <w:spacing w:after="0"/>
        <w:ind w:left="0"/>
        <w:jc w:val="both"/>
      </w:pPr>
      <w:r>
        <w:rPr>
          <w:rFonts w:ascii="Times New Roman"/>
          <w:b w:val="false"/>
          <w:i w:val="false"/>
          <w:color w:val="000000"/>
          <w:sz w:val="28"/>
        </w:rPr>
        <w:t>
      обеспечивать надлежащий уровень защиты прав и законных интересов потребителей финансовых услуг;</w:t>
      </w:r>
    </w:p>
    <w:bookmarkEnd w:id="48"/>
    <w:bookmarkStart w:name="z392" w:id="49"/>
    <w:p>
      <w:pPr>
        <w:spacing w:after="0"/>
        <w:ind w:left="0"/>
        <w:jc w:val="both"/>
      </w:pPr>
      <w:r>
        <w:rPr>
          <w:rFonts w:ascii="Times New Roman"/>
          <w:b w:val="false"/>
          <w:i w:val="false"/>
          <w:color w:val="000000"/>
          <w:sz w:val="28"/>
        </w:rPr>
        <w:t>
      публиковать в средствах массовой информации сведения о финансовых организациях,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 коллекторских агентствах и кредитных бюро (за исключением сведений, составляющих служебную, коммерческую, банковскую или иную охраняемую законом тайну), в том числе информацию о мерах, принятых к ним;</w:t>
      </w:r>
    </w:p>
    <w:bookmarkEnd w:id="49"/>
    <w:bookmarkStart w:name="z764" w:id="50"/>
    <w:p>
      <w:pPr>
        <w:spacing w:after="0"/>
        <w:ind w:left="0"/>
        <w:jc w:val="both"/>
      </w:pPr>
      <w:r>
        <w:rPr>
          <w:rFonts w:ascii="Times New Roman"/>
          <w:b w:val="false"/>
          <w:i w:val="false"/>
          <w:color w:val="000000"/>
          <w:sz w:val="28"/>
        </w:rPr>
        <w:t>
      рассматривать обращения физических и юридических лиц в пределах своей компетенции в порядке и сроки, установленные законодательством Республики Казахстан;</w:t>
      </w:r>
    </w:p>
    <w:bookmarkEnd w:id="50"/>
    <w:bookmarkStart w:name="z393" w:id="51"/>
    <w:p>
      <w:pPr>
        <w:spacing w:after="0"/>
        <w:ind w:left="0"/>
        <w:jc w:val="both"/>
      </w:pPr>
      <w:r>
        <w:rPr>
          <w:rFonts w:ascii="Times New Roman"/>
          <w:b w:val="false"/>
          <w:i w:val="false"/>
          <w:color w:val="000000"/>
          <w:sz w:val="28"/>
        </w:rPr>
        <w:t>
      осуществлять иные обязанности, предусмотренные Законом, другими законами Республики Казахстан и актами Президента Республики Казахстан.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указами Президента РК от 09.08.2022 </w:t>
      </w:r>
      <w:r>
        <w:rPr>
          <w:rFonts w:ascii="Times New Roman"/>
          <w:b w:val="false"/>
          <w:i w:val="false"/>
          <w:color w:val="000000"/>
          <w:sz w:val="28"/>
        </w:rPr>
        <w:t>№ 972</w:t>
      </w:r>
      <w:r>
        <w:rPr>
          <w:rFonts w:ascii="Times New Roman"/>
          <w:b w:val="false"/>
          <w:i w:val="false"/>
          <w:color w:val="ff0000"/>
          <w:sz w:val="28"/>
        </w:rPr>
        <w:t xml:space="preserve"> (вводится в действие с 12.09.2022); от 12.11.2022 </w:t>
      </w:r>
      <w:r>
        <w:rPr>
          <w:rFonts w:ascii="Times New Roman"/>
          <w:b w:val="false"/>
          <w:i w:val="false"/>
          <w:color w:val="000000"/>
          <w:sz w:val="28"/>
        </w:rPr>
        <w:t>№ 1070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p>
    <w:bookmarkStart w:name="z394" w:id="52"/>
    <w:p>
      <w:pPr>
        <w:spacing w:after="0"/>
        <w:ind w:left="0"/>
        <w:jc w:val="both"/>
      </w:pPr>
      <w:r>
        <w:rPr>
          <w:rFonts w:ascii="Times New Roman"/>
          <w:b w:val="false"/>
          <w:i w:val="false"/>
          <w:color w:val="000000"/>
          <w:sz w:val="28"/>
        </w:rPr>
        <w:t>
      14. Функции:</w:t>
      </w:r>
    </w:p>
    <w:bookmarkEnd w:id="52"/>
    <w:bookmarkStart w:name="z395" w:id="53"/>
    <w:p>
      <w:pPr>
        <w:spacing w:after="0"/>
        <w:ind w:left="0"/>
        <w:jc w:val="both"/>
      </w:pPr>
      <w:r>
        <w:rPr>
          <w:rFonts w:ascii="Times New Roman"/>
          <w:b w:val="false"/>
          <w:i w:val="false"/>
          <w:color w:val="000000"/>
          <w:sz w:val="28"/>
        </w:rPr>
        <w:t>
      1) осуществление в соответствии с Законом и иными законами Республики Казахстан в пределах своей компетенции государственного регулирования, контроля и надзора финансового рынка 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их филиалов и аффилированных лиц,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Банка Развития Казахстана, Экспортно-кредитного агентства Казахстана, юридических лиц, осуществляющих деятельность на рынке ценных бумаг, иных субъектов рынка ценных бумаг, эмитентов ценных бумаг, эмитентов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а также в виде финансовых инструментов, выпускаемых в электронно-цифровой форме на цифровой платформе оператора платформы цифровых финансовых активов, кредитных бюро, банковских холдингов, банковских конгломератов, крупных участников банков, страховых холдингов, страховых групп, крупных участников страховых (перестраховочных) организаций, актуариев, имеющих лицензию на осуществление актуарной деятельности на страховом рынке, специальных финансовых компаний, исламских специальных финансовых компаний, инвестиционных фондов, крупных участников управляющих инвестиционным портфелем, лиц, обладающих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профессиональных организаций, коллекторских агентств, временных администраций (временных администраторов), ликвидационных комиссий банков, страховых (перестраховочных) организаций и ликвидационных комиссий филиалов банков – нерезидентов Республики Казахстан, саморегулируемых организаций в сфере микрофинансовой деятельности, саморегулируемых организаций в сфере коллекторской деятельности;</w:t>
      </w:r>
    </w:p>
    <w:bookmarkEnd w:id="53"/>
    <w:bookmarkStart w:name="z396" w:id="54"/>
    <w:p>
      <w:pPr>
        <w:spacing w:after="0"/>
        <w:ind w:left="0"/>
        <w:jc w:val="both"/>
      </w:pPr>
      <w:r>
        <w:rPr>
          <w:rFonts w:ascii="Times New Roman"/>
          <w:b w:val="false"/>
          <w:i w:val="false"/>
          <w:color w:val="000000"/>
          <w:sz w:val="28"/>
        </w:rPr>
        <w:t>
      2) в случаях, предусмотренных законами Республики Казахстан, выдача и отказ в выдаче разрешения на открытие (создание)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их добровольную реорганизацию и ликвидацию, в том числе добровольную реорганизацию банковских и страховых холдингов, добровольное прекращение деятельности филиалов банков – нерезидентов Республики Казахстан, филиалов страховых (перестраховочных) организаций – нерезидентов Республики Казахстан, отзыв разрешения на открытие филиала банка – нерезидента Республики Казахстан, а также определение:</w:t>
      </w:r>
    </w:p>
    <w:bookmarkEnd w:id="54"/>
    <w:bookmarkStart w:name="z975" w:id="55"/>
    <w:p>
      <w:pPr>
        <w:spacing w:after="0"/>
        <w:ind w:left="0"/>
        <w:jc w:val="both"/>
      </w:pPr>
      <w:r>
        <w:rPr>
          <w:rFonts w:ascii="Times New Roman"/>
          <w:b w:val="false"/>
          <w:i w:val="false"/>
          <w:color w:val="000000"/>
          <w:sz w:val="28"/>
        </w:rPr>
        <w:t>
      порядка выдачи разрешения на открытие банка, филиала банка – нерезидента Республики Казахстан;</w:t>
      </w:r>
    </w:p>
    <w:bookmarkEnd w:id="55"/>
    <w:bookmarkStart w:name="z976" w:id="56"/>
    <w:p>
      <w:pPr>
        <w:spacing w:after="0"/>
        <w:ind w:left="0"/>
        <w:jc w:val="both"/>
      </w:pPr>
      <w:r>
        <w:rPr>
          <w:rFonts w:ascii="Times New Roman"/>
          <w:b w:val="false"/>
          <w:i w:val="false"/>
          <w:color w:val="000000"/>
          <w:sz w:val="28"/>
        </w:rPr>
        <w:t>
      порядка выдачи разрешения на добровольную реорганизацию банка (банковского холдинга) либо отказа в выдаче разрешения, в том числе условий добровольного преобразования банка в организацию, осуществляющую отдельные виды банковских операций, выдачи разрешения на конвертацию банка в исламский банк и отказа в выдаче разрешения, выдачи разрешения на добровольную ликвидацию банков, выдачи разрешения на добровольное прекращение деятельности филиала банка – нерезидента Республики Казахстан, а также порядка возврата депозитов физических лиц, их перевода в другой банк или филиал банка – нерезидента Республики Казахстан, являющиеся участниками системы обязательного гарантирования депозитов;</w:t>
      </w:r>
    </w:p>
    <w:bookmarkEnd w:id="56"/>
    <w:bookmarkStart w:name="z977" w:id="57"/>
    <w:p>
      <w:pPr>
        <w:spacing w:after="0"/>
        <w:ind w:left="0"/>
        <w:jc w:val="both"/>
      </w:pPr>
      <w:r>
        <w:rPr>
          <w:rFonts w:ascii="Times New Roman"/>
          <w:b w:val="false"/>
          <w:i w:val="false"/>
          <w:color w:val="000000"/>
          <w:sz w:val="28"/>
        </w:rPr>
        <w:t>
      порядка и условий выдачи разрешения на создание страховой (перестраховочной) организации, а также требований к содержанию документов;</w:t>
      </w:r>
    </w:p>
    <w:bookmarkEnd w:id="57"/>
    <w:bookmarkStart w:name="z978" w:id="58"/>
    <w:p>
      <w:pPr>
        <w:spacing w:after="0"/>
        <w:ind w:left="0"/>
        <w:jc w:val="both"/>
      </w:pPr>
      <w:r>
        <w:rPr>
          <w:rFonts w:ascii="Times New Roman"/>
          <w:b w:val="false"/>
          <w:i w:val="false"/>
          <w:color w:val="000000"/>
          <w:sz w:val="28"/>
        </w:rPr>
        <w:t>
      порядка выдачи разрешения на открытие филиала страховой (перестраховочной) организации – нерезидента Республики Казахстан, филиала страхового брокера – нерезидента Республики Казахстан, а также требований к содержанию бизнес-плана;</w:t>
      </w:r>
    </w:p>
    <w:bookmarkEnd w:id="58"/>
    <w:bookmarkStart w:name="z979" w:id="59"/>
    <w:p>
      <w:pPr>
        <w:spacing w:after="0"/>
        <w:ind w:left="0"/>
        <w:jc w:val="both"/>
      </w:pPr>
      <w:r>
        <w:rPr>
          <w:rFonts w:ascii="Times New Roman"/>
          <w:b w:val="false"/>
          <w:i w:val="false"/>
          <w:color w:val="000000"/>
          <w:sz w:val="28"/>
        </w:rPr>
        <w:t>
      порядка выдачи разрешений на добровольную ликвидацию страховых (перестраховочных) организаций, добровольное прекращение деятельности филиалов страховых (перестраховочных) организаций – нерезидентов Республики Казахстан либо отказа в выдаче указанных разрешений;</w:t>
      </w:r>
    </w:p>
    <w:bookmarkEnd w:id="59"/>
    <w:bookmarkStart w:name="z770" w:id="60"/>
    <w:p>
      <w:pPr>
        <w:spacing w:after="0"/>
        <w:ind w:left="0"/>
        <w:jc w:val="both"/>
      </w:pPr>
      <w:r>
        <w:rPr>
          <w:rFonts w:ascii="Times New Roman"/>
          <w:b w:val="false"/>
          <w:i w:val="false"/>
          <w:color w:val="000000"/>
          <w:sz w:val="28"/>
        </w:rPr>
        <w:t>
      2-1) установление условий и порядка выдачи разрешения на проведение реорганизации добровольного накопительного пенсионного фонда, определение особенностей проведения реорганизации добровольного накопительного пенсионного фонда с участием государства, фонда национального благосостояния и (или) уполномоченного органа;</w:t>
      </w:r>
    </w:p>
    <w:bookmarkEnd w:id="60"/>
    <w:bookmarkStart w:name="z397" w:id="61"/>
    <w:p>
      <w:pPr>
        <w:spacing w:after="0"/>
        <w:ind w:left="0"/>
        <w:jc w:val="both"/>
      </w:pPr>
      <w:r>
        <w:rPr>
          <w:rFonts w:ascii="Times New Roman"/>
          <w:b w:val="false"/>
          <w:i w:val="false"/>
          <w:color w:val="000000"/>
          <w:sz w:val="28"/>
        </w:rPr>
        <w:t>
      3) в случаях, предусмотренных законами Республики Казахстан, выдача согласия либо отказ в выдаче, отзыв согласия на назначение (избрание) руководящих работников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банковских холдингов, страховых холдингов, а также определение:</w:t>
      </w:r>
    </w:p>
    <w:bookmarkEnd w:id="61"/>
    <w:bookmarkStart w:name="z980" w:id="62"/>
    <w:p>
      <w:pPr>
        <w:spacing w:after="0"/>
        <w:ind w:left="0"/>
        <w:jc w:val="both"/>
      </w:pPr>
      <w:r>
        <w:rPr>
          <w:rFonts w:ascii="Times New Roman"/>
          <w:b w:val="false"/>
          <w:i w:val="false"/>
          <w:color w:val="000000"/>
          <w:sz w:val="28"/>
        </w:rPr>
        <w:t>
      порядка выдачи согласия уполномоченного органа по регулированию, контролю и надзору финансового рынка и финансовых организаций на назначение (избрание) на должность руководящего работника банка, банковского холдинга, филиала банка – нерезидента Республики Казахстан, страховой (перестраховочной) организации, страхового холдинга, филиала страховой (перестраховочной) организации – нерезидента Республики Казахстан, страхового брокера, филиала страхового брокера – нерезидента Республики Казахстан, единого накопительного пенсионного фонда, добровольного накопительного пенсионного фонда, акционерного общества "Фонд гарантирования страховых выплат", профессионального участника рынка ценных бумаг, включая критерии отсутствия безупречной деловой репутации, документы, необходимые для получения согласия;</w:t>
      </w:r>
    </w:p>
    <w:bookmarkEnd w:id="62"/>
    <w:bookmarkStart w:name="z981" w:id="63"/>
    <w:p>
      <w:pPr>
        <w:spacing w:after="0"/>
        <w:ind w:left="0"/>
        <w:jc w:val="both"/>
      </w:pPr>
      <w:r>
        <w:rPr>
          <w:rFonts w:ascii="Times New Roman"/>
          <w:b w:val="false"/>
          <w:i w:val="false"/>
          <w:color w:val="000000"/>
          <w:sz w:val="28"/>
        </w:rPr>
        <w:t>
      особенностей по наличию трудового стажа для кандидатов, обладающих профессиональной квалификацией, подтвержденной международными сертификатами, и перечень таких сертификатов;</w:t>
      </w:r>
    </w:p>
    <w:bookmarkEnd w:id="63"/>
    <w:bookmarkStart w:name="z738" w:id="64"/>
    <w:p>
      <w:pPr>
        <w:spacing w:after="0"/>
        <w:ind w:left="0"/>
        <w:jc w:val="both"/>
      </w:pPr>
      <w:r>
        <w:rPr>
          <w:rFonts w:ascii="Times New Roman"/>
          <w:b w:val="false"/>
          <w:i w:val="false"/>
          <w:color w:val="000000"/>
          <w:sz w:val="28"/>
        </w:rPr>
        <w:t>
      3-1) ведение реестра действующих согласий на назначение (избрание) руководящих работников банков, страховых (перестраховочных) организаций, страховых брокеров,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единого накопительного пенсионного фонда, добровольных накопительных пенсионных фондов, юридических лиц, претендующих на получение лицензии или обладающих лицензиями для осуществления деятельности на рынке ценных бумаг, центрального депозитария и единого оператора, банковских, страховых холдингов, акционерного общества "Фонд гарантирования страховых выплат";</w:t>
      </w:r>
    </w:p>
    <w:bookmarkEnd w:id="64"/>
    <w:bookmarkStart w:name="z841"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осуществление лицензирования деятельности в финансовой сфере и деятельности, связанной с концентрацией финансовых ресурсов, в пределах компетенции, определение порядка лицензирования деятельности в финансовой сфере и деятельности, связанной с концентрацией финансовых ресурсов, в пределах компетенции, в том числе определение:</w:t>
      </w:r>
    </w:p>
    <w:bookmarkEnd w:id="65"/>
    <w:bookmarkStart w:name="z982" w:id="66"/>
    <w:p>
      <w:pPr>
        <w:spacing w:after="0"/>
        <w:ind w:left="0"/>
        <w:jc w:val="both"/>
      </w:pPr>
      <w:r>
        <w:rPr>
          <w:rFonts w:ascii="Times New Roman"/>
          <w:b w:val="false"/>
          <w:i w:val="false"/>
          <w:color w:val="000000"/>
          <w:sz w:val="28"/>
        </w:rPr>
        <w:t>
      порядка выдачи банковской лицензии банкам, филиалам банков – нерезидентов Республики Казахстан;</w:t>
      </w:r>
    </w:p>
    <w:bookmarkEnd w:id="66"/>
    <w:bookmarkStart w:name="z983" w:id="67"/>
    <w:p>
      <w:pPr>
        <w:spacing w:after="0"/>
        <w:ind w:left="0"/>
        <w:jc w:val="both"/>
      </w:pPr>
      <w:r>
        <w:rPr>
          <w:rFonts w:ascii="Times New Roman"/>
          <w:b w:val="false"/>
          <w:i w:val="false"/>
          <w:color w:val="000000"/>
          <w:sz w:val="28"/>
        </w:rPr>
        <w:t>
      порядка выдачи лицензий организациям, осуществляющим отдельные виды банковских операций, квалификационных требований для проведения банковских операций организациями, осуществляющими отдельные виды банковских операций, а также перечня документов, подтверждающих соответствие указанным квалификационным требованиям;</w:t>
      </w:r>
    </w:p>
    <w:bookmarkEnd w:id="67"/>
    <w:bookmarkStart w:name="z984" w:id="68"/>
    <w:p>
      <w:pPr>
        <w:spacing w:after="0"/>
        <w:ind w:left="0"/>
        <w:jc w:val="both"/>
      </w:pPr>
      <w:r>
        <w:rPr>
          <w:rFonts w:ascii="Times New Roman"/>
          <w:b w:val="false"/>
          <w:i w:val="false"/>
          <w:color w:val="000000"/>
          <w:sz w:val="28"/>
        </w:rPr>
        <w:t>
      порядка выдачи лицензии на право осуществления актуарной деятельности на страховом рынке;</w:t>
      </w:r>
    </w:p>
    <w:bookmarkEnd w:id="68"/>
    <w:bookmarkStart w:name="z985" w:id="69"/>
    <w:p>
      <w:pPr>
        <w:spacing w:after="0"/>
        <w:ind w:left="0"/>
        <w:jc w:val="both"/>
      </w:pPr>
      <w:r>
        <w:rPr>
          <w:rFonts w:ascii="Times New Roman"/>
          <w:b w:val="false"/>
          <w:i w:val="false"/>
          <w:color w:val="000000"/>
          <w:sz w:val="28"/>
        </w:rPr>
        <w:t>
      порядка лицензирования страховой (перестраховочной) деятельности и деятельности страхового брокера, а также требований к содержанию документов;</w:t>
      </w:r>
    </w:p>
    <w:bookmarkEnd w:id="69"/>
    <w:bookmarkStart w:name="z986" w:id="70"/>
    <w:p>
      <w:pPr>
        <w:spacing w:after="0"/>
        <w:ind w:left="0"/>
        <w:jc w:val="both"/>
      </w:pPr>
      <w:r>
        <w:rPr>
          <w:rFonts w:ascii="Times New Roman"/>
          <w:b w:val="false"/>
          <w:i w:val="false"/>
          <w:color w:val="000000"/>
          <w:sz w:val="28"/>
        </w:rPr>
        <w:t>
      порядка выдачи, приостановления и лишения лицензий на осуществление видов профессиональной деятельности на рынке ценных бумаг;</w:t>
      </w:r>
    </w:p>
    <w:bookmarkEnd w:id="70"/>
    <w:bookmarkStart w:name="z987" w:id="71"/>
    <w:p>
      <w:pPr>
        <w:spacing w:after="0"/>
        <w:ind w:left="0"/>
        <w:jc w:val="both"/>
      </w:pPr>
      <w:r>
        <w:rPr>
          <w:rFonts w:ascii="Times New Roman"/>
          <w:b w:val="false"/>
          <w:i w:val="false"/>
          <w:color w:val="000000"/>
          <w:sz w:val="28"/>
        </w:rPr>
        <w:t>
      порядка лицензирования микрофинансовой деятельности, квалификационных требований на осуществление микрофинансовой деятельности и перечня документов, подтверждающих соответствие им;</w:t>
      </w:r>
    </w:p>
    <w:bookmarkEnd w:id="71"/>
    <w:bookmarkStart w:name="z847" w:id="72"/>
    <w:p>
      <w:pPr>
        <w:spacing w:after="0"/>
        <w:ind w:left="0"/>
        <w:jc w:val="both"/>
      </w:pPr>
      <w:r>
        <w:rPr>
          <w:rFonts w:ascii="Times New Roman"/>
          <w:b w:val="false"/>
          <w:i w:val="false"/>
          <w:color w:val="000000"/>
          <w:sz w:val="28"/>
        </w:rPr>
        <w:t>
      5) осуществление в пределах компетенции контроля и надзора за соблюдением финансовыми организациями,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и Банком Развития Казахстана порядка автоматизации ведения бухгалтерского учета;</w:t>
      </w:r>
    </w:p>
    <w:bookmarkEnd w:id="72"/>
    <w:bookmarkStart w:name="z848" w:id="73"/>
    <w:p>
      <w:pPr>
        <w:spacing w:after="0"/>
        <w:ind w:left="0"/>
        <w:jc w:val="both"/>
      </w:pPr>
      <w:r>
        <w:rPr>
          <w:rFonts w:ascii="Times New Roman"/>
          <w:b w:val="false"/>
          <w:i w:val="false"/>
          <w:color w:val="000000"/>
          <w:sz w:val="28"/>
        </w:rPr>
        <w:t>
      5-1) осуществление контроля и надзора за соблюдением банками, филиалами банков – нерезидентов Республики Казахстан макропруденциальных нормативов и лимитов;</w:t>
      </w:r>
    </w:p>
    <w:bookmarkEnd w:id="73"/>
    <w:bookmarkStart w:name="z849" w:id="74"/>
    <w:p>
      <w:pPr>
        <w:spacing w:after="0"/>
        <w:ind w:left="0"/>
        <w:jc w:val="both"/>
      </w:pPr>
      <w:r>
        <w:rPr>
          <w:rFonts w:ascii="Times New Roman"/>
          <w:b w:val="false"/>
          <w:i w:val="false"/>
          <w:color w:val="000000"/>
          <w:sz w:val="28"/>
        </w:rPr>
        <w:t>
      5-2) в соответствии с банковским законодательством Республики Казахстан принятие мер по привлечению к ответственности банков и (или) банковских холдингов либо их должностных лиц и (или) крупных участников банков, а также филиалов банков – нерезидентов Республики Казахстан за нарушение банками, филиалами банков – нерезидентов Республики Казахстан макропруденциальных нормативов и лимитов;</w:t>
      </w:r>
    </w:p>
    <w:bookmarkEnd w:id="74"/>
    <w:bookmarkStart w:name="z400" w:id="75"/>
    <w:p>
      <w:pPr>
        <w:spacing w:after="0"/>
        <w:ind w:left="0"/>
        <w:jc w:val="both"/>
      </w:pPr>
      <w:r>
        <w:rPr>
          <w:rFonts w:ascii="Times New Roman"/>
          <w:b w:val="false"/>
          <w:i w:val="false"/>
          <w:color w:val="000000"/>
          <w:sz w:val="28"/>
        </w:rPr>
        <w:t>
      6) проверка деятельности финансовых организаций и иных лиц, указанных в пункте 1 статьи 15-1 Закона, в случаях и пределах, предусмотренных законами Республики Казахстан, в том числе с привлечением Национального Банка Республики Казахстан и аудиторской организации;</w:t>
      </w:r>
    </w:p>
    <w:bookmarkEnd w:id="75"/>
    <w:bookmarkStart w:name="z401" w:id="76"/>
    <w:p>
      <w:pPr>
        <w:spacing w:after="0"/>
        <w:ind w:left="0"/>
        <w:jc w:val="both"/>
      </w:pPr>
      <w:r>
        <w:rPr>
          <w:rFonts w:ascii="Times New Roman"/>
          <w:b w:val="false"/>
          <w:i w:val="false"/>
          <w:color w:val="000000"/>
          <w:sz w:val="28"/>
        </w:rPr>
        <w:t>
      7) проверка юридических лиц, обратившихся в Агентство с заявлением о выдаче лицензии на осуществление деятельности на финансовом рынке, в случаях и пределах, предусмотренных законами Республики Казахстан;</w:t>
      </w:r>
    </w:p>
    <w:bookmarkEnd w:id="76"/>
    <w:bookmarkStart w:name="z402" w:id="77"/>
    <w:p>
      <w:pPr>
        <w:spacing w:after="0"/>
        <w:ind w:left="0"/>
        <w:jc w:val="both"/>
      </w:pPr>
      <w:r>
        <w:rPr>
          <w:rFonts w:ascii="Times New Roman"/>
          <w:b w:val="false"/>
          <w:i w:val="false"/>
          <w:color w:val="000000"/>
          <w:sz w:val="28"/>
        </w:rPr>
        <w:t>
      8) осуществление дистанционного надзора, в том числе на консолидированной основе, за деятельностью финансовых организаций, их крупных участников, банковских и страховых холдингов, организаций, входящих в банковский конгломерат и страховую группу,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в порядке, установленном законами Республики Казахстан;</w:t>
      </w:r>
    </w:p>
    <w:bookmarkEnd w:id="77"/>
    <w:bookmarkStart w:name="z403" w:id="78"/>
    <w:p>
      <w:pPr>
        <w:spacing w:after="0"/>
        <w:ind w:left="0"/>
        <w:jc w:val="both"/>
      </w:pPr>
      <w:r>
        <w:rPr>
          <w:rFonts w:ascii="Times New Roman"/>
          <w:b w:val="false"/>
          <w:i w:val="false"/>
          <w:color w:val="000000"/>
          <w:sz w:val="28"/>
        </w:rPr>
        <w:t>
      9) применение методов оценки рисков, возникающих в деятельности банков, банковских холдингов, банковских конгломератов, страховых (перестраховочных) организаций, страховых групп, страховых холдингов, филиалов банков – нерезидентов Республики Казахстан, филиалов страховых (перестраховочных) организаций-нерезидентов Республики Казахстан, организаций, осуществляющих брокерскую и (или) дилерскую деятельность на рынке ценных бумаг и (или) деятельность по управлению инвестиционным портфелем;</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05" w:id="79"/>
    <w:p>
      <w:pPr>
        <w:spacing w:after="0"/>
        <w:ind w:left="0"/>
        <w:jc w:val="both"/>
      </w:pPr>
      <w:r>
        <w:rPr>
          <w:rFonts w:ascii="Times New Roman"/>
          <w:b w:val="false"/>
          <w:i w:val="false"/>
          <w:color w:val="000000"/>
          <w:sz w:val="28"/>
        </w:rPr>
        <w:t>
      11) публикация в средствах массовой информации сведений о финансовых организациях,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 коллекторских агентствах, кредитных бюро (за исключением сведений, составляющих служебную, коммерческую, банковскую или иную охраняемую законом тайну), в том числе информации о мерах, принятых к ним;</w:t>
      </w:r>
    </w:p>
    <w:bookmarkEnd w:id="79"/>
    <w:bookmarkStart w:name="z406" w:id="80"/>
    <w:p>
      <w:pPr>
        <w:spacing w:after="0"/>
        <w:ind w:left="0"/>
        <w:jc w:val="both"/>
      </w:pPr>
      <w:r>
        <w:rPr>
          <w:rFonts w:ascii="Times New Roman"/>
          <w:b w:val="false"/>
          <w:i w:val="false"/>
          <w:color w:val="000000"/>
          <w:sz w:val="28"/>
        </w:rPr>
        <w:t>
      12) установление требований по созданию, эксплуатации и обеспечению информационной безопасности информационных систем Агентства, интегрируемых с информационными системами Национального Банка Республики Казахстан, которые не интегрируются с объектами информационно-коммуникационной инфраструктуры "электронного правительства";</w:t>
      </w:r>
    </w:p>
    <w:bookmarkEnd w:id="80"/>
    <w:bookmarkStart w:name="z771" w:id="81"/>
    <w:p>
      <w:pPr>
        <w:spacing w:after="0"/>
        <w:ind w:left="0"/>
        <w:jc w:val="both"/>
      </w:pPr>
      <w:r>
        <w:rPr>
          <w:rFonts w:ascii="Times New Roman"/>
          <w:b w:val="false"/>
          <w:i w:val="false"/>
          <w:color w:val="000000"/>
          <w:sz w:val="28"/>
        </w:rPr>
        <w:t>
      12-1) проведение цифровой трансформации Агентства;</w:t>
      </w:r>
    </w:p>
    <w:bookmarkEnd w:id="81"/>
    <w:bookmarkStart w:name="z407" w:id="82"/>
    <w:p>
      <w:pPr>
        <w:spacing w:after="0"/>
        <w:ind w:left="0"/>
        <w:jc w:val="both"/>
      </w:pPr>
      <w:r>
        <w:rPr>
          <w:rFonts w:ascii="Times New Roman"/>
          <w:b w:val="false"/>
          <w:i w:val="false"/>
          <w:color w:val="000000"/>
          <w:sz w:val="28"/>
        </w:rPr>
        <w:t>
      13) осуществление в пределах своей компетенции контроля и надзора за соблюдением финансовыми организациями, Экспортно-кредитным агентством Казахстана,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Национальным оператором почты требований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82"/>
    <w:p>
      <w:pPr>
        <w:spacing w:after="0"/>
        <w:ind w:left="0"/>
        <w:jc w:val="both"/>
      </w:pPr>
      <w:r>
        <w:rPr>
          <w:rFonts w:ascii="Times New Roman"/>
          <w:b w:val="false"/>
          <w:i w:val="false"/>
          <w:color w:val="000000"/>
          <w:sz w:val="28"/>
        </w:rPr>
        <w:t>
      13-1) осуществление в пределах своей компетенции контроля и надзора за использованием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систем искусственного интеллекта;</w:t>
      </w:r>
    </w:p>
    <w:bookmarkStart w:name="z408" w:id="83"/>
    <w:p>
      <w:pPr>
        <w:spacing w:after="0"/>
        <w:ind w:left="0"/>
        <w:jc w:val="both"/>
      </w:pPr>
      <w:r>
        <w:rPr>
          <w:rFonts w:ascii="Times New Roman"/>
          <w:b w:val="false"/>
          <w:i w:val="false"/>
          <w:color w:val="000000"/>
          <w:sz w:val="28"/>
        </w:rPr>
        <w:t>
      14) проведение государственной политики по обеспечению функционирования страховой системы в Республике Казахстан и формированию инфраструктуры национального страхового рынка, защите прав и законных интересов страхователей и иных участников страхового рынка;</w:t>
      </w:r>
    </w:p>
    <w:bookmarkEnd w:id="83"/>
    <w:bookmarkStart w:name="z409" w:id="84"/>
    <w:p>
      <w:pPr>
        <w:spacing w:after="0"/>
        <w:ind w:left="0"/>
        <w:jc w:val="both"/>
      </w:pPr>
      <w:r>
        <w:rPr>
          <w:rFonts w:ascii="Times New Roman"/>
          <w:b w:val="false"/>
          <w:i w:val="false"/>
          <w:color w:val="000000"/>
          <w:sz w:val="28"/>
        </w:rPr>
        <w:t>
      15) определение принципов и методов регулирования страхового рынка, порядка организации контроля и надзора за страховой деятельностью;</w:t>
      </w:r>
    </w:p>
    <w:bookmarkEnd w:id="84"/>
    <w:bookmarkStart w:name="z850"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выдача и отказ в выдаче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а также определение порядка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требований к документам, представляемым для получения указанного согласия;</w:t>
      </w:r>
    </w:p>
    <w:bookmarkEnd w:id="85"/>
    <w:bookmarkStart w:name="z853" w:id="86"/>
    <w:p>
      <w:pPr>
        <w:spacing w:after="0"/>
        <w:ind w:left="0"/>
        <w:jc w:val="both"/>
      </w:pPr>
      <w:r>
        <w:rPr>
          <w:rFonts w:ascii="Times New Roman"/>
          <w:b w:val="false"/>
          <w:i w:val="false"/>
          <w:color w:val="000000"/>
          <w:sz w:val="28"/>
        </w:rPr>
        <w:t>
      16-1) выдача и отказ в выдаче разрешения на создание и приобретение банком, страховой (перестраховочной) организацией дочерней организации, на значительное участие банка, страховой (перестраховочной) организации в капитале организации, а также определение:</w:t>
      </w:r>
    </w:p>
    <w:bookmarkEnd w:id="86"/>
    <w:bookmarkStart w:name="z988" w:id="87"/>
    <w:p>
      <w:pPr>
        <w:spacing w:after="0"/>
        <w:ind w:left="0"/>
        <w:jc w:val="both"/>
      </w:pPr>
      <w:r>
        <w:rPr>
          <w:rFonts w:ascii="Times New Roman"/>
          <w:b w:val="false"/>
          <w:i w:val="false"/>
          <w:color w:val="000000"/>
          <w:sz w:val="28"/>
        </w:rPr>
        <w:t>
      порядка выдачи, отзыва и (или) отмены разрешения банку, страховой (перестраховочной организации) на создание или приобретение дочерней организации, на значительное участие в капитале организации;</w:t>
      </w:r>
    </w:p>
    <w:bookmarkEnd w:id="87"/>
    <w:bookmarkStart w:name="z989" w:id="88"/>
    <w:p>
      <w:pPr>
        <w:spacing w:after="0"/>
        <w:ind w:left="0"/>
        <w:jc w:val="both"/>
      </w:pPr>
      <w:r>
        <w:rPr>
          <w:rFonts w:ascii="Times New Roman"/>
          <w:b w:val="false"/>
          <w:i w:val="false"/>
          <w:color w:val="000000"/>
          <w:sz w:val="28"/>
        </w:rPr>
        <w:t>
      порядка выдачи разрешения на создание или приобретение банком дочерней организации по управлению стрессовыми активами;</w:t>
      </w:r>
    </w:p>
    <w:bookmarkEnd w:id="88"/>
    <w:bookmarkStart w:name="z854" w:id="89"/>
    <w:p>
      <w:pPr>
        <w:spacing w:after="0"/>
        <w:ind w:left="0"/>
        <w:jc w:val="both"/>
      </w:pPr>
      <w:r>
        <w:rPr>
          <w:rFonts w:ascii="Times New Roman"/>
          <w:b w:val="false"/>
          <w:i w:val="false"/>
          <w:color w:val="000000"/>
          <w:sz w:val="28"/>
        </w:rPr>
        <w:t>
      16-2) согласование требований к формированию, методике расчета страховых резервов по договорам страхования, перестрахования, заключаемым Экспортно-кредитным агентством Казахстана, их структуре, разрабатываемых и утверждаемых уполномоченным органом в области регулирования торговой деятельности;</w:t>
      </w:r>
    </w:p>
    <w:bookmarkEnd w:id="89"/>
    <w:bookmarkStart w:name="z411" w:id="90"/>
    <w:p>
      <w:pPr>
        <w:spacing w:after="0"/>
        <w:ind w:left="0"/>
        <w:jc w:val="both"/>
      </w:pPr>
      <w:r>
        <w:rPr>
          <w:rFonts w:ascii="Times New Roman"/>
          <w:b w:val="false"/>
          <w:i w:val="false"/>
          <w:color w:val="000000"/>
          <w:sz w:val="28"/>
        </w:rPr>
        <w:t>
      17) установление требований к формированию страховыми (перестраховочными) организациями, филиалами страховых (перестраховочных) организаций-нерезидентов Республики Казахстан страховых резервов, методике расчета страховых резервов и их структуре;</w:t>
      </w:r>
    </w:p>
    <w:bookmarkEnd w:id="90"/>
    <w:bookmarkStart w:name="z412" w:id="91"/>
    <w:p>
      <w:pPr>
        <w:spacing w:after="0"/>
        <w:ind w:left="0"/>
        <w:jc w:val="both"/>
      </w:pPr>
      <w:r>
        <w:rPr>
          <w:rFonts w:ascii="Times New Roman"/>
          <w:b w:val="false"/>
          <w:i w:val="false"/>
          <w:color w:val="000000"/>
          <w:sz w:val="28"/>
        </w:rPr>
        <w:t>
      18) определение порядка размещения и инвестирования активов страховыми (перестраховочными) организациями;</w:t>
      </w:r>
    </w:p>
    <w:bookmarkEnd w:id="91"/>
    <w:bookmarkStart w:name="z413" w:id="92"/>
    <w:p>
      <w:pPr>
        <w:spacing w:after="0"/>
        <w:ind w:left="0"/>
        <w:jc w:val="both"/>
      </w:pPr>
      <w:r>
        <w:rPr>
          <w:rFonts w:ascii="Times New Roman"/>
          <w:b w:val="false"/>
          <w:i w:val="false"/>
          <w:color w:val="000000"/>
          <w:sz w:val="28"/>
        </w:rPr>
        <w:t>
      19) установление требований к содержанию и порядку оформления страховых полисов;</w:t>
      </w:r>
    </w:p>
    <w:bookmarkEnd w:id="92"/>
    <w:bookmarkStart w:name="z414" w:id="93"/>
    <w:p>
      <w:pPr>
        <w:spacing w:after="0"/>
        <w:ind w:left="0"/>
        <w:jc w:val="both"/>
      </w:pPr>
      <w:r>
        <w:rPr>
          <w:rFonts w:ascii="Times New Roman"/>
          <w:b w:val="false"/>
          <w:i w:val="false"/>
          <w:color w:val="000000"/>
          <w:sz w:val="28"/>
        </w:rPr>
        <w:t>
      20) определение порядка и условий увеличения размера регулярных страховых выплат в период действия договоров аннуитета на основании актуарного заключения и требований к его содержанию;</w:t>
      </w:r>
    </w:p>
    <w:bookmarkEnd w:id="93"/>
    <w:bookmarkStart w:name="z415" w:id="94"/>
    <w:p>
      <w:pPr>
        <w:spacing w:after="0"/>
        <w:ind w:left="0"/>
        <w:jc w:val="both"/>
      </w:pPr>
      <w:r>
        <w:rPr>
          <w:rFonts w:ascii="Times New Roman"/>
          <w:b w:val="false"/>
          <w:i w:val="false"/>
          <w:color w:val="000000"/>
          <w:sz w:val="28"/>
        </w:rPr>
        <w:t>
      21) определение порядка выдачи страховой организацией, осуществляющей деятельность по накопительному страхованию, займов своим страхователям и расчета выкупной суммы, а также порядка и условий предоставления услуг филиалом страховой (перестраховочной) организации-нерезидента Республики Казахстан, осуществляющим деятельность по накопительному страхованию, по выдаче страховой организацией-нерезидентом Республики Казахстан займов своим страхователям;</w:t>
      </w:r>
    </w:p>
    <w:bookmarkEnd w:id="94"/>
    <w:bookmarkStart w:name="z416" w:id="95"/>
    <w:p>
      <w:pPr>
        <w:spacing w:after="0"/>
        <w:ind w:left="0"/>
        <w:jc w:val="both"/>
      </w:pPr>
      <w:r>
        <w:rPr>
          <w:rFonts w:ascii="Times New Roman"/>
          <w:b w:val="false"/>
          <w:i w:val="false"/>
          <w:color w:val="000000"/>
          <w:sz w:val="28"/>
        </w:rPr>
        <w:t>
      22) определение порядка учета страховой (перестраховочной) организацией, филиалом страховой (перестраховочной) организации-нерезидента Республики Казахстан договоров страхования и перестрахования, в том числе исполненных страховой (перестраховочной) организацией, филиалом страховой (перестраховочной) организации-нерезидента Республики Казахстан с нарушением установленных (договорами или законодательством Республики Казахстан) сроков;</w:t>
      </w:r>
    </w:p>
    <w:bookmarkEnd w:id="95"/>
    <w:bookmarkStart w:name="z417" w:id="96"/>
    <w:p>
      <w:pPr>
        <w:spacing w:after="0"/>
        <w:ind w:left="0"/>
        <w:jc w:val="both"/>
      </w:pPr>
      <w:r>
        <w:rPr>
          <w:rFonts w:ascii="Times New Roman"/>
          <w:b w:val="false"/>
          <w:i w:val="false"/>
          <w:color w:val="000000"/>
          <w:sz w:val="28"/>
        </w:rPr>
        <w:t>
      23) ведение реестра страховых (перестраховочных) организаций, страховых брокеров, филиалов страховых (перестраховочных) организаций – нерезидентов Республики Казахстан, филиалов страховых брокеров – нерезидентов Республики Казахстан, актуариев, обществ взаимного страхования;</w:t>
      </w:r>
    </w:p>
    <w:bookmarkEnd w:id="96"/>
    <w:bookmarkStart w:name="z418" w:id="97"/>
    <w:p>
      <w:pPr>
        <w:spacing w:after="0"/>
        <w:ind w:left="0"/>
        <w:jc w:val="both"/>
      </w:pPr>
      <w:r>
        <w:rPr>
          <w:rFonts w:ascii="Times New Roman"/>
          <w:b w:val="false"/>
          <w:i w:val="false"/>
          <w:color w:val="000000"/>
          <w:sz w:val="28"/>
        </w:rPr>
        <w:t>
      24) принятие в случаях, установленных законами Республики Казахстан, решения о лишении лицензии на право осуществления страховой (перестраховочной) деятельности и назначение временной администрации (временного администратора) страховой (перестраховочной) организации, филиала страховой (перестраховочной) организации-нерезидента Республики Казахстан;</w:t>
      </w:r>
    </w:p>
    <w:bookmarkEnd w:id="97"/>
    <w:bookmarkStart w:name="z419" w:id="98"/>
    <w:p>
      <w:pPr>
        <w:spacing w:after="0"/>
        <w:ind w:left="0"/>
        <w:jc w:val="both"/>
      </w:pPr>
      <w:r>
        <w:rPr>
          <w:rFonts w:ascii="Times New Roman"/>
          <w:b w:val="false"/>
          <w:i w:val="false"/>
          <w:color w:val="000000"/>
          <w:sz w:val="28"/>
        </w:rPr>
        <w:t>
      25) принятие в случаях, установленных законами Республики Казахстан, решения о завершении процедуры добровольного или принудительного прекращения деятельности филиала страховой (перестраховочной) организации-нерезидента Республики Казахстан;</w:t>
      </w:r>
    </w:p>
    <w:bookmarkEnd w:id="98"/>
    <w:bookmarkStart w:name="z420" w:id="99"/>
    <w:p>
      <w:pPr>
        <w:spacing w:after="0"/>
        <w:ind w:left="0"/>
        <w:jc w:val="both"/>
      </w:pPr>
      <w:r>
        <w:rPr>
          <w:rFonts w:ascii="Times New Roman"/>
          <w:b w:val="false"/>
          <w:i w:val="false"/>
          <w:color w:val="000000"/>
          <w:sz w:val="28"/>
        </w:rPr>
        <w:t>
      26) определение порядка обязательного коллективного гарантирования страховых выплат по видам обязательного страхования;</w:t>
      </w:r>
    </w:p>
    <w:bookmarkEnd w:id="99"/>
    <w:bookmarkStart w:name="z855"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определение порядка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 – нерезидентов Республики Казахстан;</w:t>
      </w:r>
    </w:p>
    <w:bookmarkEnd w:id="100"/>
    <w:bookmarkStart w:name="z856" w:id="101"/>
    <w:p>
      <w:pPr>
        <w:spacing w:after="0"/>
        <w:ind w:left="0"/>
        <w:jc w:val="both"/>
      </w:pPr>
      <w:r>
        <w:rPr>
          <w:rFonts w:ascii="Times New Roman"/>
          <w:b w:val="false"/>
          <w:i w:val="false"/>
          <w:color w:val="000000"/>
          <w:sz w:val="28"/>
        </w:rPr>
        <w:t>
      27-1) установление требований к системе управления рисками и внутреннего контроля страховой группы;</w:t>
      </w:r>
    </w:p>
    <w:bookmarkEnd w:id="101"/>
    <w:bookmarkStart w:name="z422" w:id="102"/>
    <w:p>
      <w:pPr>
        <w:spacing w:after="0"/>
        <w:ind w:left="0"/>
        <w:jc w:val="both"/>
      </w:pPr>
      <w:r>
        <w:rPr>
          <w:rFonts w:ascii="Times New Roman"/>
          <w:b w:val="false"/>
          <w:i w:val="false"/>
          <w:color w:val="000000"/>
          <w:sz w:val="28"/>
        </w:rPr>
        <w:t>
      28) определение порядка передачи страхового портфеля страховой (перестраховочной) организации, а также особенностей передачи страхового портфеля в случае лишения лицензии страховой (перестраховочной) организации, передачи страхового портфеля филиала страховой (перестраховочной) организации – нерезидента Республики Казахстан, а также особенностей передачи страхового портфеля в случае лишения лицензии филиала страховой (перестраховочной) организации – нерезидента Республики Казахстан;</w:t>
      </w:r>
    </w:p>
    <w:bookmarkEnd w:id="102"/>
    <w:bookmarkStart w:name="z857" w:id="103"/>
    <w:p>
      <w:pPr>
        <w:spacing w:after="0"/>
        <w:ind w:left="0"/>
        <w:jc w:val="both"/>
      </w:pPr>
      <w:r>
        <w:rPr>
          <w:rFonts w:ascii="Times New Roman"/>
          <w:b w:val="false"/>
          <w:i w:val="false"/>
          <w:color w:val="000000"/>
          <w:sz w:val="28"/>
        </w:rPr>
        <w:t>
      29-1) определение порядка формирования активов филиала страхового брокера – нерезидента Республики Казахстан, принимаемых в качестве резерва, и их минимального размера;</w:t>
      </w:r>
    </w:p>
    <w:bookmarkEnd w:id="103"/>
    <w:bookmarkStart w:name="z423" w:id="104"/>
    <w:p>
      <w:pPr>
        <w:spacing w:after="0"/>
        <w:ind w:left="0"/>
        <w:jc w:val="both"/>
      </w:pPr>
      <w:r>
        <w:rPr>
          <w:rFonts w:ascii="Times New Roman"/>
          <w:b w:val="false"/>
          <w:i w:val="false"/>
          <w:color w:val="000000"/>
          <w:sz w:val="28"/>
        </w:rPr>
        <w:t>
      29) установление требований к минимальному размеру уставного и собственного капитала страхового брокера, обеспечение контроля за их соблюдением;</w:t>
      </w:r>
    </w:p>
    <w:bookmarkEnd w:id="104"/>
    <w:bookmarkStart w:name="z424" w:id="105"/>
    <w:p>
      <w:pPr>
        <w:spacing w:after="0"/>
        <w:ind w:left="0"/>
        <w:jc w:val="both"/>
      </w:pPr>
      <w:r>
        <w:rPr>
          <w:rFonts w:ascii="Times New Roman"/>
          <w:b w:val="false"/>
          <w:i w:val="false"/>
          <w:color w:val="000000"/>
          <w:sz w:val="28"/>
        </w:rPr>
        <w:t>
      30) определение условий и порядка осуществления деятельности страхового брокера;</w:t>
      </w:r>
    </w:p>
    <w:bookmarkEnd w:id="105"/>
    <w:bookmarkStart w:name="z425" w:id="106"/>
    <w:p>
      <w:pPr>
        <w:spacing w:after="0"/>
        <w:ind w:left="0"/>
        <w:jc w:val="both"/>
      </w:pPr>
      <w:r>
        <w:rPr>
          <w:rFonts w:ascii="Times New Roman"/>
          <w:b w:val="false"/>
          <w:i w:val="false"/>
          <w:color w:val="000000"/>
          <w:sz w:val="28"/>
        </w:rPr>
        <w:t>
      31) осуществление анализа, оценки и контроля финансовой устойчивости и платежеспособности страховой (перестраховочной) организации;</w:t>
      </w:r>
    </w:p>
    <w:bookmarkEnd w:id="106"/>
    <w:bookmarkStart w:name="z426" w:id="107"/>
    <w:p>
      <w:pPr>
        <w:spacing w:after="0"/>
        <w:ind w:left="0"/>
        <w:jc w:val="both"/>
      </w:pPr>
      <w:r>
        <w:rPr>
          <w:rFonts w:ascii="Times New Roman"/>
          <w:b w:val="false"/>
          <w:i w:val="false"/>
          <w:color w:val="000000"/>
          <w:sz w:val="28"/>
        </w:rPr>
        <w:t>
      32) предъявление требований к методам оценки и принципам расчета страховых тарифов по классам (видам) страхования страховых (перестраховочных) организаций, утверждение инструкции по требованиям к методам оценки и принципам расчета страховых тарифов по классам (видам) страхования страховых (перестраховочных) организаций, филиалов страховых (перестраховочных) организаций – нерезидентов Республики Казахстан;</w:t>
      </w:r>
    </w:p>
    <w:bookmarkEnd w:id="107"/>
    <w:bookmarkStart w:name="z427" w:id="108"/>
    <w:p>
      <w:pPr>
        <w:spacing w:after="0"/>
        <w:ind w:left="0"/>
        <w:jc w:val="both"/>
      </w:pPr>
      <w:r>
        <w:rPr>
          <w:rFonts w:ascii="Times New Roman"/>
          <w:b w:val="false"/>
          <w:i w:val="false"/>
          <w:color w:val="000000"/>
          <w:sz w:val="28"/>
        </w:rPr>
        <w:t>
      33) определение порядка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w:t>
      </w:r>
    </w:p>
    <w:bookmarkEnd w:id="108"/>
    <w:bookmarkStart w:name="z787" w:id="109"/>
    <w:p>
      <w:pPr>
        <w:spacing w:after="0"/>
        <w:ind w:left="0"/>
        <w:jc w:val="both"/>
      </w:pPr>
      <w:r>
        <w:rPr>
          <w:rFonts w:ascii="Times New Roman"/>
          <w:b w:val="false"/>
          <w:i w:val="false"/>
          <w:color w:val="000000"/>
          <w:sz w:val="28"/>
        </w:rPr>
        <w:t>
      33-1) утверждение размеров таргетируемой убыточности, фактора достоверности и поправочных коэффициентов, используемых для расчета страховой премии по обязательному страхованию гражданско-правовой ответственности владельцев транспортных средств в соответствии с Законом Республики Казахстан "Об обязательном страховании гражданско-правовой ответственности владельцев транспортных средств";</w:t>
      </w:r>
    </w:p>
    <w:bookmarkEnd w:id="109"/>
    <w:bookmarkStart w:name="z990" w:id="110"/>
    <w:p>
      <w:pPr>
        <w:spacing w:after="0"/>
        <w:ind w:left="0"/>
        <w:jc w:val="both"/>
      </w:pPr>
      <w:r>
        <w:rPr>
          <w:rFonts w:ascii="Times New Roman"/>
          <w:b w:val="false"/>
          <w:i w:val="false"/>
          <w:color w:val="000000"/>
          <w:sz w:val="28"/>
        </w:rPr>
        <w:t>
      33-2) определение порядка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w:t>
      </w:r>
    </w:p>
    <w:bookmarkEnd w:id="110"/>
    <w:bookmarkStart w:name="z788" w:id="111"/>
    <w:p>
      <w:pPr>
        <w:spacing w:after="0"/>
        <w:ind w:left="0"/>
        <w:jc w:val="both"/>
      </w:pPr>
      <w:r>
        <w:rPr>
          <w:rFonts w:ascii="Times New Roman"/>
          <w:b w:val="false"/>
          <w:i w:val="false"/>
          <w:color w:val="000000"/>
          <w:sz w:val="28"/>
        </w:rPr>
        <w:t>
      33-3) определение порядка расчета поправочных коэффициентов к коэффициентам по территории регистрации транспортного средства для расчета страховой премии по обязательному страхованию гражданско-правовой ответственности владельцев транспортных средств;</w:t>
      </w:r>
    </w:p>
    <w:bookmarkEnd w:id="111"/>
    <w:bookmarkStart w:name="z428" w:id="112"/>
    <w:p>
      <w:pPr>
        <w:spacing w:after="0"/>
        <w:ind w:left="0"/>
        <w:jc w:val="both"/>
      </w:pPr>
      <w:r>
        <w:rPr>
          <w:rFonts w:ascii="Times New Roman"/>
          <w:b w:val="false"/>
          <w:i w:val="false"/>
          <w:color w:val="000000"/>
          <w:sz w:val="28"/>
        </w:rPr>
        <w:t>
      34) установление требований к деятельности организации по формированию и ведению единой базы данных по страхованию (далее – база данных), включая требования к:</w:t>
      </w:r>
    </w:p>
    <w:bookmarkEnd w:id="112"/>
    <w:bookmarkStart w:name="z429" w:id="113"/>
    <w:p>
      <w:pPr>
        <w:spacing w:after="0"/>
        <w:ind w:left="0"/>
        <w:jc w:val="both"/>
      </w:pPr>
      <w:r>
        <w:rPr>
          <w:rFonts w:ascii="Times New Roman"/>
          <w:b w:val="false"/>
          <w:i w:val="false"/>
          <w:color w:val="000000"/>
          <w:sz w:val="28"/>
        </w:rPr>
        <w:t>
      информационному процессу;</w:t>
      </w:r>
    </w:p>
    <w:bookmarkEnd w:id="113"/>
    <w:bookmarkStart w:name="z430" w:id="114"/>
    <w:p>
      <w:pPr>
        <w:spacing w:after="0"/>
        <w:ind w:left="0"/>
        <w:jc w:val="both"/>
      </w:pPr>
      <w:r>
        <w:rPr>
          <w:rFonts w:ascii="Times New Roman"/>
          <w:b w:val="false"/>
          <w:i w:val="false"/>
          <w:color w:val="000000"/>
          <w:sz w:val="28"/>
        </w:rPr>
        <w:t>
      формированию системы безопасности и установлению минимальных требований к электронному оборудованию;</w:t>
      </w:r>
    </w:p>
    <w:bookmarkEnd w:id="114"/>
    <w:bookmarkStart w:name="z431" w:id="115"/>
    <w:p>
      <w:pPr>
        <w:spacing w:after="0"/>
        <w:ind w:left="0"/>
        <w:jc w:val="both"/>
      </w:pPr>
      <w:r>
        <w:rPr>
          <w:rFonts w:ascii="Times New Roman"/>
          <w:b w:val="false"/>
          <w:i w:val="false"/>
          <w:color w:val="000000"/>
          <w:sz w:val="28"/>
        </w:rPr>
        <w:t>
      сохранности базы данных;</w:t>
      </w:r>
    </w:p>
    <w:bookmarkEnd w:id="115"/>
    <w:bookmarkStart w:name="z432" w:id="116"/>
    <w:p>
      <w:pPr>
        <w:spacing w:after="0"/>
        <w:ind w:left="0"/>
        <w:jc w:val="both"/>
      </w:pPr>
      <w:r>
        <w:rPr>
          <w:rFonts w:ascii="Times New Roman"/>
          <w:b w:val="false"/>
          <w:i w:val="false"/>
          <w:color w:val="000000"/>
          <w:sz w:val="28"/>
        </w:rPr>
        <w:t>
      помещениям;</w:t>
      </w:r>
    </w:p>
    <w:bookmarkEnd w:id="116"/>
    <w:bookmarkStart w:name="z433" w:id="117"/>
    <w:p>
      <w:pPr>
        <w:spacing w:after="0"/>
        <w:ind w:left="0"/>
        <w:jc w:val="both"/>
      </w:pPr>
      <w:r>
        <w:rPr>
          <w:rFonts w:ascii="Times New Roman"/>
          <w:b w:val="false"/>
          <w:i w:val="false"/>
          <w:color w:val="000000"/>
          <w:sz w:val="28"/>
        </w:rPr>
        <w:t>
      35) установление требований к программно-техническим средствам и интернет-ресурсам страховой (перестраховочной) организации, обеспечивающим заключение договоров страхования, обмен электронными информационными ресурсами между страхователем и страховщиком;</w:t>
      </w:r>
    </w:p>
    <w:bookmarkEnd w:id="117"/>
    <w:bookmarkStart w:name="z434" w:id="118"/>
    <w:p>
      <w:pPr>
        <w:spacing w:after="0"/>
        <w:ind w:left="0"/>
        <w:jc w:val="both"/>
      </w:pPr>
      <w:r>
        <w:rPr>
          <w:rFonts w:ascii="Times New Roman"/>
          <w:b w:val="false"/>
          <w:i w:val="false"/>
          <w:color w:val="000000"/>
          <w:sz w:val="28"/>
        </w:rPr>
        <w:t>
      36) установление требований к организации безопасной работы, обеспечивающей сохранность и защиту информации от несанкционированного доступа к данным, хранящимся в страховой (перестраховочной) организации, а также кибербезопасности страховой (перестраховочной) организации;</w:t>
      </w:r>
    </w:p>
    <w:bookmarkEnd w:id="118"/>
    <w:bookmarkStart w:name="z435" w:id="119"/>
    <w:p>
      <w:pPr>
        <w:spacing w:after="0"/>
        <w:ind w:left="0"/>
        <w:jc w:val="both"/>
      </w:pPr>
      <w:r>
        <w:rPr>
          <w:rFonts w:ascii="Times New Roman"/>
          <w:b w:val="false"/>
          <w:i w:val="false"/>
          <w:color w:val="000000"/>
          <w:sz w:val="28"/>
        </w:rPr>
        <w:t>
      37) определение порядка и особенностей осуществления деятельности по перестрахованию, а также страхового (перестраховочного) пула;</w:t>
      </w:r>
    </w:p>
    <w:bookmarkEnd w:id="119"/>
    <w:bookmarkStart w:name="z436" w:id="120"/>
    <w:p>
      <w:pPr>
        <w:spacing w:after="0"/>
        <w:ind w:left="0"/>
        <w:jc w:val="both"/>
      </w:pPr>
      <w:r>
        <w:rPr>
          <w:rFonts w:ascii="Times New Roman"/>
          <w:b w:val="false"/>
          <w:i w:val="false"/>
          <w:color w:val="000000"/>
          <w:sz w:val="28"/>
        </w:rPr>
        <w:t>
      38) согласование решения временной администрации о передаче страхового портфеля в случае лишения лицензии страховой (перестраховочной) организации;</w:t>
      </w:r>
    </w:p>
    <w:bookmarkEnd w:id="120"/>
    <w:bookmarkStart w:name="z437" w:id="121"/>
    <w:p>
      <w:pPr>
        <w:spacing w:after="0"/>
        <w:ind w:left="0"/>
        <w:jc w:val="both"/>
      </w:pPr>
      <w:r>
        <w:rPr>
          <w:rFonts w:ascii="Times New Roman"/>
          <w:b w:val="false"/>
          <w:i w:val="false"/>
          <w:color w:val="000000"/>
          <w:sz w:val="28"/>
        </w:rPr>
        <w:t>
      39) определение порядка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а также установление требований к интернет-ресурсам партнеров страховой организации, используемым для обмена электронными информационными ресурсами;</w:t>
      </w:r>
    </w:p>
    <w:bookmarkEnd w:id="121"/>
    <w:bookmarkStart w:name="z438" w:id="122"/>
    <w:p>
      <w:pPr>
        <w:spacing w:after="0"/>
        <w:ind w:left="0"/>
        <w:jc w:val="both"/>
      </w:pPr>
      <w:r>
        <w:rPr>
          <w:rFonts w:ascii="Times New Roman"/>
          <w:b w:val="false"/>
          <w:i w:val="false"/>
          <w:color w:val="000000"/>
          <w:sz w:val="28"/>
        </w:rPr>
        <w:t>
      40) представление интересов Республики Казахстан в отношениях с органами страхового надзора других государств, а также международными организациями по вопросам регулирования страхового рынка и надзора за страховой деятельностью;</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41) предусматривается в редакции Указа Президента РК от 30.04.2026 </w:t>
      </w:r>
      <w:r>
        <w:rPr>
          <w:rFonts w:ascii="Times New Roman"/>
          <w:b w:val="false"/>
          <w:i w:val="false"/>
          <w:color w:val="ff0000"/>
          <w:sz w:val="28"/>
        </w:rPr>
        <w:t>№ 1251</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установление порядка размещения информации на интернет-ресурсе страховой организации, страхового брокера, организации по формированию и ведению базы данных и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страхового омбудсмана;</w:t>
      </w:r>
    </w:p>
    <w:bookmarkStart w:name="z440" w:id="123"/>
    <w:p>
      <w:pPr>
        <w:spacing w:after="0"/>
        <w:ind w:left="0"/>
        <w:jc w:val="both"/>
      </w:pPr>
      <w:r>
        <w:rPr>
          <w:rFonts w:ascii="Times New Roman"/>
          <w:b w:val="false"/>
          <w:i w:val="false"/>
          <w:color w:val="000000"/>
          <w:sz w:val="28"/>
        </w:rPr>
        <w:t>
      42) установление условий назначения и порядка проведения актуарных расчетов независимыми актуариями;</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42-1) предусматривается исключить Указом Президента РК от 30.04.2026 </w:t>
      </w:r>
      <w:r>
        <w:rPr>
          <w:rFonts w:ascii="Times New Roman"/>
          <w:b w:val="false"/>
          <w:i w:val="false"/>
          <w:color w:val="ff0000"/>
          <w:sz w:val="28"/>
        </w:rPr>
        <w:t>№ 1251</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42-1) определение порядка избрания и осуществления деятельности страхового омбудсмана;</w:t>
      </w:r>
    </w:p>
    <w:bookmarkStart w:name="z741" w:id="124"/>
    <w:p>
      <w:pPr>
        <w:spacing w:after="0"/>
        <w:ind w:left="0"/>
        <w:jc w:val="both"/>
      </w:pPr>
      <w:r>
        <w:rPr>
          <w:rFonts w:ascii="Times New Roman"/>
          <w:b w:val="false"/>
          <w:i w:val="false"/>
          <w:color w:val="000000"/>
          <w:sz w:val="28"/>
        </w:rPr>
        <w:t>
      42-2) установление минимальных требований к типовым договорам по вмененному страхованию;</w:t>
      </w:r>
    </w:p>
    <w:bookmarkEnd w:id="124"/>
    <w:bookmarkStart w:name="z742" w:id="125"/>
    <w:p>
      <w:pPr>
        <w:spacing w:after="0"/>
        <w:ind w:left="0"/>
        <w:jc w:val="both"/>
      </w:pPr>
      <w:r>
        <w:rPr>
          <w:rFonts w:ascii="Times New Roman"/>
          <w:b w:val="false"/>
          <w:i w:val="false"/>
          <w:color w:val="000000"/>
          <w:sz w:val="28"/>
        </w:rPr>
        <w:t>
      42-3) определение условий, методики и порядка определения стоимости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125"/>
    <w:bookmarkStart w:name="z743" w:id="126"/>
    <w:p>
      <w:pPr>
        <w:spacing w:after="0"/>
        <w:ind w:left="0"/>
        <w:jc w:val="both"/>
      </w:pPr>
      <w:r>
        <w:rPr>
          <w:rFonts w:ascii="Times New Roman"/>
          <w:b w:val="false"/>
          <w:i w:val="false"/>
          <w:color w:val="000000"/>
          <w:sz w:val="28"/>
        </w:rPr>
        <w:t>
      42-4) установление особенностей распределения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между страхователями, включая случаи добровольной, принудительной ликвидации или добровольной реорганизации страховой организации в юридическое лицо, не осуществляющее страховую деятельность;</w:t>
      </w:r>
    </w:p>
    <w:bookmarkEnd w:id="126"/>
    <w:bookmarkStart w:name="z744" w:id="127"/>
    <w:p>
      <w:pPr>
        <w:spacing w:after="0"/>
        <w:ind w:left="0"/>
        <w:jc w:val="both"/>
      </w:pPr>
      <w:r>
        <w:rPr>
          <w:rFonts w:ascii="Times New Roman"/>
          <w:b w:val="false"/>
          <w:i w:val="false"/>
          <w:color w:val="000000"/>
          <w:sz w:val="28"/>
        </w:rPr>
        <w:t>
      42-5) утверждение правил добровольного возврата лицензии на право осуществления страховой (перестраховочной) деятельности;</w:t>
      </w:r>
    </w:p>
    <w:bookmarkEnd w:id="127"/>
    <w:bookmarkStart w:name="z745" w:id="128"/>
    <w:p>
      <w:pPr>
        <w:spacing w:after="0"/>
        <w:ind w:left="0"/>
        <w:jc w:val="both"/>
      </w:pPr>
      <w:r>
        <w:rPr>
          <w:rFonts w:ascii="Times New Roman"/>
          <w:b w:val="false"/>
          <w:i w:val="false"/>
          <w:color w:val="000000"/>
          <w:sz w:val="28"/>
        </w:rPr>
        <w:t>
      42-6) одобрение плана мероприятий по изменению отрасли страхования;</w:t>
      </w:r>
    </w:p>
    <w:bookmarkEnd w:id="128"/>
    <w:bookmarkStart w:name="z789" w:id="129"/>
    <w:p>
      <w:pPr>
        <w:spacing w:after="0"/>
        <w:ind w:left="0"/>
        <w:jc w:val="both"/>
      </w:pPr>
      <w:r>
        <w:rPr>
          <w:rFonts w:ascii="Times New Roman"/>
          <w:b w:val="false"/>
          <w:i w:val="false"/>
          <w:color w:val="000000"/>
          <w:sz w:val="28"/>
        </w:rPr>
        <w:t>
      42-7) определение порядка, условий и сроков упрощенного порядка урегулирования страховых случаев, предельного размера страховой суммы по каждому отдельному страховому случаю, а также формы декларации об упрощенном порядке урегулирования страхового случая и требований к оформлению документов и сведений, прилагаемых к ней;</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42-8) предусматривается исключить Указом Президента РК от 30.04.2026 </w:t>
      </w:r>
      <w:r>
        <w:rPr>
          <w:rFonts w:ascii="Times New Roman"/>
          <w:b w:val="false"/>
          <w:i w:val="false"/>
          <w:color w:val="ff0000"/>
          <w:sz w:val="28"/>
        </w:rPr>
        <w:t>№ 1251</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42-8) утверждение методики расчета размера обязательных взносов, порядка и сроков уплаты обязательных взносов страховыми организациями в офис страхового омбудсмана;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42-9) предусматривается исключить Указом Президента РК от 30.04.2026 </w:t>
      </w:r>
      <w:r>
        <w:rPr>
          <w:rFonts w:ascii="Times New Roman"/>
          <w:b w:val="false"/>
          <w:i w:val="false"/>
          <w:color w:val="ff0000"/>
          <w:sz w:val="28"/>
        </w:rPr>
        <w:t>№ 1251</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42-9) избрание на должность страхового омбудсмана из числа не менее трех кандидатов, рекомендованных к избранию советом представителей страхового омбудсмана, соответствующих требованиям, установленным статьей 88 Закона Республики Казахстан "О страховой деятельности", досрочное прекращение полномочий страхового омбудсмана в случае систематического (три и более раза в течение последних двенадцати месяцев) нарушения в своей деятельности требований законодательства Республики Казахстан о страховании и страховой деятельности и (или) внутренних правил страхового омбудсмана;</w:t>
      </w:r>
    </w:p>
    <w:bookmarkStart w:name="z858" w:id="1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42-10) установление факторов, влияющих на ухудшение финансового положения страховой (перестраховочной) организации, страховой группы и филиала страховой (перестраховочной) организации – нерезидента Республики Казахстан, установление порядка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страховой (перестраховочной) организации (страховой группы) и филиала страховой (перестраховочной) организации – нерезидента Республики Казахстан;</w:t>
      </w:r>
    </w:p>
    <w:bookmarkEnd w:id="130"/>
    <w:p>
      <w:pPr>
        <w:spacing w:after="0"/>
        <w:ind w:left="0"/>
        <w:jc w:val="both"/>
      </w:pPr>
      <w:r>
        <w:rPr>
          <w:rFonts w:ascii="Times New Roman"/>
          <w:b w:val="false"/>
          <w:i w:val="false"/>
          <w:color w:val="000000"/>
          <w:sz w:val="28"/>
        </w:rPr>
        <w:t>
      42-11) установление норматива для признания крупной сделки по страхованию (перестрахованию);</w:t>
      </w:r>
    </w:p>
    <w:bookmarkStart w:name="z52" w:id="131"/>
    <w:p>
      <w:pPr>
        <w:spacing w:after="0"/>
        <w:ind w:left="0"/>
        <w:jc w:val="both"/>
      </w:pPr>
      <w:r>
        <w:rPr>
          <w:rFonts w:ascii="Times New Roman"/>
          <w:b w:val="false"/>
          <w:i w:val="false"/>
          <w:color w:val="000000"/>
          <w:sz w:val="28"/>
        </w:rPr>
        <w:t>
      42-12) установление минимальной обязательной программы обучения актуариев;</w:t>
      </w:r>
    </w:p>
    <w:bookmarkEnd w:id="131"/>
    <w:bookmarkStart w:name="z53" w:id="132"/>
    <w:p>
      <w:pPr>
        <w:spacing w:after="0"/>
        <w:ind w:left="0"/>
        <w:jc w:val="both"/>
      </w:pPr>
      <w:r>
        <w:rPr>
          <w:rFonts w:ascii="Times New Roman"/>
          <w:b w:val="false"/>
          <w:i w:val="false"/>
          <w:color w:val="000000"/>
          <w:sz w:val="28"/>
        </w:rPr>
        <w:t>
      42-13) установление перечня международных ассоциаций актуариев и требований к ним;</w:t>
      </w:r>
    </w:p>
    <w:bookmarkEnd w:id="132"/>
    <w:bookmarkStart w:name="z54" w:id="133"/>
    <w:p>
      <w:pPr>
        <w:spacing w:after="0"/>
        <w:ind w:left="0"/>
        <w:jc w:val="both"/>
      </w:pPr>
      <w:r>
        <w:rPr>
          <w:rFonts w:ascii="Times New Roman"/>
          <w:b w:val="false"/>
          <w:i w:val="false"/>
          <w:color w:val="000000"/>
          <w:sz w:val="28"/>
        </w:rPr>
        <w:t>
      42-14) установление требований к содержанию и порядку предоставления обязательного актуарного заключения;</w:t>
      </w:r>
    </w:p>
    <w:bookmarkEnd w:id="133"/>
    <w:bookmarkStart w:name="z55" w:id="134"/>
    <w:p>
      <w:pPr>
        <w:spacing w:after="0"/>
        <w:ind w:left="0"/>
        <w:jc w:val="both"/>
      </w:pPr>
      <w:r>
        <w:rPr>
          <w:rFonts w:ascii="Times New Roman"/>
          <w:b w:val="false"/>
          <w:i w:val="false"/>
          <w:color w:val="000000"/>
          <w:sz w:val="28"/>
        </w:rPr>
        <w:t>
      42-15) установление требований к подтверждению квалификации актуария;</w:t>
      </w:r>
    </w:p>
    <w:bookmarkEnd w:id="134"/>
    <w:bookmarkStart w:name="z56" w:id="135"/>
    <w:p>
      <w:pPr>
        <w:spacing w:after="0"/>
        <w:ind w:left="0"/>
        <w:jc w:val="both"/>
      </w:pPr>
      <w:r>
        <w:rPr>
          <w:rFonts w:ascii="Times New Roman"/>
          <w:b w:val="false"/>
          <w:i w:val="false"/>
          <w:color w:val="000000"/>
          <w:sz w:val="28"/>
        </w:rPr>
        <w:t>
      42-16) установление порядка и сроков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w:t>
      </w:r>
    </w:p>
    <w:bookmarkEnd w:id="135"/>
    <w:bookmarkStart w:name="z57" w:id="136"/>
    <w:p>
      <w:pPr>
        <w:spacing w:after="0"/>
        <w:ind w:left="0"/>
        <w:jc w:val="both"/>
      </w:pPr>
      <w:r>
        <w:rPr>
          <w:rFonts w:ascii="Times New Roman"/>
          <w:b w:val="false"/>
          <w:i w:val="false"/>
          <w:color w:val="000000"/>
          <w:sz w:val="28"/>
        </w:rPr>
        <w:t>
      42-17) установление порядка проведения тестирования на знание законодательства Республики Казахстан о страховании и страховой деятельности;</w:t>
      </w:r>
    </w:p>
    <w:bookmarkEnd w:id="136"/>
    <w:bookmarkStart w:name="z58" w:id="137"/>
    <w:p>
      <w:pPr>
        <w:spacing w:after="0"/>
        <w:ind w:left="0"/>
        <w:jc w:val="both"/>
      </w:pPr>
      <w:r>
        <w:rPr>
          <w:rFonts w:ascii="Times New Roman"/>
          <w:b w:val="false"/>
          <w:i w:val="false"/>
          <w:color w:val="000000"/>
          <w:sz w:val="28"/>
        </w:rPr>
        <w:t>
      42-18) установление требований к осуществлению страховой организацией страховой деятельности, в том числе во взаимоотношениях с участниками страхового рынка,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минимальной программы обучения страховых агентов и требований к порядку проведения обучения;</w:t>
      </w:r>
    </w:p>
    <w:bookmarkEnd w:id="137"/>
    <w:bookmarkStart w:name="z59" w:id="138"/>
    <w:p>
      <w:pPr>
        <w:spacing w:after="0"/>
        <w:ind w:left="0"/>
        <w:jc w:val="both"/>
      </w:pPr>
      <w:r>
        <w:rPr>
          <w:rFonts w:ascii="Times New Roman"/>
          <w:b w:val="false"/>
          <w:i w:val="false"/>
          <w:color w:val="000000"/>
          <w:sz w:val="28"/>
        </w:rPr>
        <w:t>
      42-19) определение порядка ведения реестра запрещенных страховых (перестраховочных) организаций – нерезидентов Республики Казахстан;</w:t>
      </w:r>
    </w:p>
    <w:bookmarkEnd w:id="138"/>
    <w:bookmarkStart w:name="z60" w:id="139"/>
    <w:p>
      <w:pPr>
        <w:spacing w:after="0"/>
        <w:ind w:left="0"/>
        <w:jc w:val="both"/>
      </w:pPr>
      <w:r>
        <w:rPr>
          <w:rFonts w:ascii="Times New Roman"/>
          <w:b w:val="false"/>
          <w:i w:val="false"/>
          <w:color w:val="000000"/>
          <w:sz w:val="28"/>
        </w:rPr>
        <w:t>
      42-20) утверждение требований к порядку проведения внутреннего аудита страховой (перестраховочной) организации, филиала страховой (перестраховочной) организации – нерезидента Республики Казахстан;</w:t>
      </w:r>
    </w:p>
    <w:bookmarkEnd w:id="139"/>
    <w:bookmarkStart w:name="z61" w:id="140"/>
    <w:p>
      <w:pPr>
        <w:spacing w:after="0"/>
        <w:ind w:left="0"/>
        <w:jc w:val="both"/>
      </w:pPr>
      <w:r>
        <w:rPr>
          <w:rFonts w:ascii="Times New Roman"/>
          <w:b w:val="false"/>
          <w:i w:val="false"/>
          <w:color w:val="000000"/>
          <w:sz w:val="28"/>
        </w:rPr>
        <w:t>
      42-21) утверждение инструкции о мерах по поддержанию страховым холдингом, а также крупным участником страховой (перестраховочной) организации – физическим лицом, владеющим прямо или косвенно более двадцатью пятью процентами голосующих (за вычетом привилегированных) акций страховой (перестраховочной) организации, пруденциальных нормативов;</w:t>
      </w:r>
    </w:p>
    <w:bookmarkEnd w:id="140"/>
    <w:bookmarkStart w:name="z62" w:id="141"/>
    <w:p>
      <w:pPr>
        <w:spacing w:after="0"/>
        <w:ind w:left="0"/>
        <w:jc w:val="both"/>
      </w:pPr>
      <w:r>
        <w:rPr>
          <w:rFonts w:ascii="Times New Roman"/>
          <w:b w:val="false"/>
          <w:i w:val="false"/>
          <w:color w:val="000000"/>
          <w:sz w:val="28"/>
        </w:rPr>
        <w:t>
      42-22) установление по согласованию с уполномоченным органом управления архивами и документацией перечня документов, подлежащих обязательному хранению, порядка и сроков их хранения профессиональными участниками страхового рынка, страховыми агентами, осуществляющими предпринимательскую деятельность;</w:t>
      </w:r>
    </w:p>
    <w:bookmarkEnd w:id="141"/>
    <w:bookmarkStart w:name="z63" w:id="142"/>
    <w:p>
      <w:pPr>
        <w:spacing w:after="0"/>
        <w:ind w:left="0"/>
        <w:jc w:val="both"/>
      </w:pPr>
      <w:r>
        <w:rPr>
          <w:rFonts w:ascii="Times New Roman"/>
          <w:b w:val="false"/>
          <w:i w:val="false"/>
          <w:color w:val="000000"/>
          <w:sz w:val="28"/>
        </w:rPr>
        <w:t>
      42-23) установление размера стоимости сделки или совокупности сделок страховой (перестраховочной) организации (в течение последних двенадцати месяцев) с лицом, связанным со страховой (перестраховочной) организацией особыми отношениями, дополнительных критериев отнесения сделок к сделкам с льготными условиями, признаков связанности физического или юридического лица со страховой (перестраховочной) организацией особыми отношениями, иных лиц, не признаваемых лицами, связанными со страховой (перестраховочной) организацией особыми отношениями;</w:t>
      </w:r>
    </w:p>
    <w:bookmarkEnd w:id="142"/>
    <w:p>
      <w:pPr>
        <w:spacing w:after="0"/>
        <w:ind w:left="0"/>
        <w:jc w:val="both"/>
      </w:pPr>
      <w:r>
        <w:rPr>
          <w:rFonts w:ascii="Times New Roman"/>
          <w:b w:val="false"/>
          <w:i w:val="false"/>
          <w:color w:val="000000"/>
          <w:sz w:val="28"/>
        </w:rPr>
        <w:t>
      42-24) утверждение требований к оценке и структуре страховых обязательств в соответствии с международными стандартами финансовой отчетности и автоматизации их оценки, методике оценки страховых обязательств, порядка и сроков ее согласования;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 предусматривается дополнить подпунктом 42-25) в соответствии с Указом Президента РК от 30.04.2026 </w:t>
      </w:r>
      <w:r>
        <w:rPr>
          <w:rFonts w:ascii="Times New Roman"/>
          <w:b w:val="false"/>
          <w:i w:val="false"/>
          <w:color w:val="ff0000"/>
          <w:sz w:val="28"/>
        </w:rPr>
        <w:t>№ 1251</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441" w:id="143"/>
    <w:p>
      <w:pPr>
        <w:spacing w:after="0"/>
        <w:ind w:left="0"/>
        <w:jc w:val="both"/>
      </w:pPr>
      <w:r>
        <w:rPr>
          <w:rFonts w:ascii="Times New Roman"/>
          <w:b w:val="false"/>
          <w:i w:val="false"/>
          <w:color w:val="000000"/>
          <w:sz w:val="28"/>
        </w:rPr>
        <w:t>
      43) принятие нормативных правовых актов, регулирующих деятельность Фонда гарантирования страховых выплат и страховых организаций-участников, в том числе определение:</w:t>
      </w:r>
    </w:p>
    <w:bookmarkEnd w:id="143"/>
    <w:bookmarkStart w:name="z859" w:id="144"/>
    <w:p>
      <w:pPr>
        <w:spacing w:after="0"/>
        <w:ind w:left="0"/>
        <w:jc w:val="both"/>
      </w:pPr>
      <w:r>
        <w:rPr>
          <w:rFonts w:ascii="Times New Roman"/>
          <w:b w:val="false"/>
          <w:i w:val="false"/>
          <w:color w:val="000000"/>
          <w:sz w:val="28"/>
        </w:rPr>
        <w:t>
      порядка и сроков согласования решений, принимаемых общим собранием акционеров и советом директоров Фонда гарантирования страховых выплат, в отношении которых установлено право вето;</w:t>
      </w:r>
    </w:p>
    <w:bookmarkEnd w:id="144"/>
    <w:bookmarkStart w:name="z860" w:id="145"/>
    <w:p>
      <w:pPr>
        <w:spacing w:after="0"/>
        <w:ind w:left="0"/>
        <w:jc w:val="both"/>
      </w:pPr>
      <w:r>
        <w:rPr>
          <w:rFonts w:ascii="Times New Roman"/>
          <w:b w:val="false"/>
          <w:i w:val="false"/>
          <w:color w:val="000000"/>
          <w:sz w:val="28"/>
        </w:rPr>
        <w:t>
      порядка и условий осуществления гарантийных выплат и иных платежей Фондом гарантирования страховых выплат;</w:t>
      </w:r>
    </w:p>
    <w:bookmarkEnd w:id="145"/>
    <w:bookmarkStart w:name="z861" w:id="146"/>
    <w:p>
      <w:pPr>
        <w:spacing w:after="0"/>
        <w:ind w:left="0"/>
        <w:jc w:val="both"/>
      </w:pPr>
      <w:r>
        <w:rPr>
          <w:rFonts w:ascii="Times New Roman"/>
          <w:b w:val="false"/>
          <w:i w:val="false"/>
          <w:color w:val="000000"/>
          <w:sz w:val="28"/>
        </w:rPr>
        <w:t>
      требований к системе управления рисками и внутреннего контроля в Фонде гарантирования страховых выплат;</w:t>
      </w:r>
    </w:p>
    <w:bookmarkEnd w:id="146"/>
    <w:bookmarkStart w:name="z442" w:id="147"/>
    <w:p>
      <w:pPr>
        <w:spacing w:after="0"/>
        <w:ind w:left="0"/>
        <w:jc w:val="both"/>
      </w:pPr>
      <w:r>
        <w:rPr>
          <w:rFonts w:ascii="Times New Roman"/>
          <w:b w:val="false"/>
          <w:i w:val="false"/>
          <w:color w:val="000000"/>
          <w:sz w:val="28"/>
        </w:rPr>
        <w:t>
      44) утверждение договора участия в системе гарантирования страховых выплат, условия которого являются стандартными для всех страховых организаций-участников;</w:t>
      </w:r>
    </w:p>
    <w:bookmarkEnd w:id="147"/>
    <w:bookmarkStart w:name="z443" w:id="148"/>
    <w:p>
      <w:pPr>
        <w:spacing w:after="0"/>
        <w:ind w:left="0"/>
        <w:jc w:val="both"/>
      </w:pPr>
      <w:r>
        <w:rPr>
          <w:rFonts w:ascii="Times New Roman"/>
          <w:b w:val="false"/>
          <w:i w:val="false"/>
          <w:color w:val="000000"/>
          <w:sz w:val="28"/>
        </w:rPr>
        <w:t>
      45) установление порядка инвестирования активов и перечня финансовых инструментов, разрешенных к приобретению за счет собственных активов Фонда гарантирования страховых выплат, средств резервов гарантирования страховых выплат и средств резерва возмещения вреда;</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исключен Указом Президента РК от 09.08.2022 </w:t>
      </w:r>
      <w:r>
        <w:rPr>
          <w:rFonts w:ascii="Times New Roman"/>
          <w:b w:val="false"/>
          <w:i w:val="false"/>
          <w:color w:val="000000"/>
          <w:sz w:val="28"/>
        </w:rPr>
        <w:t>№ 972</w:t>
      </w:r>
      <w:r>
        <w:rPr>
          <w:rFonts w:ascii="Times New Roman"/>
          <w:b w:val="false"/>
          <w:i w:val="false"/>
          <w:color w:val="ff0000"/>
          <w:sz w:val="28"/>
        </w:rPr>
        <w:t xml:space="preserve"> (вводится в действие с 12.09.2022);</w:t>
      </w:r>
      <w:r>
        <w:br/>
      </w:r>
      <w:r>
        <w:rPr>
          <w:rFonts w:ascii="Times New Roman"/>
          <w:b w:val="false"/>
          <w:i w:val="false"/>
          <w:color w:val="000000"/>
          <w:sz w:val="28"/>
        </w:rPr>
        <w:t>
</w:t>
      </w:r>
    </w:p>
    <w:bookmarkStart w:name="z445" w:id="149"/>
    <w:p>
      <w:pPr>
        <w:spacing w:after="0"/>
        <w:ind w:left="0"/>
        <w:jc w:val="both"/>
      </w:pPr>
      <w:r>
        <w:rPr>
          <w:rFonts w:ascii="Times New Roman"/>
          <w:b w:val="false"/>
          <w:i w:val="false"/>
          <w:color w:val="000000"/>
          <w:sz w:val="28"/>
        </w:rPr>
        <w:t>
      47) утверждение методики расчета ставки обязательных, дополнительных взносов и условных обязательств, порядка и сроков уплаты обязательных, первоначальных разовых, дополнительных и чрезвычайных взносов, порядка формирования и учета условных обязательств страховыми организациями, филиалами страховых организаций – нерезидентов Республики Казахстан, являющимися участниками Фонда гарантирования страховых выплат;</w:t>
      </w:r>
    </w:p>
    <w:bookmarkEnd w:id="149"/>
    <w:bookmarkStart w:name="z862" w:id="150"/>
    <w:p>
      <w:pPr>
        <w:spacing w:after="0"/>
        <w:ind w:left="0"/>
        <w:jc w:val="both"/>
      </w:pPr>
      <w:r>
        <w:rPr>
          <w:rFonts w:ascii="Times New Roman"/>
          <w:b w:val="false"/>
          <w:i w:val="false"/>
          <w:color w:val="000000"/>
          <w:sz w:val="28"/>
        </w:rPr>
        <w:t>
      47-1) установление размера первоначального разового взноса для уплаты страховыми организациями – участниками Фонда гарантирования страховых выплат;</w:t>
      </w:r>
    </w:p>
    <w:bookmarkEnd w:id="150"/>
    <w:bookmarkStart w:name="z446" w:id="151"/>
    <w:p>
      <w:pPr>
        <w:spacing w:after="0"/>
        <w:ind w:left="0"/>
        <w:jc w:val="both"/>
      </w:pPr>
      <w:r>
        <w:rPr>
          <w:rFonts w:ascii="Times New Roman"/>
          <w:b w:val="false"/>
          <w:i w:val="false"/>
          <w:color w:val="000000"/>
          <w:sz w:val="28"/>
        </w:rPr>
        <w:t>
      48) согласование ставки обязательных и дополнительных взносов, а также условных обязательств страховых организаций-участников на каждый календарный год, подлежащих уплате страховыми организациями-участниками в Фонд гарантирования страховых выплат, установленных советом директоров Фонда гарантирования страховых выплат;</w:t>
      </w:r>
    </w:p>
    <w:bookmarkEnd w:id="151"/>
    <w:bookmarkStart w:name="z447" w:id="152"/>
    <w:p>
      <w:pPr>
        <w:spacing w:after="0"/>
        <w:ind w:left="0"/>
        <w:jc w:val="both"/>
      </w:pPr>
      <w:r>
        <w:rPr>
          <w:rFonts w:ascii="Times New Roman"/>
          <w:b w:val="false"/>
          <w:i w:val="false"/>
          <w:color w:val="000000"/>
          <w:sz w:val="28"/>
        </w:rPr>
        <w:t>
      49) согласование устава Фонда гарантирования страховых выплат, а также вносимых в него изменений и (или) дополнений;</w:t>
      </w:r>
    </w:p>
    <w:bookmarkEnd w:id="152"/>
    <w:bookmarkStart w:name="z448" w:id="153"/>
    <w:p>
      <w:pPr>
        <w:spacing w:after="0"/>
        <w:ind w:left="0"/>
        <w:jc w:val="both"/>
      </w:pPr>
      <w:r>
        <w:rPr>
          <w:rFonts w:ascii="Times New Roman"/>
          <w:b w:val="false"/>
          <w:i w:val="false"/>
          <w:color w:val="000000"/>
          <w:sz w:val="28"/>
        </w:rPr>
        <w:t>
      50) согласование стратегии Фонда гарантирования страховых выплат, его политики по управлению рисками, по внутреннему аудиту, а также вносимых в них изменений и (или) дополнений, учетной политики Фонда гарантирования страховых выплат;</w:t>
      </w:r>
    </w:p>
    <w:bookmarkEnd w:id="153"/>
    <w:bookmarkStart w:name="z449" w:id="154"/>
    <w:p>
      <w:pPr>
        <w:spacing w:after="0"/>
        <w:ind w:left="0"/>
        <w:jc w:val="both"/>
      </w:pPr>
      <w:r>
        <w:rPr>
          <w:rFonts w:ascii="Times New Roman"/>
          <w:b w:val="false"/>
          <w:i w:val="false"/>
          <w:color w:val="000000"/>
          <w:sz w:val="28"/>
        </w:rPr>
        <w:t>
      51) разработка и утверждение правил взимания комиссионного вознаграждения Фондом гарантирования страховых выплат;</w:t>
      </w:r>
    </w:p>
    <w:bookmarkEnd w:id="154"/>
    <w:bookmarkStart w:name="z749" w:id="155"/>
    <w:p>
      <w:pPr>
        <w:spacing w:after="0"/>
        <w:ind w:left="0"/>
        <w:jc w:val="both"/>
      </w:pPr>
      <w:r>
        <w:rPr>
          <w:rFonts w:ascii="Times New Roman"/>
          <w:b w:val="false"/>
          <w:i w:val="false"/>
          <w:color w:val="000000"/>
          <w:sz w:val="28"/>
        </w:rPr>
        <w:t>
      51-1) установление порядка оценки финансовых активов Фонда гарантирования страховых выплат, сформированных за счет собственных активов Фонда гарантирования страховых выплат, средств резервов гарантирования страховых выплат по отраслям "общее страхование" и "страхование жизни", средств резерва возмещения вреда;</w:t>
      </w:r>
    </w:p>
    <w:bookmarkEnd w:id="155"/>
    <w:bookmarkStart w:name="z750" w:id="156"/>
    <w:p>
      <w:pPr>
        <w:spacing w:after="0"/>
        <w:ind w:left="0"/>
        <w:jc w:val="both"/>
      </w:pPr>
      <w:r>
        <w:rPr>
          <w:rFonts w:ascii="Times New Roman"/>
          <w:b w:val="false"/>
          <w:i w:val="false"/>
          <w:color w:val="000000"/>
          <w:sz w:val="28"/>
        </w:rPr>
        <w:t>
      51-2) согласование утвержденных советом директоров Фонда гарантирования страховых выплат внутренних документов Фонда гарантирования страховых выплат, а также вносимых в них изменений и (или) дополнений по вопросам, определенным в подпункте 10-4) пункта 1 статьи 4 Закона Республики Казахстан "О Фонде гарантирования страховых выплат";</w:t>
      </w:r>
    </w:p>
    <w:bookmarkEnd w:id="156"/>
    <w:bookmarkStart w:name="z751" w:id="157"/>
    <w:p>
      <w:pPr>
        <w:spacing w:after="0"/>
        <w:ind w:left="0"/>
        <w:jc w:val="both"/>
      </w:pPr>
      <w:r>
        <w:rPr>
          <w:rFonts w:ascii="Times New Roman"/>
          <w:b w:val="false"/>
          <w:i w:val="false"/>
          <w:color w:val="000000"/>
          <w:sz w:val="28"/>
        </w:rPr>
        <w:t>
      51-3) определение расчета и порядка осуществления страховых выплат по договору образовательного накопительного страхования;</w:t>
      </w:r>
    </w:p>
    <w:bookmarkEnd w:id="157"/>
    <w:bookmarkStart w:name="z772" w:id="158"/>
    <w:p>
      <w:pPr>
        <w:spacing w:after="0"/>
        <w:ind w:left="0"/>
        <w:jc w:val="both"/>
      </w:pPr>
      <w:r>
        <w:rPr>
          <w:rFonts w:ascii="Times New Roman"/>
          <w:b w:val="false"/>
          <w:i w:val="false"/>
          <w:color w:val="000000"/>
          <w:sz w:val="28"/>
        </w:rPr>
        <w:t>
      51-4) определение порядка и особенностей участия страхователя в инвестициях или прибыли страховщика,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 требований к содержанию договора страхования, предусматривающего условие участия страхователя в инвестициях или прибыли страховщика;</w:t>
      </w:r>
    </w:p>
    <w:bookmarkEnd w:id="158"/>
    <w:bookmarkStart w:name="z773" w:id="159"/>
    <w:p>
      <w:pPr>
        <w:spacing w:after="0"/>
        <w:ind w:left="0"/>
        <w:jc w:val="both"/>
      </w:pPr>
      <w:r>
        <w:rPr>
          <w:rFonts w:ascii="Times New Roman"/>
          <w:b w:val="false"/>
          <w:i w:val="false"/>
          <w:color w:val="000000"/>
          <w:sz w:val="28"/>
        </w:rPr>
        <w:t>
      51-5) определение условий и порядка передачи страховой организацией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в инвестиционное управление управляющему инвестиционным портфелем, не являющемуся страховой организацией;</w:t>
      </w:r>
    </w:p>
    <w:bookmarkEnd w:id="159"/>
    <w:bookmarkStart w:name="z774" w:id="160"/>
    <w:p>
      <w:pPr>
        <w:spacing w:after="0"/>
        <w:ind w:left="0"/>
        <w:jc w:val="both"/>
      </w:pPr>
      <w:r>
        <w:rPr>
          <w:rFonts w:ascii="Times New Roman"/>
          <w:b w:val="false"/>
          <w:i w:val="false"/>
          <w:color w:val="000000"/>
          <w:sz w:val="28"/>
        </w:rPr>
        <w:t>
      51-6) определение условий и порядка передачи филиалом страховой организации-нерезидента Республики Казахстан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w:t>
      </w:r>
    </w:p>
    <w:bookmarkEnd w:id="160"/>
    <w:bookmarkStart w:name="z863" w:id="161"/>
    <w:p>
      <w:pPr>
        <w:spacing w:after="0"/>
        <w:ind w:left="0"/>
        <w:jc w:val="both"/>
      </w:pPr>
      <w:r>
        <w:rPr>
          <w:rFonts w:ascii="Times New Roman"/>
          <w:b w:val="false"/>
          <w:i w:val="false"/>
          <w:color w:val="000000"/>
          <w:sz w:val="28"/>
        </w:rPr>
        <w:t>
      51-7) установление порядка и размеров инвестирования активов обществ взаимного страхования, требований к формированию, методике расчета страховых резервов обществ взаимного страхования и их структуре;</w:t>
      </w:r>
    </w:p>
    <w:bookmarkEnd w:id="161"/>
    <w:bookmarkStart w:name="z450" w:id="162"/>
    <w:p>
      <w:pPr>
        <w:spacing w:after="0"/>
        <w:ind w:left="0"/>
        <w:jc w:val="both"/>
      </w:pPr>
      <w:r>
        <w:rPr>
          <w:rFonts w:ascii="Times New Roman"/>
          <w:b w:val="false"/>
          <w:i w:val="false"/>
          <w:color w:val="000000"/>
          <w:sz w:val="28"/>
        </w:rPr>
        <w:t>
      52) определение по согласованию с Правительством Республики Казахстан приоритетов в области формирования и развития рынка ценных бумаг;</w:t>
      </w:r>
    </w:p>
    <w:bookmarkEnd w:id="162"/>
    <w:bookmarkStart w:name="z451" w:id="163"/>
    <w:p>
      <w:pPr>
        <w:spacing w:after="0"/>
        <w:ind w:left="0"/>
        <w:jc w:val="both"/>
      </w:pPr>
      <w:r>
        <w:rPr>
          <w:rFonts w:ascii="Times New Roman"/>
          <w:b w:val="false"/>
          <w:i w:val="false"/>
          <w:color w:val="000000"/>
          <w:sz w:val="28"/>
        </w:rPr>
        <w:t>
      53) проведение государственной политики по обеспечению функционирования рынка ценных бумаг в Республике Казахстан и формированию инфраструктуры национального рынка ценных бумаг, защиты прав и интересов инвесторов на рынке ценных бумаг;</w:t>
      </w:r>
    </w:p>
    <w:bookmarkEnd w:id="163"/>
    <w:bookmarkStart w:name="z452" w:id="164"/>
    <w:p>
      <w:pPr>
        <w:spacing w:after="0"/>
        <w:ind w:left="0"/>
        <w:jc w:val="both"/>
      </w:pPr>
      <w:r>
        <w:rPr>
          <w:rFonts w:ascii="Times New Roman"/>
          <w:b w:val="false"/>
          <w:i w:val="false"/>
          <w:color w:val="000000"/>
          <w:sz w:val="28"/>
        </w:rPr>
        <w:t>
      54) признание активов финансового рынка ценными бумагами;</w:t>
      </w:r>
    </w:p>
    <w:bookmarkEnd w:id="164"/>
    <w:bookmarkStart w:name="z453" w:id="165"/>
    <w:p>
      <w:pPr>
        <w:spacing w:after="0"/>
        <w:ind w:left="0"/>
        <w:jc w:val="both"/>
      </w:pPr>
      <w:r>
        <w:rPr>
          <w:rFonts w:ascii="Times New Roman"/>
          <w:b w:val="false"/>
          <w:i w:val="false"/>
          <w:color w:val="000000"/>
          <w:sz w:val="28"/>
        </w:rPr>
        <w:t>
      55) установление условий и порядка государственной регистрации выпусков ценных бумаг, в том числе производных ценных бумаг, рассмотрения отчетов об итогах их размещения, отчетов об итогах размещения или погашения исламских ценных бумаг и производных ценных бумаг, а также их аннулирования;</w:t>
      </w:r>
    </w:p>
    <w:bookmarkEnd w:id="165"/>
    <w:bookmarkStart w:name="z864" w:id="166"/>
    <w:p>
      <w:pPr>
        <w:spacing w:after="0"/>
        <w:ind w:left="0"/>
        <w:jc w:val="both"/>
      </w:pPr>
      <w:r>
        <w:rPr>
          <w:rFonts w:ascii="Times New Roman"/>
          <w:b w:val="false"/>
          <w:i w:val="false"/>
          <w:color w:val="000000"/>
          <w:sz w:val="28"/>
        </w:rPr>
        <w:t>
      55-1) установление порядка государственной регистрации выпуска исламских ценных бумаг, рассмотрения отчетов об итогах их размещения и погашения, а также их аннулирования, составления и оформления проспекта выпуска исламских ценных бумаг, изменений и (или) дополнений в проспект выпуска исламских ценных бумаг;</w:t>
      </w:r>
    </w:p>
    <w:bookmarkEnd w:id="166"/>
    <w:bookmarkStart w:name="z865" w:id="167"/>
    <w:p>
      <w:pPr>
        <w:spacing w:after="0"/>
        <w:ind w:left="0"/>
        <w:jc w:val="both"/>
      </w:pPr>
      <w:r>
        <w:rPr>
          <w:rFonts w:ascii="Times New Roman"/>
          <w:b w:val="false"/>
          <w:i w:val="false"/>
          <w:color w:val="000000"/>
          <w:sz w:val="28"/>
        </w:rPr>
        <w:t>
      55-2) установление форм и сроков уведомления об итогах размещения эмиссионных ценных бумаг и (или) производных ценных бумаг, базовым активом которых являются данные ценные бумаги, на территории иностранного государства, а также уведомления об итогах размещения депозитарных расписок или иных ценных бумаг, базовым активом которых являются эмиссионные ценные бумаги организаций – резидентов Республики Казахстан;</w:t>
      </w:r>
    </w:p>
    <w:bookmarkEnd w:id="167"/>
    <w:bookmarkStart w:name="z454" w:id="168"/>
    <w:p>
      <w:pPr>
        <w:spacing w:after="0"/>
        <w:ind w:left="0"/>
        <w:jc w:val="both"/>
      </w:pPr>
      <w:r>
        <w:rPr>
          <w:rFonts w:ascii="Times New Roman"/>
          <w:b w:val="false"/>
          <w:i w:val="false"/>
          <w:color w:val="000000"/>
          <w:sz w:val="28"/>
        </w:rPr>
        <w:t>
      56) осуществление государственной регистрации выпусков негосударственных эмиссионных ценных бумаг, исламских ценных бумаг, производных ценных бумаг;</w:t>
      </w:r>
    </w:p>
    <w:bookmarkEnd w:id="168"/>
    <w:bookmarkStart w:name="z455" w:id="169"/>
    <w:p>
      <w:pPr>
        <w:spacing w:after="0"/>
        <w:ind w:left="0"/>
        <w:jc w:val="both"/>
      </w:pPr>
      <w:r>
        <w:rPr>
          <w:rFonts w:ascii="Times New Roman"/>
          <w:b w:val="false"/>
          <w:i w:val="false"/>
          <w:color w:val="000000"/>
          <w:sz w:val="28"/>
        </w:rPr>
        <w:t>
      57) рассмотрение и утверждение отчетов об итогах размещения акций, отчетов об обмене размещенных акций акционерного общества одного вида на акции данного акционерного общества другого вида, отчетов об итогах размещения или погашения исламских ценных бумаг и производных ценных бумаг;</w:t>
      </w:r>
    </w:p>
    <w:bookmarkEnd w:id="169"/>
    <w:bookmarkStart w:name="z456" w:id="170"/>
    <w:p>
      <w:pPr>
        <w:spacing w:after="0"/>
        <w:ind w:left="0"/>
        <w:jc w:val="both"/>
      </w:pPr>
      <w:r>
        <w:rPr>
          <w:rFonts w:ascii="Times New Roman"/>
          <w:b w:val="false"/>
          <w:i w:val="false"/>
          <w:color w:val="000000"/>
          <w:sz w:val="28"/>
        </w:rPr>
        <w:t>
      58) произведение аннулирования выпусков акций и облигаций;</w:t>
      </w:r>
    </w:p>
    <w:bookmarkEnd w:id="170"/>
    <w:bookmarkStart w:name="z866" w:id="171"/>
    <w:p>
      <w:pPr>
        <w:spacing w:after="0"/>
        <w:ind w:left="0"/>
        <w:jc w:val="both"/>
      </w:pPr>
      <w:r>
        <w:rPr>
          <w:rFonts w:ascii="Times New Roman"/>
          <w:b w:val="false"/>
          <w:i w:val="false"/>
          <w:color w:val="000000"/>
          <w:sz w:val="28"/>
        </w:rPr>
        <w:t>
      59) определение условий и порядка выпуска, размещения, обращения и погашения ценных бумаг, в том числе производных ценных бумаг;</w:t>
      </w:r>
    </w:p>
    <w:bookmarkEnd w:id="171"/>
    <w:bookmarkStart w:name="z867" w:id="172"/>
    <w:p>
      <w:pPr>
        <w:spacing w:after="0"/>
        <w:ind w:left="0"/>
        <w:jc w:val="both"/>
      </w:pPr>
      <w:r>
        <w:rPr>
          <w:rFonts w:ascii="Times New Roman"/>
          <w:b w:val="false"/>
          <w:i w:val="false"/>
          <w:color w:val="000000"/>
          <w:sz w:val="28"/>
        </w:rPr>
        <w:t>
      59-1) определение порядка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w:t>
      </w:r>
    </w:p>
    <w:bookmarkEnd w:id="172"/>
    <w:bookmarkStart w:name="z868" w:id="173"/>
    <w:p>
      <w:pPr>
        <w:spacing w:after="0"/>
        <w:ind w:left="0"/>
        <w:jc w:val="both"/>
      </w:pPr>
      <w:r>
        <w:rPr>
          <w:rFonts w:ascii="Times New Roman"/>
          <w:b w:val="false"/>
          <w:i w:val="false"/>
          <w:color w:val="000000"/>
          <w:sz w:val="28"/>
        </w:rPr>
        <w:t>
      59-2) утверждение требований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w:t>
      </w:r>
    </w:p>
    <w:bookmarkEnd w:id="173"/>
    <w:bookmarkStart w:name="z869" w:id="174"/>
    <w:p>
      <w:pPr>
        <w:spacing w:after="0"/>
        <w:ind w:left="0"/>
        <w:jc w:val="both"/>
      </w:pPr>
      <w:r>
        <w:rPr>
          <w:rFonts w:ascii="Times New Roman"/>
          <w:b w:val="false"/>
          <w:i w:val="false"/>
          <w:color w:val="000000"/>
          <w:sz w:val="28"/>
        </w:rPr>
        <w:t>
      59-3) утверждение перечня документов для аннулирования выпуска объявленных акций и требований к ним;</w:t>
      </w:r>
    </w:p>
    <w:bookmarkEnd w:id="174"/>
    <w:bookmarkStart w:name="z870" w:id="175"/>
    <w:p>
      <w:pPr>
        <w:spacing w:after="0"/>
        <w:ind w:left="0"/>
        <w:jc w:val="both"/>
      </w:pPr>
      <w:r>
        <w:rPr>
          <w:rFonts w:ascii="Times New Roman"/>
          <w:b w:val="false"/>
          <w:i w:val="false"/>
          <w:color w:val="000000"/>
          <w:sz w:val="28"/>
        </w:rPr>
        <w:t>
      59-4) утверждение правил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w:t>
      </w:r>
    </w:p>
    <w:bookmarkEnd w:id="175"/>
    <w:bookmarkStart w:name="z871" w:id="176"/>
    <w:p>
      <w:pPr>
        <w:spacing w:after="0"/>
        <w:ind w:left="0"/>
        <w:jc w:val="both"/>
      </w:pPr>
      <w:r>
        <w:rPr>
          <w:rFonts w:ascii="Times New Roman"/>
          <w:b w:val="false"/>
          <w:i w:val="false"/>
          <w:color w:val="000000"/>
          <w:sz w:val="28"/>
        </w:rPr>
        <w:t>
      59-5) утверждение порядка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аннулирования выпуска негосударственных облигаций;</w:t>
      </w:r>
    </w:p>
    <w:bookmarkEnd w:id="176"/>
    <w:bookmarkStart w:name="z872" w:id="177"/>
    <w:p>
      <w:pPr>
        <w:spacing w:after="0"/>
        <w:ind w:left="0"/>
        <w:jc w:val="both"/>
      </w:pPr>
      <w:r>
        <w:rPr>
          <w:rFonts w:ascii="Times New Roman"/>
          <w:b w:val="false"/>
          <w:i w:val="false"/>
          <w:color w:val="000000"/>
          <w:sz w:val="28"/>
        </w:rPr>
        <w:t>
      59-6) утверждение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w:t>
      </w:r>
    </w:p>
    <w:bookmarkEnd w:id="177"/>
    <w:bookmarkStart w:name="z873" w:id="178"/>
    <w:p>
      <w:pPr>
        <w:spacing w:after="0"/>
        <w:ind w:left="0"/>
        <w:jc w:val="both"/>
      </w:pPr>
      <w:r>
        <w:rPr>
          <w:rFonts w:ascii="Times New Roman"/>
          <w:b w:val="false"/>
          <w:i w:val="false"/>
          <w:color w:val="000000"/>
          <w:sz w:val="28"/>
        </w:rPr>
        <w:t>
      59-7) утверждение перечня документов для аннулирования выпуска негосударственных облигаций и требований к ним;</w:t>
      </w:r>
    </w:p>
    <w:bookmarkEnd w:id="178"/>
    <w:bookmarkStart w:name="z874" w:id="179"/>
    <w:p>
      <w:pPr>
        <w:spacing w:after="0"/>
        <w:ind w:left="0"/>
        <w:jc w:val="both"/>
      </w:pPr>
      <w:r>
        <w:rPr>
          <w:rFonts w:ascii="Times New Roman"/>
          <w:b w:val="false"/>
          <w:i w:val="false"/>
          <w:color w:val="000000"/>
          <w:sz w:val="28"/>
        </w:rPr>
        <w:t>
      59-8) утверждение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w:t>
      </w:r>
    </w:p>
    <w:bookmarkEnd w:id="179"/>
    <w:bookmarkStart w:name="z458" w:id="180"/>
    <w:p>
      <w:pPr>
        <w:spacing w:after="0"/>
        <w:ind w:left="0"/>
        <w:jc w:val="both"/>
      </w:pPr>
      <w:r>
        <w:rPr>
          <w:rFonts w:ascii="Times New Roman"/>
          <w:b w:val="false"/>
          <w:i w:val="false"/>
          <w:color w:val="000000"/>
          <w:sz w:val="28"/>
        </w:rPr>
        <w:t>
      60) определение условий и порядка приостановления и возобновления размещения и обращения ценных бумаг и производных ценных бумаг, приостановление и возобновление размещения и обращения негосударственных эмиссионных ценных бумаг и производных ценных бумаг, аннулирование выпусков негосударственных эмиссионных ценных бумаг и производных ценных бумаг;</w:t>
      </w:r>
    </w:p>
    <w:bookmarkEnd w:id="180"/>
    <w:bookmarkStart w:name="z459" w:id="181"/>
    <w:p>
      <w:pPr>
        <w:spacing w:after="0"/>
        <w:ind w:left="0"/>
        <w:jc w:val="both"/>
      </w:pPr>
      <w:r>
        <w:rPr>
          <w:rFonts w:ascii="Times New Roman"/>
          <w:b w:val="false"/>
          <w:i w:val="false"/>
          <w:color w:val="000000"/>
          <w:sz w:val="28"/>
        </w:rPr>
        <w:t>
      61) ведение Государственного реестра ценных бумаг, электронного реестра лицензиара и реестра разрешений на осуществление деятельности на рынке ценных бумаг;</w:t>
      </w:r>
    </w:p>
    <w:bookmarkEnd w:id="181"/>
    <w:bookmarkStart w:name="z460" w:id="182"/>
    <w:p>
      <w:pPr>
        <w:spacing w:after="0"/>
        <w:ind w:left="0"/>
        <w:jc w:val="both"/>
      </w:pPr>
      <w:r>
        <w:rPr>
          <w:rFonts w:ascii="Times New Roman"/>
          <w:b w:val="false"/>
          <w:i w:val="false"/>
          <w:color w:val="000000"/>
          <w:sz w:val="28"/>
        </w:rPr>
        <w:t>
      62) установление минимального размера уставного капитала заявителя (лицензиата);</w:t>
      </w:r>
    </w:p>
    <w:bookmarkEnd w:id="182"/>
    <w:bookmarkStart w:name="z875" w:id="1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установление условий и порядка осуществления профессиональной деятельности на рынке ценных бумаг, в том числе требований к условиям и порядку совершения операций с ценными бумагами и (или) производными финансовыми инструментами, учету этих сделок, определение:</w:t>
      </w:r>
    </w:p>
    <w:bookmarkEnd w:id="183"/>
    <w:bookmarkStart w:name="z876" w:id="184"/>
    <w:p>
      <w:pPr>
        <w:spacing w:after="0"/>
        <w:ind w:left="0"/>
        <w:jc w:val="both"/>
      </w:pPr>
      <w:r>
        <w:rPr>
          <w:rFonts w:ascii="Times New Roman"/>
          <w:b w:val="false"/>
          <w:i w:val="false"/>
          <w:color w:val="000000"/>
          <w:sz w:val="28"/>
        </w:rPr>
        <w:t>
      условий и порядка осуществления трансфер-агентской деятельности на рынке ценных бумаг;</w:t>
      </w:r>
    </w:p>
    <w:bookmarkEnd w:id="184"/>
    <w:bookmarkStart w:name="z877" w:id="185"/>
    <w:p>
      <w:pPr>
        <w:spacing w:after="0"/>
        <w:ind w:left="0"/>
        <w:jc w:val="both"/>
      </w:pPr>
      <w:r>
        <w:rPr>
          <w:rFonts w:ascii="Times New Roman"/>
          <w:b w:val="false"/>
          <w:i w:val="false"/>
          <w:color w:val="000000"/>
          <w:sz w:val="28"/>
        </w:rPr>
        <w:t>
      порядка осуществления кастодиальной деятельности на рынке ценных бумаг;</w:t>
      </w:r>
    </w:p>
    <w:bookmarkEnd w:id="185"/>
    <w:bookmarkStart w:name="z878" w:id="186"/>
    <w:p>
      <w:pPr>
        <w:spacing w:after="0"/>
        <w:ind w:left="0"/>
        <w:jc w:val="both"/>
      </w:pPr>
      <w:r>
        <w:rPr>
          <w:rFonts w:ascii="Times New Roman"/>
          <w:b w:val="false"/>
          <w:i w:val="false"/>
          <w:color w:val="000000"/>
          <w:sz w:val="28"/>
        </w:rPr>
        <w:t>
      порядка осуществления деятельности организации торговли с ценными бумагами и иными финансовыми инструментами;</w:t>
      </w:r>
    </w:p>
    <w:bookmarkEnd w:id="186"/>
    <w:bookmarkStart w:name="z879" w:id="187"/>
    <w:p>
      <w:pPr>
        <w:spacing w:after="0"/>
        <w:ind w:left="0"/>
        <w:jc w:val="both"/>
      </w:pPr>
      <w:r>
        <w:rPr>
          <w:rFonts w:ascii="Times New Roman"/>
          <w:b w:val="false"/>
          <w:i w:val="false"/>
          <w:color w:val="000000"/>
          <w:sz w:val="28"/>
        </w:rPr>
        <w:t>
      порядка осуществления брокерской и (или) дилерской деятельности на рынке ценных бумаг, порядка проведения брокером и (или) дилером банковских операций;</w:t>
      </w:r>
    </w:p>
    <w:bookmarkEnd w:id="187"/>
    <w:bookmarkStart w:name="z880" w:id="188"/>
    <w:p>
      <w:pPr>
        <w:spacing w:after="0"/>
        <w:ind w:left="0"/>
        <w:jc w:val="both"/>
      </w:pPr>
      <w:r>
        <w:rPr>
          <w:rFonts w:ascii="Times New Roman"/>
          <w:b w:val="false"/>
          <w:i w:val="false"/>
          <w:color w:val="000000"/>
          <w:sz w:val="28"/>
        </w:rPr>
        <w:t>
      условий и порядка осуществления деятельности по управлению инвестиционным портфелем;</w:t>
      </w:r>
    </w:p>
    <w:bookmarkEnd w:id="188"/>
    <w:bookmarkStart w:name="z881" w:id="189"/>
    <w:p>
      <w:pPr>
        <w:spacing w:after="0"/>
        <w:ind w:left="0"/>
        <w:jc w:val="both"/>
      </w:pPr>
      <w:r>
        <w:rPr>
          <w:rFonts w:ascii="Times New Roman"/>
          <w:b w:val="false"/>
          <w:i w:val="false"/>
          <w:color w:val="000000"/>
          <w:sz w:val="28"/>
        </w:rPr>
        <w:t>
      условий и порядка осуществления деятельности центрального депозитария;</w:t>
      </w:r>
    </w:p>
    <w:bookmarkEnd w:id="189"/>
    <w:bookmarkStart w:name="z882" w:id="190"/>
    <w:p>
      <w:pPr>
        <w:spacing w:after="0"/>
        <w:ind w:left="0"/>
        <w:jc w:val="both"/>
      </w:pPr>
      <w:r>
        <w:rPr>
          <w:rFonts w:ascii="Times New Roman"/>
          <w:b w:val="false"/>
          <w:i w:val="false"/>
          <w:color w:val="000000"/>
          <w:sz w:val="28"/>
        </w:rPr>
        <w:t>
      порядка осуществления деятельности по ведению системы реестров держателей ценных бумаг;</w:t>
      </w:r>
    </w:p>
    <w:bookmarkEnd w:id="190"/>
    <w:bookmarkStart w:name="z883" w:id="191"/>
    <w:p>
      <w:pPr>
        <w:spacing w:after="0"/>
        <w:ind w:left="0"/>
        <w:jc w:val="both"/>
      </w:pPr>
      <w:r>
        <w:rPr>
          <w:rFonts w:ascii="Times New Roman"/>
          <w:b w:val="false"/>
          <w:i w:val="false"/>
          <w:color w:val="000000"/>
          <w:sz w:val="28"/>
        </w:rPr>
        <w:t>
      условий и порядка осуществления клиринговой деятельности по сделкам с финансовыми инструментами;</w:t>
      </w:r>
    </w:p>
    <w:bookmarkEnd w:id="191"/>
    <w:bookmarkStart w:name="z462" w:id="192"/>
    <w:p>
      <w:pPr>
        <w:spacing w:after="0"/>
        <w:ind w:left="0"/>
        <w:jc w:val="both"/>
      </w:pPr>
      <w:r>
        <w:rPr>
          <w:rFonts w:ascii="Times New Roman"/>
          <w:b w:val="false"/>
          <w:i w:val="false"/>
          <w:color w:val="000000"/>
          <w:sz w:val="28"/>
        </w:rPr>
        <w:t>
      64) установление порядка инвестирования управляющим инвестиционным портфелем и институциональными инвесторами;</w:t>
      </w:r>
    </w:p>
    <w:bookmarkEnd w:id="192"/>
    <w:bookmarkStart w:name="z463" w:id="193"/>
    <w:p>
      <w:pPr>
        <w:spacing w:after="0"/>
        <w:ind w:left="0"/>
        <w:jc w:val="both"/>
      </w:pPr>
      <w:r>
        <w:rPr>
          <w:rFonts w:ascii="Times New Roman"/>
          <w:b w:val="false"/>
          <w:i w:val="false"/>
          <w:color w:val="000000"/>
          <w:sz w:val="28"/>
        </w:rPr>
        <w:t>
      65) установление порядка ведения управляющим инвестиционным портфелем учета пенсионных накоплений за счет добровольных пенсионных взносов на индивидуальных пенсионных счетах вкладчиков (получателей);</w:t>
      </w:r>
    </w:p>
    <w:bookmarkEnd w:id="193"/>
    <w:bookmarkStart w:name="z464" w:id="194"/>
    <w:p>
      <w:pPr>
        <w:spacing w:after="0"/>
        <w:ind w:left="0"/>
        <w:jc w:val="both"/>
      </w:pPr>
      <w:r>
        <w:rPr>
          <w:rFonts w:ascii="Times New Roman"/>
          <w:b w:val="false"/>
          <w:i w:val="false"/>
          <w:color w:val="000000"/>
          <w:sz w:val="28"/>
        </w:rPr>
        <w:t>
      66) установление порядка осуществления деятельности организаторов торгов с ценными бумагами и профессиональных организаций;</w:t>
      </w:r>
    </w:p>
    <w:bookmarkEnd w:id="194"/>
    <w:bookmarkStart w:name="z884" w:id="195"/>
    <w:p>
      <w:pPr>
        <w:spacing w:after="0"/>
        <w:ind w:left="0"/>
        <w:jc w:val="both"/>
      </w:pPr>
      <w:r>
        <w:rPr>
          <w:rFonts w:ascii="Times New Roman"/>
          <w:b w:val="false"/>
          <w:i w:val="false"/>
          <w:color w:val="000000"/>
          <w:sz w:val="28"/>
        </w:rPr>
        <w:t>
      66-1) установление требований к организационной структуре фондовой биржи, к составу листинговой комиссии фондовой биржи, порядка осуществления деятельности структурного подразделения фондовой биржи, осуществляющего деятельность по надзору за совершаемыми сделками в торговой системе фондовой биржи;</w:t>
      </w:r>
    </w:p>
    <w:bookmarkEnd w:id="195"/>
    <w:bookmarkStart w:name="z465" w:id="196"/>
    <w:p>
      <w:pPr>
        <w:spacing w:after="0"/>
        <w:ind w:left="0"/>
        <w:jc w:val="both"/>
      </w:pPr>
      <w:r>
        <w:rPr>
          <w:rFonts w:ascii="Times New Roman"/>
          <w:b w:val="false"/>
          <w:i w:val="false"/>
          <w:color w:val="000000"/>
          <w:sz w:val="28"/>
        </w:rPr>
        <w:t>
      67) осуществление контроля за манипулированием ценами (курсами) ценных бумаг и иных финансовых инструментов, в том числе производных ценных бумаг и иностранных валют, заключением на рынке ценных бумаг сделок с использованием инсайдерской информации или информации, составляющей служебную, коммерческую, банковскую или иную охраняемую законом тайну;</w:t>
      </w:r>
    </w:p>
    <w:bookmarkEnd w:id="196"/>
    <w:bookmarkStart w:name="z466" w:id="197"/>
    <w:p>
      <w:pPr>
        <w:spacing w:after="0"/>
        <w:ind w:left="0"/>
        <w:jc w:val="both"/>
      </w:pPr>
      <w:r>
        <w:rPr>
          <w:rFonts w:ascii="Times New Roman"/>
          <w:b w:val="false"/>
          <w:i w:val="false"/>
          <w:color w:val="000000"/>
          <w:sz w:val="28"/>
        </w:rPr>
        <w:t>
      68) осуществление регулирования и контроля функционирования инвестиционных фондов в соответствии с законодательством Республики Казахстан;</w:t>
      </w:r>
    </w:p>
    <w:bookmarkEnd w:id="197"/>
    <w:bookmarkStart w:name="z467" w:id="198"/>
    <w:p>
      <w:pPr>
        <w:spacing w:after="0"/>
        <w:ind w:left="0"/>
        <w:jc w:val="both"/>
      </w:pPr>
      <w:r>
        <w:rPr>
          <w:rFonts w:ascii="Times New Roman"/>
          <w:b w:val="false"/>
          <w:i w:val="false"/>
          <w:color w:val="000000"/>
          <w:sz w:val="28"/>
        </w:rPr>
        <w:t>
      69) установление требований по наличию системы управления рисками для профессиональных участников рынка ценных бумаг;</w:t>
      </w:r>
    </w:p>
    <w:bookmarkEnd w:id="198"/>
    <w:bookmarkStart w:name="z885" w:id="199"/>
    <w:p>
      <w:pPr>
        <w:spacing w:after="0"/>
        <w:ind w:left="0"/>
        <w:jc w:val="both"/>
      </w:pPr>
      <w:r>
        <w:rPr>
          <w:rFonts w:ascii="Times New Roman"/>
          <w:b w:val="false"/>
          <w:i w:val="false"/>
          <w:color w:val="000000"/>
          <w:sz w:val="28"/>
        </w:rPr>
        <w:t>
      69-1) установление требований к системе управления рисками клиринговой организации, условиям и порядку мониторинга, контроля и управления рисками в клиринговой организации;</w:t>
      </w:r>
    </w:p>
    <w:bookmarkEnd w:id="199"/>
    <w:bookmarkStart w:name="z886" w:id="200"/>
    <w:p>
      <w:pPr>
        <w:spacing w:after="0"/>
        <w:ind w:left="0"/>
        <w:jc w:val="both"/>
      </w:pPr>
      <w:r>
        <w:rPr>
          <w:rFonts w:ascii="Times New Roman"/>
          <w:b w:val="false"/>
          <w:i w:val="false"/>
          <w:color w:val="000000"/>
          <w:sz w:val="28"/>
        </w:rPr>
        <w:t>
      69-2) установление требований к системе управления рисками центрального контрагента, условиям и порядку мониторинга, контроля и управления рисками центрального контрагента;</w:t>
      </w:r>
    </w:p>
    <w:bookmarkEnd w:id="200"/>
    <w:bookmarkStart w:name="z468" w:id="201"/>
    <w:p>
      <w:pPr>
        <w:spacing w:after="0"/>
        <w:ind w:left="0"/>
        <w:jc w:val="both"/>
      </w:pPr>
      <w:r>
        <w:rPr>
          <w:rFonts w:ascii="Times New Roman"/>
          <w:b w:val="false"/>
          <w:i w:val="false"/>
          <w:color w:val="000000"/>
          <w:sz w:val="28"/>
        </w:rPr>
        <w:t>
      70) определение видов и требований к средствам массовой информации, которые могут быть использованы для публикации информации о деятельности субъектов рынка ценных бумаг, подлежащей обязательному опубликованию в соответствии с Законом Республики Казахстан "О рынке ценных бумаг" и иными законами Республики Казахстан;</w:t>
      </w:r>
    </w:p>
    <w:bookmarkEnd w:id="201"/>
    <w:bookmarkStart w:name="z469" w:id="202"/>
    <w:p>
      <w:pPr>
        <w:spacing w:after="0"/>
        <w:ind w:left="0"/>
        <w:jc w:val="both"/>
      </w:pPr>
      <w:r>
        <w:rPr>
          <w:rFonts w:ascii="Times New Roman"/>
          <w:b w:val="false"/>
          <w:i w:val="false"/>
          <w:color w:val="000000"/>
          <w:sz w:val="28"/>
        </w:rPr>
        <w:t>
      71) признание деятельности на рынке ценных бумаг в качестве профессиональной;</w:t>
      </w:r>
    </w:p>
    <w:bookmarkEnd w:id="202"/>
    <w:bookmarkStart w:name="z470" w:id="203"/>
    <w:p>
      <w:pPr>
        <w:spacing w:after="0"/>
        <w:ind w:left="0"/>
        <w:jc w:val="both"/>
      </w:pPr>
      <w:r>
        <w:rPr>
          <w:rFonts w:ascii="Times New Roman"/>
          <w:b w:val="false"/>
          <w:i w:val="false"/>
          <w:color w:val="000000"/>
          <w:sz w:val="28"/>
        </w:rPr>
        <w:t>
      72) публикация информации по вопросам рынка ценных бумаг с использованием находящихся в распоряжении Агентства сведений о субъектах рынка ценных бумаг (за исключением сведений, составляющих коммерческую и иную охраняемую законом тайну), а также информации о мерах, принятых Агентством к субъектам рынка ценных бумаг;</w:t>
      </w:r>
    </w:p>
    <w:bookmarkEnd w:id="203"/>
    <w:bookmarkStart w:name="z471" w:id="204"/>
    <w:p>
      <w:pPr>
        <w:spacing w:after="0"/>
        <w:ind w:left="0"/>
        <w:jc w:val="both"/>
      </w:pPr>
      <w:r>
        <w:rPr>
          <w:rFonts w:ascii="Times New Roman"/>
          <w:b w:val="false"/>
          <w:i w:val="false"/>
          <w:color w:val="000000"/>
          <w:sz w:val="28"/>
        </w:rPr>
        <w:t>
      73) определение условий и порядка приостановления и возобновления торгов на фондовой бирже;</w:t>
      </w:r>
    </w:p>
    <w:bookmarkEnd w:id="204"/>
    <w:bookmarkStart w:name="z472" w:id="205"/>
    <w:p>
      <w:pPr>
        <w:spacing w:after="0"/>
        <w:ind w:left="0"/>
        <w:jc w:val="both"/>
      </w:pPr>
      <w:r>
        <w:rPr>
          <w:rFonts w:ascii="Times New Roman"/>
          <w:b w:val="false"/>
          <w:i w:val="false"/>
          <w:color w:val="000000"/>
          <w:sz w:val="28"/>
        </w:rPr>
        <w:t>
      74) определение порядка и условий предоставления номинальными держателями электронных услуг;</w:t>
      </w:r>
    </w:p>
    <w:bookmarkEnd w:id="205"/>
    <w:bookmarkStart w:name="z752" w:id="206"/>
    <w:p>
      <w:pPr>
        <w:spacing w:after="0"/>
        <w:ind w:left="0"/>
        <w:jc w:val="both"/>
      </w:pPr>
      <w:r>
        <w:rPr>
          <w:rFonts w:ascii="Times New Roman"/>
          <w:b w:val="false"/>
          <w:i w:val="false"/>
          <w:color w:val="000000"/>
          <w:sz w:val="28"/>
        </w:rPr>
        <w:t>
      74-1) утверждение перечня иностранных профессиональных организаций;</w:t>
      </w:r>
    </w:p>
    <w:bookmarkEnd w:id="206"/>
    <w:bookmarkStart w:name="z767" w:id="207"/>
    <w:p>
      <w:pPr>
        <w:spacing w:after="0"/>
        <w:ind w:left="0"/>
        <w:jc w:val="both"/>
      </w:pPr>
      <w:r>
        <w:rPr>
          <w:rFonts w:ascii="Times New Roman"/>
          <w:b w:val="false"/>
          <w:i w:val="false"/>
          <w:color w:val="000000"/>
          <w:sz w:val="28"/>
        </w:rPr>
        <w:t>
      74-2) раскрытие информации, содержащейся в условиях выпуска эмиссионных ценных бумаг и в частных меморандумах облигаций, об утверждении отчета об итогах размещения акций, об аннулировании выпуска акций, а также определение порядка и условий ее раскрытия;</w:t>
      </w:r>
    </w:p>
    <w:bookmarkEnd w:id="207"/>
    <w:bookmarkStart w:name="z753" w:id="208"/>
    <w:p>
      <w:pPr>
        <w:spacing w:after="0"/>
        <w:ind w:left="0"/>
        <w:jc w:val="both"/>
      </w:pPr>
      <w:r>
        <w:rPr>
          <w:rFonts w:ascii="Times New Roman"/>
          <w:b w:val="false"/>
          <w:i w:val="false"/>
          <w:color w:val="000000"/>
          <w:sz w:val="28"/>
        </w:rPr>
        <w:t>
      74-3) установление порядка и условий признания организациями, осуществляющими брокерскую и (или) дилерскую деятельность на рынке ценных бумаг, физических лиц квалифицированными инвесторами, а также особенностей оказания организациями, осуществляющими брокерскую и (или) дилерскую деятельность на рынке ценных бумаг, услуг физическим лицам, не являющимся квалифицированными инвесторами;</w:t>
      </w:r>
    </w:p>
    <w:bookmarkEnd w:id="208"/>
    <w:bookmarkStart w:name="z754" w:id="209"/>
    <w:p>
      <w:pPr>
        <w:spacing w:after="0"/>
        <w:ind w:left="0"/>
        <w:jc w:val="both"/>
      </w:pPr>
      <w:r>
        <w:rPr>
          <w:rFonts w:ascii="Times New Roman"/>
          <w:b w:val="false"/>
          <w:i w:val="false"/>
          <w:color w:val="000000"/>
          <w:sz w:val="28"/>
        </w:rPr>
        <w:t>
      74-4) определение организаций для проведения оценки и анализа относительно использования и распределения поступающих доходов и средств от размещения "зеленых", социальных облигаций, облигаций устойчивого развития и облигаций, связанных с устойчивым развитием, и их соответствия целям, заявленным рамочной программой по выпуску облигаций и (или) условиями выпуска облигаций (верификация);</w:t>
      </w:r>
    </w:p>
    <w:bookmarkEnd w:id="209"/>
    <w:bookmarkStart w:name="z755" w:id="210"/>
    <w:p>
      <w:pPr>
        <w:spacing w:after="0"/>
        <w:ind w:left="0"/>
        <w:jc w:val="both"/>
      </w:pPr>
      <w:r>
        <w:rPr>
          <w:rFonts w:ascii="Times New Roman"/>
          <w:b w:val="false"/>
          <w:i w:val="false"/>
          <w:color w:val="000000"/>
          <w:sz w:val="28"/>
        </w:rPr>
        <w:t>
      74-5) установление порядка и сроков уведомления Агентства центральным депозитарием о погашении эмитентом негосударственных облигаций;</w:t>
      </w:r>
    </w:p>
    <w:bookmarkEnd w:id="210"/>
    <w:bookmarkStart w:name="z756" w:id="211"/>
    <w:p>
      <w:pPr>
        <w:spacing w:after="0"/>
        <w:ind w:left="0"/>
        <w:jc w:val="both"/>
      </w:pPr>
      <w:r>
        <w:rPr>
          <w:rFonts w:ascii="Times New Roman"/>
          <w:b w:val="false"/>
          <w:i w:val="false"/>
          <w:color w:val="000000"/>
          <w:sz w:val="28"/>
        </w:rPr>
        <w:t>
      74-6) определение порядка предоставления инвестиционной рекомендации индивидуальному инвестору, установление квалификационных требований к работнику организации, осуществляющей брокерскую и (или) дилерскую деятельность на рынке ценных бумаг и (или) деятельность по управлению инвестиционным портфелем;</w:t>
      </w:r>
    </w:p>
    <w:bookmarkEnd w:id="211"/>
    <w:bookmarkStart w:name="z757" w:id="212"/>
    <w:p>
      <w:pPr>
        <w:spacing w:after="0"/>
        <w:ind w:left="0"/>
        <w:jc w:val="both"/>
      </w:pPr>
      <w:r>
        <w:rPr>
          <w:rFonts w:ascii="Times New Roman"/>
          <w:b w:val="false"/>
          <w:i w:val="false"/>
          <w:color w:val="000000"/>
          <w:sz w:val="28"/>
        </w:rPr>
        <w:t>
      74-7) установление требований к составу листинговой комиссии;</w:t>
      </w:r>
    </w:p>
    <w:bookmarkEnd w:id="212"/>
    <w:bookmarkStart w:name="z758" w:id="213"/>
    <w:p>
      <w:pPr>
        <w:spacing w:after="0"/>
        <w:ind w:left="0"/>
        <w:jc w:val="both"/>
      </w:pPr>
      <w:r>
        <w:rPr>
          <w:rFonts w:ascii="Times New Roman"/>
          <w:b w:val="false"/>
          <w:i w:val="false"/>
          <w:color w:val="000000"/>
          <w:sz w:val="28"/>
        </w:rPr>
        <w:t>
      74-8) установление требований к эмитентам и их ценным бумагам, допускаемым к обращению на фондовой бирже, а также к отдельным категориям официального списка фондовой биржи;</w:t>
      </w:r>
    </w:p>
    <w:bookmarkEnd w:id="213"/>
    <w:bookmarkStart w:name="z759" w:id="214"/>
    <w:p>
      <w:pPr>
        <w:spacing w:after="0"/>
        <w:ind w:left="0"/>
        <w:jc w:val="both"/>
      </w:pPr>
      <w:r>
        <w:rPr>
          <w:rFonts w:ascii="Times New Roman"/>
          <w:b w:val="false"/>
          <w:i w:val="false"/>
          <w:color w:val="000000"/>
          <w:sz w:val="28"/>
        </w:rPr>
        <w:t>
      74-9) определение порядка распределения инвестиционного дохода от управления активами, переданными в доверительное управление и учитываемыми на счете, открытом в центральном депозитарии для учета невостребованных денег;</w:t>
      </w:r>
    </w:p>
    <w:bookmarkEnd w:id="214"/>
    <w:bookmarkStart w:name="z887" w:id="2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74-10) определение порядка и условий признания действий субъекта рынка ценных бумаг и иных лиц как совершенных в целях манипулирования на рынке ценных бумаг, установление порядка создания и работы экспертного комитета, а также его количественного состава;</w:t>
      </w:r>
    </w:p>
    <w:bookmarkEnd w:id="215"/>
    <w:bookmarkStart w:name="z888" w:id="216"/>
    <w:p>
      <w:pPr>
        <w:spacing w:after="0"/>
        <w:ind w:left="0"/>
        <w:jc w:val="both"/>
      </w:pPr>
      <w:r>
        <w:rPr>
          <w:rFonts w:ascii="Times New Roman"/>
          <w:b w:val="false"/>
          <w:i w:val="false"/>
          <w:color w:val="000000"/>
          <w:sz w:val="28"/>
        </w:rPr>
        <w:t>
      74-11) определение порядка открытия, ведения и закрытия лицевого счета иностранной учетной организации в системе учета центрального депозитария;</w:t>
      </w:r>
    </w:p>
    <w:bookmarkEnd w:id="216"/>
    <w:bookmarkStart w:name="z889" w:id="217"/>
    <w:p>
      <w:pPr>
        <w:spacing w:after="0"/>
        <w:ind w:left="0"/>
        <w:jc w:val="both"/>
      </w:pPr>
      <w:r>
        <w:rPr>
          <w:rFonts w:ascii="Times New Roman"/>
          <w:b w:val="false"/>
          <w:i w:val="false"/>
          <w:color w:val="000000"/>
          <w:sz w:val="28"/>
        </w:rPr>
        <w:t>
      74-12) установление условий и правил осуществления деятельности платежного агента;</w:t>
      </w:r>
    </w:p>
    <w:bookmarkEnd w:id="217"/>
    <w:bookmarkStart w:name="z890" w:id="218"/>
    <w:p>
      <w:pPr>
        <w:spacing w:after="0"/>
        <w:ind w:left="0"/>
        <w:jc w:val="both"/>
      </w:pPr>
      <w:r>
        <w:rPr>
          <w:rFonts w:ascii="Times New Roman"/>
          <w:b w:val="false"/>
          <w:i w:val="false"/>
          <w:color w:val="000000"/>
          <w:sz w:val="28"/>
        </w:rPr>
        <w:t>
      74-13) установление порядка исполнения представителем держателей облигаций своих функций и обязанностей, требований к содержанию договора о представлении интересов держателей облигаций, заключаемого между эмитентом и представителем держателей облигаций, порядка и случаев досрочного прекращения полномочий представителя держателей облигаций, а также сроков предоставления информации в уполномоченный орган по регулированию, контролю и надзору финансового рынка и финансовых организаций в соответствии с подпунктом 5) пункта 1 статьи 20 Закона Республики Казахстан "О рынке ценных бумаг";</w:t>
      </w:r>
    </w:p>
    <w:bookmarkEnd w:id="218"/>
    <w:bookmarkStart w:name="z891" w:id="219"/>
    <w:p>
      <w:pPr>
        <w:spacing w:after="0"/>
        <w:ind w:left="0"/>
        <w:jc w:val="both"/>
      </w:pPr>
      <w:r>
        <w:rPr>
          <w:rFonts w:ascii="Times New Roman"/>
          <w:b w:val="false"/>
          <w:i w:val="false"/>
          <w:color w:val="000000"/>
          <w:sz w:val="28"/>
        </w:rPr>
        <w:t>
      74-14) установление перечня финансовых инструментов, разрешенных к приобретению только за счет средств квалифицированных инвесторов;</w:t>
      </w:r>
    </w:p>
    <w:bookmarkEnd w:id="219"/>
    <w:bookmarkStart w:name="z892" w:id="220"/>
    <w:p>
      <w:pPr>
        <w:spacing w:after="0"/>
        <w:ind w:left="0"/>
        <w:jc w:val="both"/>
      </w:pPr>
      <w:r>
        <w:rPr>
          <w:rFonts w:ascii="Times New Roman"/>
          <w:b w:val="false"/>
          <w:i w:val="false"/>
          <w:color w:val="000000"/>
          <w:sz w:val="28"/>
        </w:rPr>
        <w:t>
      74-15) установление требований к иностранным юридическим лицам, а также участникам Международного финансового центра "Астана" для членства на фондовой бирже;</w:t>
      </w:r>
    </w:p>
    <w:bookmarkEnd w:id="220"/>
    <w:bookmarkStart w:name="z893" w:id="221"/>
    <w:p>
      <w:pPr>
        <w:spacing w:after="0"/>
        <w:ind w:left="0"/>
        <w:jc w:val="both"/>
      </w:pPr>
      <w:r>
        <w:rPr>
          <w:rFonts w:ascii="Times New Roman"/>
          <w:b w:val="false"/>
          <w:i w:val="false"/>
          <w:color w:val="000000"/>
          <w:sz w:val="28"/>
        </w:rPr>
        <w:t>
      74-16) установление условий и порядка совмещения видов профессиональной деятельности на рынке ценных бумаг;</w:t>
      </w:r>
    </w:p>
    <w:bookmarkEnd w:id="221"/>
    <w:bookmarkStart w:name="z894" w:id="222"/>
    <w:p>
      <w:pPr>
        <w:spacing w:after="0"/>
        <w:ind w:left="0"/>
        <w:jc w:val="both"/>
      </w:pPr>
      <w:r>
        <w:rPr>
          <w:rFonts w:ascii="Times New Roman"/>
          <w:b w:val="false"/>
          <w:i w:val="false"/>
          <w:color w:val="000000"/>
          <w:sz w:val="28"/>
        </w:rPr>
        <w:t>
      74-17) установление требований к программно-техническим средствам и иному оборудованию, необходимым для осуществления деятельности на рынке ценных бумаг;</w:t>
      </w:r>
    </w:p>
    <w:bookmarkEnd w:id="222"/>
    <w:bookmarkStart w:name="z895" w:id="223"/>
    <w:p>
      <w:pPr>
        <w:spacing w:after="0"/>
        <w:ind w:left="0"/>
        <w:jc w:val="both"/>
      </w:pPr>
      <w:r>
        <w:rPr>
          <w:rFonts w:ascii="Times New Roman"/>
          <w:b w:val="false"/>
          <w:i w:val="false"/>
          <w:color w:val="000000"/>
          <w:sz w:val="28"/>
        </w:rPr>
        <w:t>
      74-18) установление требований к содержанию договора о представлении интересов держателей исламских ценных бумаг, заключаемого между эмитентом и представителем держателей исламских ценных бумаг, порядка и случаев досрочного прекращения полномочий представителя держателей исламских ценных бумаг, а также порядка исполнения представителем держателей исламских ценных бумаг своих функций и обязанностей;</w:t>
      </w:r>
    </w:p>
    <w:bookmarkEnd w:id="223"/>
    <w:bookmarkStart w:name="z896" w:id="224"/>
    <w:p>
      <w:pPr>
        <w:spacing w:after="0"/>
        <w:ind w:left="0"/>
        <w:jc w:val="both"/>
      </w:pPr>
      <w:r>
        <w:rPr>
          <w:rFonts w:ascii="Times New Roman"/>
          <w:b w:val="false"/>
          <w:i w:val="false"/>
          <w:color w:val="000000"/>
          <w:sz w:val="28"/>
        </w:rPr>
        <w:t>
      74-19) установление порядка и сроков регистрации сделок с эмиссионными ценными бумагами, а также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 предоставления выписки с лицевого счета зарегистрированного лица в системе учета центрального депозитария и (или)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w:t>
      </w:r>
    </w:p>
    <w:bookmarkEnd w:id="224"/>
    <w:bookmarkStart w:name="z897" w:id="225"/>
    <w:p>
      <w:pPr>
        <w:spacing w:after="0"/>
        <w:ind w:left="0"/>
        <w:jc w:val="both"/>
      </w:pPr>
      <w:r>
        <w:rPr>
          <w:rFonts w:ascii="Times New Roman"/>
          <w:b w:val="false"/>
          <w:i w:val="false"/>
          <w:color w:val="000000"/>
          <w:sz w:val="28"/>
        </w:rPr>
        <w:t>
      74-20) определение мер, принимаемых крупным участником управляющего инвестиционным портфелем, лицом, обладающим признаками крупного участника управляющего инвестиционным портфелем, по поддержанию коэффициентов достаточности собственного капитала и (или) коэффициента ликвидности управляющего инвестиционным портфелем;</w:t>
      </w:r>
    </w:p>
    <w:bookmarkEnd w:id="225"/>
    <w:bookmarkStart w:name="z898" w:id="226"/>
    <w:p>
      <w:pPr>
        <w:spacing w:after="0"/>
        <w:ind w:left="0"/>
        <w:jc w:val="both"/>
      </w:pPr>
      <w:r>
        <w:rPr>
          <w:rFonts w:ascii="Times New Roman"/>
          <w:b w:val="false"/>
          <w:i w:val="false"/>
          <w:color w:val="000000"/>
          <w:sz w:val="28"/>
        </w:rPr>
        <w:t>
      74-21) установление порядка раскрытия эмитентом информации, требований к содержанию информации, подлежащей раскрытию эмитентом, а также сроков раскрытия эмитентом информации на интернет-ресурсе депозитария финансовой отчетности;</w:t>
      </w:r>
    </w:p>
    <w:bookmarkEnd w:id="226"/>
    <w:bookmarkStart w:name="z899" w:id="227"/>
    <w:p>
      <w:pPr>
        <w:spacing w:after="0"/>
        <w:ind w:left="0"/>
        <w:jc w:val="both"/>
      </w:pPr>
      <w:r>
        <w:rPr>
          <w:rFonts w:ascii="Times New Roman"/>
          <w:b w:val="false"/>
          <w:i w:val="false"/>
          <w:color w:val="000000"/>
          <w:sz w:val="28"/>
        </w:rPr>
        <w:t>
      74-22) определение порядка формирования Государственного реестра эмиссионных ценных бумаг;</w:t>
      </w:r>
    </w:p>
    <w:bookmarkEnd w:id="227"/>
    <w:bookmarkStart w:name="z900" w:id="228"/>
    <w:p>
      <w:pPr>
        <w:spacing w:after="0"/>
        <w:ind w:left="0"/>
        <w:jc w:val="both"/>
      </w:pPr>
      <w:r>
        <w:rPr>
          <w:rFonts w:ascii="Times New Roman"/>
          <w:b w:val="false"/>
          <w:i w:val="false"/>
          <w:color w:val="000000"/>
          <w:sz w:val="28"/>
        </w:rPr>
        <w:t>
      74-23) установление факторов, влияющих на ухудшение финансового положения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 а также установление порядка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w:t>
      </w:r>
    </w:p>
    <w:bookmarkEnd w:id="228"/>
    <w:bookmarkStart w:name="z901" w:id="229"/>
    <w:p>
      <w:pPr>
        <w:spacing w:after="0"/>
        <w:ind w:left="0"/>
        <w:jc w:val="both"/>
      </w:pPr>
      <w:r>
        <w:rPr>
          <w:rFonts w:ascii="Times New Roman"/>
          <w:b w:val="false"/>
          <w:i w:val="false"/>
          <w:color w:val="000000"/>
          <w:sz w:val="28"/>
        </w:rPr>
        <w:t>
      74-24) установление порядка и условий раскрытия информации, касающейся деятельности эмитента и не являющейся общедоступной;</w:t>
      </w:r>
    </w:p>
    <w:bookmarkEnd w:id="229"/>
    <w:bookmarkStart w:name="z902" w:id="230"/>
    <w:p>
      <w:pPr>
        <w:spacing w:after="0"/>
        <w:ind w:left="0"/>
        <w:jc w:val="both"/>
      </w:pPr>
      <w:r>
        <w:rPr>
          <w:rFonts w:ascii="Times New Roman"/>
          <w:b w:val="false"/>
          <w:i w:val="false"/>
          <w:color w:val="000000"/>
          <w:sz w:val="28"/>
        </w:rPr>
        <w:t>
      74-25) разработка и утверждение нормативных правовых актов, устанавливающих перечень финансовых инструментов, которые могут входить в состав активов эндаумент-фондов (целевых капиталов), а также правил их управления управляющими компаниями (фидуциариями);</w:t>
      </w:r>
    </w:p>
    <w:bookmarkEnd w:id="230"/>
    <w:bookmarkStart w:name="z903" w:id="231"/>
    <w:p>
      <w:pPr>
        <w:spacing w:after="0"/>
        <w:ind w:left="0"/>
        <w:jc w:val="both"/>
      </w:pPr>
      <w:r>
        <w:rPr>
          <w:rFonts w:ascii="Times New Roman"/>
          <w:b w:val="false"/>
          <w:i w:val="false"/>
          <w:color w:val="000000"/>
          <w:sz w:val="28"/>
        </w:rPr>
        <w:t>
      74-26) разработка и утверждение правил расчета и определения стоимости чистых активов и активов эндаумент-фонда (целевого капитала);</w:t>
      </w:r>
    </w:p>
    <w:bookmarkEnd w:id="231"/>
    <w:bookmarkStart w:name="z904" w:id="232"/>
    <w:p>
      <w:pPr>
        <w:spacing w:after="0"/>
        <w:ind w:left="0"/>
        <w:jc w:val="both"/>
      </w:pPr>
      <w:r>
        <w:rPr>
          <w:rFonts w:ascii="Times New Roman"/>
          <w:b w:val="false"/>
          <w:i w:val="false"/>
          <w:color w:val="000000"/>
          <w:sz w:val="28"/>
        </w:rPr>
        <w:t>
      74-27) установление суммарного размера инвестиций за счет активов эндаумент-фонда (целевого капитала) в финансовые инструменты (за исключением денег), выпущенные (предоставленные) одним лицом и аффилированными лицами фонда целевого капитала;</w:t>
      </w:r>
    </w:p>
    <w:bookmarkEnd w:id="232"/>
    <w:bookmarkStart w:name="z905" w:id="233"/>
    <w:p>
      <w:pPr>
        <w:spacing w:after="0"/>
        <w:ind w:left="0"/>
        <w:jc w:val="both"/>
      </w:pPr>
      <w:r>
        <w:rPr>
          <w:rFonts w:ascii="Times New Roman"/>
          <w:b w:val="false"/>
          <w:i w:val="false"/>
          <w:color w:val="000000"/>
          <w:sz w:val="28"/>
        </w:rPr>
        <w:t xml:space="preserve">
      74-28) осуществление контроля и надзора за соблюдением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фондах целевого капитала и эндаумент-фондах (целевых капиталах)" и нормативных правовых актов, устанавливающих перечень финансовых инструментов, которые могут входить в состав активов эндаумент-фондов (целевых капиталов), а также правил их управления управляющими компаниями (фидуциариями) и правил расчета стоимости чистых активов и активов эндаумент-фонда (целевого капитала);</w:t>
      </w:r>
    </w:p>
    <w:bookmarkEnd w:id="233"/>
    <w:bookmarkStart w:name="z906" w:id="234"/>
    <w:p>
      <w:pPr>
        <w:spacing w:after="0"/>
        <w:ind w:left="0"/>
        <w:jc w:val="both"/>
      </w:pPr>
      <w:r>
        <w:rPr>
          <w:rFonts w:ascii="Times New Roman"/>
          <w:b w:val="false"/>
          <w:i w:val="false"/>
          <w:color w:val="000000"/>
          <w:sz w:val="28"/>
        </w:rPr>
        <w:t>
      74-29) в пределах своей компетенции обращение в суд с иском о расформировании эндаумент-фонда (целевого капитала) в порядке, установленном законодательством Республики Казахстан;</w:t>
      </w:r>
    </w:p>
    <w:bookmarkEnd w:id="234"/>
    <w:bookmarkStart w:name="z907" w:id="235"/>
    <w:p>
      <w:pPr>
        <w:spacing w:after="0"/>
        <w:ind w:left="0"/>
        <w:jc w:val="both"/>
      </w:pPr>
      <w:r>
        <w:rPr>
          <w:rFonts w:ascii="Times New Roman"/>
          <w:b w:val="false"/>
          <w:i w:val="false"/>
          <w:color w:val="000000"/>
          <w:sz w:val="28"/>
        </w:rPr>
        <w:t>
      74-30) направление обязательных к исполнению указаний для управляющих компаний (фидуциариев) в случае неверно примененных методов оценки или неверно рассчитанных стоимости чистых активов и активов эндаумент-фонда (целевого капитала);</w:t>
      </w:r>
    </w:p>
    <w:bookmarkEnd w:id="235"/>
    <w:bookmarkStart w:name="z1006" w:id="236"/>
    <w:p>
      <w:pPr>
        <w:spacing w:after="0"/>
        <w:ind w:left="0"/>
        <w:jc w:val="both"/>
      </w:pPr>
      <w:r>
        <w:rPr>
          <w:rFonts w:ascii="Times New Roman"/>
          <w:b w:val="false"/>
          <w:i w:val="false"/>
          <w:color w:val="000000"/>
          <w:sz w:val="28"/>
        </w:rPr>
        <w:t>
      75) установление порядка ведения учета пенсионных накоплений за счет обязательных пенсионных взносов, обязательных профессиональных пенсионных взносов на индивидуальных пенсионных счетах вкладчиков (получателей);</w:t>
      </w:r>
    </w:p>
    <w:bookmarkEnd w:id="236"/>
    <w:bookmarkStart w:name="z991" w:id="237"/>
    <w:p>
      <w:pPr>
        <w:spacing w:after="0"/>
        <w:ind w:left="0"/>
        <w:jc w:val="both"/>
      </w:pPr>
      <w:r>
        <w:rPr>
          <w:rFonts w:ascii="Times New Roman"/>
          <w:b w:val="false"/>
          <w:i w:val="false"/>
          <w:color w:val="000000"/>
          <w:sz w:val="28"/>
        </w:rPr>
        <w:t>
      74-31) определение условий и порядка выпуска, размещения, оборота (обращения) и погашения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а также в виде финансовых инструментов, выпускаемых в электронно-цифровой форме на цифровой платформе оператора платформы цифровых финансовых активов;</w:t>
      </w:r>
    </w:p>
    <w:bookmarkEnd w:id="237"/>
    <w:bookmarkStart w:name="z992" w:id="238"/>
    <w:p>
      <w:pPr>
        <w:spacing w:after="0"/>
        <w:ind w:left="0"/>
        <w:jc w:val="both"/>
      </w:pPr>
      <w:r>
        <w:rPr>
          <w:rFonts w:ascii="Times New Roman"/>
          <w:b w:val="false"/>
          <w:i w:val="false"/>
          <w:color w:val="000000"/>
          <w:sz w:val="28"/>
        </w:rPr>
        <w:t>
      74-32) установление требований к эмитентам и инвесторам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а также в виде финансовых инструментов, выпускаемых в электронно-цифровой форме на цифровой платформе оператора платформы цифровых финансовых активов и к решению о выпуске указанных цифровых финансовых активов, в том числе порядка и условий признания физических лиц квалифицированными инвесторами в целях осуществления сделок с цифровыми финансовыми активами, а также перечня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а также в виде финансовых инструментов, выпускаемых в электронно-цифровой форме на цифровой платформе оператора платформы цифровых финансовых активов, разрешенных к приобретению только за счет средств квалифицированных инвесторов;</w:t>
      </w:r>
    </w:p>
    <w:bookmarkEnd w:id="238"/>
    <w:bookmarkStart w:name="z993" w:id="239"/>
    <w:p>
      <w:pPr>
        <w:spacing w:after="0"/>
        <w:ind w:left="0"/>
        <w:jc w:val="both"/>
      </w:pPr>
      <w:r>
        <w:rPr>
          <w:rFonts w:ascii="Times New Roman"/>
          <w:b w:val="false"/>
          <w:i w:val="false"/>
          <w:color w:val="000000"/>
          <w:sz w:val="28"/>
        </w:rPr>
        <w:t>
      74-33) утверждение перечня (видов) имущества, которое может выступать базовым активом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а также порядка учета и хранения базового актива по таким цифровым финансовым активам;</w:t>
      </w:r>
    </w:p>
    <w:bookmarkEnd w:id="239"/>
    <w:bookmarkStart w:name="z994" w:id="240"/>
    <w:p>
      <w:pPr>
        <w:spacing w:after="0"/>
        <w:ind w:left="0"/>
        <w:jc w:val="both"/>
      </w:pPr>
      <w:r>
        <w:rPr>
          <w:rFonts w:ascii="Times New Roman"/>
          <w:b w:val="false"/>
          <w:i w:val="false"/>
          <w:color w:val="000000"/>
          <w:sz w:val="28"/>
        </w:rPr>
        <w:t>
      74-34) утверждение требований к организациям, которые вправе выступать в качестве организации по хранению базового актива цифрового финансового актива в отношении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w:t>
      </w:r>
    </w:p>
    <w:bookmarkEnd w:id="240"/>
    <w:bookmarkStart w:name="z995" w:id="241"/>
    <w:p>
      <w:pPr>
        <w:spacing w:after="0"/>
        <w:ind w:left="0"/>
        <w:jc w:val="both"/>
      </w:pPr>
      <w:r>
        <w:rPr>
          <w:rFonts w:ascii="Times New Roman"/>
          <w:b w:val="false"/>
          <w:i w:val="false"/>
          <w:color w:val="000000"/>
          <w:sz w:val="28"/>
        </w:rPr>
        <w:t>
      74-35) установление порядка регистрации сделок с цифровыми финансовыми активами в системе учета держателей цифровых финансовых активов и отражения данных сделок в системе реестров держателей ценных бумаг и цифровых финансовых активов центрального депозитария, особенностей учета прав по цифровым финансовым активам, условий и порядка подтверждения прав по цифровым финансовым активам, а также порядка и особенностей регистрации залога прав по цифровым финансовым активам;</w:t>
      </w:r>
    </w:p>
    <w:bookmarkEnd w:id="241"/>
    <w:bookmarkStart w:name="z996" w:id="242"/>
    <w:p>
      <w:pPr>
        <w:spacing w:after="0"/>
        <w:ind w:left="0"/>
        <w:jc w:val="both"/>
      </w:pPr>
      <w:r>
        <w:rPr>
          <w:rFonts w:ascii="Times New Roman"/>
          <w:b w:val="false"/>
          <w:i w:val="false"/>
          <w:color w:val="000000"/>
          <w:sz w:val="28"/>
        </w:rPr>
        <w:t>
      74-36) установление условий и порядка совмещения видов профессиональной деятельности на рынке ценных бумаг и деятельности на рынке цифровых финансовых активов;</w:t>
      </w:r>
    </w:p>
    <w:bookmarkEnd w:id="242"/>
    <w:bookmarkStart w:name="z997" w:id="243"/>
    <w:p>
      <w:pPr>
        <w:spacing w:after="0"/>
        <w:ind w:left="0"/>
        <w:jc w:val="both"/>
      </w:pPr>
      <w:r>
        <w:rPr>
          <w:rFonts w:ascii="Times New Roman"/>
          <w:b w:val="false"/>
          <w:i w:val="false"/>
          <w:color w:val="000000"/>
          <w:sz w:val="28"/>
        </w:rPr>
        <w:t>
      74-37) установление порядка осуществления деятельности по формированию, ведению и хранению системы реестров держателей цифровых финансовых активов;</w:t>
      </w:r>
    </w:p>
    <w:bookmarkEnd w:id="243"/>
    <w:bookmarkStart w:name="z998" w:id="244"/>
    <w:p>
      <w:pPr>
        <w:spacing w:after="0"/>
        <w:ind w:left="0"/>
        <w:jc w:val="both"/>
      </w:pPr>
      <w:r>
        <w:rPr>
          <w:rFonts w:ascii="Times New Roman"/>
          <w:b w:val="false"/>
          <w:i w:val="false"/>
          <w:color w:val="000000"/>
          <w:sz w:val="28"/>
        </w:rPr>
        <w:t>
      74-38) утверждение совместно с Национальным Банком Республики Казахстан перечня, форм, сроков и порядка представления отчетности эмитентами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а также в виде финансовых инструментов, выпускаемых в электронно-цифровой форме на цифровой платформе оператора платформы цифровых финансовых активов;</w:t>
      </w:r>
    </w:p>
    <w:bookmarkEnd w:id="244"/>
    <w:bookmarkStart w:name="z999" w:id="245"/>
    <w:p>
      <w:pPr>
        <w:spacing w:after="0"/>
        <w:ind w:left="0"/>
        <w:jc w:val="both"/>
      </w:pPr>
      <w:r>
        <w:rPr>
          <w:rFonts w:ascii="Times New Roman"/>
          <w:b w:val="false"/>
          <w:i w:val="false"/>
          <w:color w:val="000000"/>
          <w:sz w:val="28"/>
        </w:rPr>
        <w:t xml:space="preserve">
      74-39) утверждение по согласованию с Национальным Банком Республики Казахстан правил и условий признания действий на рынке цифровых финансовых активов как совершенных в целях манипулирования; </w:t>
      </w:r>
    </w:p>
    <w:bookmarkEnd w:id="245"/>
    <w:bookmarkStart w:name="z1000" w:id="246"/>
    <w:p>
      <w:pPr>
        <w:spacing w:after="0"/>
        <w:ind w:left="0"/>
        <w:jc w:val="both"/>
      </w:pPr>
      <w:r>
        <w:rPr>
          <w:rFonts w:ascii="Times New Roman"/>
          <w:b w:val="false"/>
          <w:i w:val="false"/>
          <w:color w:val="000000"/>
          <w:sz w:val="28"/>
        </w:rPr>
        <w:t xml:space="preserve">
      74-40) определение совместно с Национальным Банком Республики Казахстан порядка ведения операторами платформы цифровых финансовых активов системы учета держателей цифровых финансовых активов, перечня иных сведений, подлежащих учету и хранению в системе учета держателей цифровых финансовых активов, порядка передачи операторами платформы цифровых финансовых активов центральному депозитарию сведений из системы учета держателей цифровых финансовых активов; </w:t>
      </w:r>
    </w:p>
    <w:bookmarkEnd w:id="246"/>
    <w:bookmarkStart w:name="z1001" w:id="247"/>
    <w:p>
      <w:pPr>
        <w:spacing w:after="0"/>
        <w:ind w:left="0"/>
        <w:jc w:val="both"/>
      </w:pPr>
      <w:r>
        <w:rPr>
          <w:rFonts w:ascii="Times New Roman"/>
          <w:b w:val="false"/>
          <w:i w:val="false"/>
          <w:color w:val="000000"/>
          <w:sz w:val="28"/>
        </w:rPr>
        <w:t>
      74-41) утверждение совместно с Национальным Банком Республики Казахстан перечня, форм, сроков и порядка представления отчетности организациями по хранению базового актива цифрового финансового актива в Национальный Банк Республики Казахстан;</w:t>
      </w:r>
    </w:p>
    <w:bookmarkEnd w:id="247"/>
    <w:bookmarkStart w:name="z1002" w:id="248"/>
    <w:p>
      <w:pPr>
        <w:spacing w:after="0"/>
        <w:ind w:left="0"/>
        <w:jc w:val="both"/>
      </w:pPr>
      <w:r>
        <w:rPr>
          <w:rFonts w:ascii="Times New Roman"/>
          <w:b w:val="false"/>
          <w:i w:val="false"/>
          <w:color w:val="000000"/>
          <w:sz w:val="28"/>
        </w:rPr>
        <w:t xml:space="preserve">
      74-42) определение совместно с Национальным Банком Республики Казахстан порядка представления операторами платформы цифровых финансовых активов, операторами торговой платформы цифровых активов сведений в центральный депозитарий, а также иных вопросов взаимодействия операторов платформы цифровых финансовых активов, операторов торговой платформы цифровых активов с центральным депозитарием; </w:t>
      </w:r>
    </w:p>
    <w:bookmarkEnd w:id="248"/>
    <w:bookmarkStart w:name="z1003" w:id="249"/>
    <w:p>
      <w:pPr>
        <w:spacing w:after="0"/>
        <w:ind w:left="0"/>
        <w:jc w:val="both"/>
      </w:pPr>
      <w:r>
        <w:rPr>
          <w:rFonts w:ascii="Times New Roman"/>
          <w:b w:val="false"/>
          <w:i w:val="false"/>
          <w:color w:val="000000"/>
          <w:sz w:val="28"/>
        </w:rPr>
        <w:t xml:space="preserve">
      74-43) утверждение совместно с Национальным Банком Республики Казахстан требований к финансовым организациям Республики Казахстан для целей допуска к выпуску цифровых финансовых активов на территории Международного финансового центра "Астана", а также правил допуска участников Международного финансового центра "Астана" к осуществлению выпуска цифровых финансовых активов на цифровой платформе оператора платформы цифровых финансовых активов;"; </w:t>
      </w:r>
    </w:p>
    <w:bookmarkEnd w:id="249"/>
    <w:bookmarkStart w:name="z1004" w:id="250"/>
    <w:p>
      <w:pPr>
        <w:spacing w:after="0"/>
        <w:ind w:left="0"/>
        <w:jc w:val="both"/>
      </w:pPr>
      <w:r>
        <w:rPr>
          <w:rFonts w:ascii="Times New Roman"/>
          <w:b w:val="false"/>
          <w:i w:val="false"/>
          <w:color w:val="000000"/>
          <w:sz w:val="28"/>
        </w:rPr>
        <w:t>
      74-44) утверждение совместно с Национальным Банком Республики Казахстан и Комитетом Международного финансового центра "Астана" по регулированию финансовых услуг правил допуска юридических лиц Республики Казахстан для выпуска цифровых финансовых активов на территории Международного финансового центра "Астана";</w:t>
      </w:r>
    </w:p>
    <w:bookmarkEnd w:id="250"/>
    <w:bookmarkStart w:name="z1005" w:id="251"/>
    <w:p>
      <w:pPr>
        <w:spacing w:after="0"/>
        <w:ind w:left="0"/>
        <w:jc w:val="both"/>
      </w:pPr>
      <w:r>
        <w:rPr>
          <w:rFonts w:ascii="Times New Roman"/>
          <w:b w:val="false"/>
          <w:i w:val="false"/>
          <w:color w:val="000000"/>
          <w:sz w:val="28"/>
        </w:rPr>
        <w:t>
      74-45) согласование порядка взаимодействия бирж цифровых активов и других участников Международного финансового центра "Астана", имеющих соответствующую лицензию на осуществление деятельности, связанной с цифровыми активами Международного финансового центра "Астана", с банками второго уровня и Национальным оператором почты, определяемого и разрабатываемого Международным финансовым центром "Астана";</w:t>
      </w:r>
    </w:p>
    <w:bookmarkEnd w:id="251"/>
    <w:bookmarkStart w:name="z474" w:id="252"/>
    <w:p>
      <w:pPr>
        <w:spacing w:after="0"/>
        <w:ind w:left="0"/>
        <w:jc w:val="both"/>
      </w:pPr>
      <w:r>
        <w:rPr>
          <w:rFonts w:ascii="Times New Roman"/>
          <w:b w:val="false"/>
          <w:i w:val="false"/>
          <w:color w:val="000000"/>
          <w:sz w:val="28"/>
        </w:rPr>
        <w:t>
      76) разработка и утверждение правил перевода пенсионных накоплений из единого накопительного пенсионного фонда в добровольный накопительный пенсионный фонд, из добровольного накопительного пенсионного фонда в единый накопительный пенсионный фонд, а также из одного добровольного накопительного пенсионного фонда в другой добровольный накопительный пенсионный фонд, определение порядка перевода выкупных сумм из одной страховой организации в другую страховую организацию в связи с заключением договора пенсионного аннуитета, в единый накопительный пенсионный фонд по договору пенсионного аннуитета;</w:t>
      </w:r>
    </w:p>
    <w:bookmarkEnd w:id="252"/>
    <w:bookmarkStart w:name="z775" w:id="253"/>
    <w:p>
      <w:pPr>
        <w:spacing w:after="0"/>
        <w:ind w:left="0"/>
        <w:jc w:val="both"/>
      </w:pPr>
      <w:r>
        <w:rPr>
          <w:rFonts w:ascii="Times New Roman"/>
          <w:b w:val="false"/>
          <w:i w:val="false"/>
          <w:color w:val="000000"/>
          <w:sz w:val="28"/>
        </w:rPr>
        <w:t>
      76-1) установление порядка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w:t>
      </w:r>
    </w:p>
    <w:bookmarkEnd w:id="253"/>
    <w:bookmarkStart w:name="z475" w:id="254"/>
    <w:p>
      <w:pPr>
        <w:spacing w:after="0"/>
        <w:ind w:left="0"/>
        <w:jc w:val="both"/>
      </w:pPr>
      <w:r>
        <w:rPr>
          <w:rFonts w:ascii="Times New Roman"/>
          <w:b w:val="false"/>
          <w:i w:val="false"/>
          <w:color w:val="000000"/>
          <w:sz w:val="28"/>
        </w:rPr>
        <w:t>
      77) определение порядка формирования системы управления рисками и внутреннего контроля для профессиональных участников рынка ценных бумаг, в том числе пропорционально в зависимости от принимаемых профессиональным участником рынка ценных бумаг на себя рисков;</w:t>
      </w:r>
    </w:p>
    <w:bookmarkEnd w:id="254"/>
    <w:bookmarkStart w:name="z476" w:id="255"/>
    <w:p>
      <w:pPr>
        <w:spacing w:after="0"/>
        <w:ind w:left="0"/>
        <w:jc w:val="both"/>
      </w:pPr>
      <w:r>
        <w:rPr>
          <w:rFonts w:ascii="Times New Roman"/>
          <w:b w:val="false"/>
          <w:i w:val="false"/>
          <w:color w:val="000000"/>
          <w:sz w:val="28"/>
        </w:rPr>
        <w:t>
      78) разработка и утверждение правил осуществления деятельности единого накопительного пенсионного фонда и (или) добровольных накопительных пенсионных фондов;</w:t>
      </w:r>
    </w:p>
    <w:bookmarkEnd w:id="255"/>
    <w:bookmarkStart w:name="z776" w:id="256"/>
    <w:p>
      <w:pPr>
        <w:spacing w:after="0"/>
        <w:ind w:left="0"/>
        <w:jc w:val="both"/>
      </w:pPr>
      <w:r>
        <w:rPr>
          <w:rFonts w:ascii="Times New Roman"/>
          <w:b w:val="false"/>
          <w:i w:val="false"/>
          <w:color w:val="000000"/>
          <w:sz w:val="28"/>
        </w:rPr>
        <w:t>
      78-1) установление порядка и сроков публикации на интернет-ресурсе единого накопительного пенсионного фонда сведений о структуре инвестиционного портфеля единого накопительного пенсионного фонда за счет пенсионных активов, а также порядка и объема раскрытия им информации об управляющих инвестиционным портфелем, в том числе перечня управляющих инвестиционным портфелем, с которыми единым накопительным пенсионным фондом заключены договоры о доверительном управлении пенсионными активами;</w:t>
      </w:r>
    </w:p>
    <w:bookmarkEnd w:id="256"/>
    <w:bookmarkStart w:name="z908" w:id="257"/>
    <w:p>
      <w:pPr>
        <w:spacing w:after="0"/>
        <w:ind w:left="0"/>
        <w:jc w:val="both"/>
      </w:pPr>
      <w:r>
        <w:rPr>
          <w:rFonts w:ascii="Times New Roman"/>
          <w:b w:val="false"/>
          <w:i w:val="false"/>
          <w:color w:val="000000"/>
          <w:sz w:val="28"/>
        </w:rPr>
        <w:t>
      78-2) осуществление контроля за порядком ведения единым накопительным пенсионным фондом учета целевых требований, целевых накоплений и целевых активов;</w:t>
      </w:r>
    </w:p>
    <w:bookmarkEnd w:id="257"/>
    <w:bookmarkStart w:name="z909" w:id="258"/>
    <w:p>
      <w:pPr>
        <w:spacing w:after="0"/>
        <w:ind w:left="0"/>
        <w:jc w:val="both"/>
      </w:pPr>
      <w:r>
        <w:rPr>
          <w:rFonts w:ascii="Times New Roman"/>
          <w:b w:val="false"/>
          <w:i w:val="false"/>
          <w:color w:val="000000"/>
          <w:sz w:val="28"/>
        </w:rPr>
        <w:t>
      78-3) определение порядка учета условных пенсионных обязательств;</w:t>
      </w:r>
    </w:p>
    <w:bookmarkEnd w:id="258"/>
    <w:bookmarkStart w:name="z910" w:id="259"/>
    <w:p>
      <w:pPr>
        <w:spacing w:after="0"/>
        <w:ind w:left="0"/>
        <w:jc w:val="both"/>
      </w:pPr>
      <w:r>
        <w:rPr>
          <w:rFonts w:ascii="Times New Roman"/>
          <w:b w:val="false"/>
          <w:i w:val="false"/>
          <w:color w:val="000000"/>
          <w:sz w:val="28"/>
        </w:rPr>
        <w:t>
      78-4) определение порядка формирования условных пенсионных обязательств, включая формирование и использование резервных фондов, методики их расчета и структуры;</w:t>
      </w:r>
    </w:p>
    <w:bookmarkEnd w:id="259"/>
    <w:bookmarkStart w:name="z911" w:id="260"/>
    <w:p>
      <w:pPr>
        <w:spacing w:after="0"/>
        <w:ind w:left="0"/>
        <w:jc w:val="both"/>
      </w:pPr>
      <w:r>
        <w:rPr>
          <w:rFonts w:ascii="Times New Roman"/>
          <w:b w:val="false"/>
          <w:i w:val="false"/>
          <w:color w:val="000000"/>
          <w:sz w:val="28"/>
        </w:rPr>
        <w:t>
      78-5) установление порядка осуществления учета и оценки пенсионных активов;</w:t>
      </w:r>
    </w:p>
    <w:bookmarkEnd w:id="260"/>
    <w:bookmarkStart w:name="z912" w:id="261"/>
    <w:p>
      <w:pPr>
        <w:spacing w:after="0"/>
        <w:ind w:left="0"/>
        <w:jc w:val="both"/>
      </w:pPr>
      <w:r>
        <w:rPr>
          <w:rFonts w:ascii="Times New Roman"/>
          <w:b w:val="false"/>
          <w:i w:val="false"/>
          <w:color w:val="000000"/>
          <w:sz w:val="28"/>
        </w:rPr>
        <w:t>
      78-6) определение порядка заключения и типовой формы договора о пенсионном обеспечении за счет добровольных пенсионных взносов;</w:t>
      </w:r>
    </w:p>
    <w:bookmarkEnd w:id="261"/>
    <w:bookmarkStart w:name="z913" w:id="262"/>
    <w:p>
      <w:pPr>
        <w:spacing w:after="0"/>
        <w:ind w:left="0"/>
        <w:jc w:val="both"/>
      </w:pPr>
      <w:r>
        <w:rPr>
          <w:rFonts w:ascii="Times New Roman"/>
          <w:b w:val="false"/>
          <w:i w:val="false"/>
          <w:color w:val="000000"/>
          <w:sz w:val="28"/>
        </w:rPr>
        <w:t>
      78-7) установление порядка и условий привлечения добровольными накопительными пенсионными фондами добровольных пенсионных взносов;</w:t>
      </w:r>
    </w:p>
    <w:bookmarkEnd w:id="262"/>
    <w:bookmarkStart w:name="z914" w:id="263"/>
    <w:p>
      <w:pPr>
        <w:spacing w:after="0"/>
        <w:ind w:left="0"/>
        <w:jc w:val="both"/>
      </w:pPr>
      <w:r>
        <w:rPr>
          <w:rFonts w:ascii="Times New Roman"/>
          <w:b w:val="false"/>
          <w:i w:val="false"/>
          <w:color w:val="000000"/>
          <w:sz w:val="28"/>
        </w:rPr>
        <w:t>
      78-8) установление требований к автоматизированным информационным системам для учета пенсионных активов и накоплений;</w:t>
      </w:r>
    </w:p>
    <w:bookmarkEnd w:id="263"/>
    <w:bookmarkStart w:name="z915" w:id="264"/>
    <w:p>
      <w:pPr>
        <w:spacing w:after="0"/>
        <w:ind w:left="0"/>
        <w:jc w:val="both"/>
      </w:pPr>
      <w:r>
        <w:rPr>
          <w:rFonts w:ascii="Times New Roman"/>
          <w:b w:val="false"/>
          <w:i w:val="false"/>
          <w:color w:val="000000"/>
          <w:sz w:val="28"/>
        </w:rPr>
        <w:t>
      78-9) установление перечня документов, подлежащих хранению, и сроков их хранения в едином накопительном пенсионном фонде и добровольных накопительных пенсионных фондах;</w:t>
      </w:r>
    </w:p>
    <w:bookmarkEnd w:id="264"/>
    <w:bookmarkStart w:name="z916" w:id="265"/>
    <w:p>
      <w:pPr>
        <w:spacing w:after="0"/>
        <w:ind w:left="0"/>
        <w:jc w:val="both"/>
      </w:pPr>
      <w:r>
        <w:rPr>
          <w:rFonts w:ascii="Times New Roman"/>
          <w:b w:val="false"/>
          <w:i w:val="false"/>
          <w:color w:val="000000"/>
          <w:sz w:val="28"/>
        </w:rPr>
        <w:t>
      78-10) установление порядка формирования системы управления рисками и внутреннего контроля единого накопительного пенсионного фонда, добровольных накопительных пенсионных фондов;</w:t>
      </w:r>
    </w:p>
    <w:bookmarkEnd w:id="265"/>
    <w:bookmarkStart w:name="z477" w:id="266"/>
    <w:p>
      <w:pPr>
        <w:spacing w:after="0"/>
        <w:ind w:left="0"/>
        <w:jc w:val="both"/>
      </w:pPr>
      <w:r>
        <w:rPr>
          <w:rFonts w:ascii="Times New Roman"/>
          <w:b w:val="false"/>
          <w:i w:val="false"/>
          <w:color w:val="000000"/>
          <w:sz w:val="28"/>
        </w:rPr>
        <w:t xml:space="preserve">
      79) разработка и утверждение требований к управляющим инвестиционным портфелем, которым могут быть переданы в доверительное управление пенсионные активы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Социального кодекса Республики Казахстан, а также перечня финансовых инструментов, разрешенных к приобретению за счет данных пенсионных активов;</w:t>
      </w:r>
    </w:p>
    <w:bookmarkEnd w:id="266"/>
    <w:bookmarkStart w:name="z478" w:id="267"/>
    <w:p>
      <w:pPr>
        <w:spacing w:after="0"/>
        <w:ind w:left="0"/>
        <w:jc w:val="both"/>
      </w:pPr>
      <w:r>
        <w:rPr>
          <w:rFonts w:ascii="Times New Roman"/>
          <w:b w:val="false"/>
          <w:i w:val="false"/>
          <w:color w:val="000000"/>
          <w:sz w:val="28"/>
        </w:rPr>
        <w:t>
      80) ведение и размещение на интернет-ресурсе Агентства реестра управляющих инвестиционным портфелем, соответствующих требованиям для осуществления управления пенсионными активами;</w:t>
      </w:r>
    </w:p>
    <w:bookmarkEnd w:id="267"/>
    <w:bookmarkStart w:name="z479" w:id="268"/>
    <w:p>
      <w:pPr>
        <w:spacing w:after="0"/>
        <w:ind w:left="0"/>
        <w:jc w:val="both"/>
      </w:pPr>
      <w:r>
        <w:rPr>
          <w:rFonts w:ascii="Times New Roman"/>
          <w:b w:val="false"/>
          <w:i w:val="false"/>
          <w:color w:val="000000"/>
          <w:sz w:val="28"/>
        </w:rPr>
        <w:t>
      81) разработка и утверждение правил взимания комиссионного вознаграждения единым накопительным пенсионным фондом;</w:t>
      </w:r>
    </w:p>
    <w:bookmarkEnd w:id="268"/>
    <w:bookmarkStart w:name="z480" w:id="269"/>
    <w:p>
      <w:pPr>
        <w:spacing w:after="0"/>
        <w:ind w:left="0"/>
        <w:jc w:val="both"/>
      </w:pPr>
      <w:r>
        <w:rPr>
          <w:rFonts w:ascii="Times New Roman"/>
          <w:b w:val="false"/>
          <w:i w:val="false"/>
          <w:color w:val="000000"/>
          <w:sz w:val="28"/>
        </w:rPr>
        <w:t>
      82) утверждение типового договора пенсионного аннуитета, установление методики расчета страховой премии и страховой выплаты из страховой организации по договору пенсионного аннуитета, допустимого уровня расходов страховой организации на ведение дела по заключаемым договорам пенсионного аннуитета, а также ставки индексации страховой выплаты;</w:t>
      </w:r>
    </w:p>
    <w:bookmarkEnd w:id="269"/>
    <w:bookmarkStart w:name="z793" w:id="270"/>
    <w:p>
      <w:pPr>
        <w:spacing w:after="0"/>
        <w:ind w:left="0"/>
        <w:jc w:val="both"/>
      </w:pPr>
      <w:r>
        <w:rPr>
          <w:rFonts w:ascii="Times New Roman"/>
          <w:b w:val="false"/>
          <w:i w:val="false"/>
          <w:color w:val="000000"/>
          <w:sz w:val="28"/>
        </w:rPr>
        <w:t>
      82-1) утверждение типового договора обязательного страхования работника от несчастных случаев при исполнении им трудовых (служебных) обязанностей;</w:t>
      </w:r>
    </w:p>
    <w:bookmarkEnd w:id="270"/>
    <w:bookmarkStart w:name="z794" w:id="271"/>
    <w:p>
      <w:pPr>
        <w:spacing w:after="0"/>
        <w:ind w:left="0"/>
        <w:jc w:val="both"/>
      </w:pPr>
      <w:r>
        <w:rPr>
          <w:rFonts w:ascii="Times New Roman"/>
          <w:b w:val="false"/>
          <w:i w:val="false"/>
          <w:color w:val="000000"/>
          <w:sz w:val="28"/>
        </w:rPr>
        <w:t xml:space="preserve">
      82-2) определение порядка расчета страховой премии по договору предпенсионного аннуитетного страхования; </w:t>
      </w:r>
    </w:p>
    <w:bookmarkEnd w:id="271"/>
    <w:bookmarkStart w:name="z795" w:id="272"/>
    <w:p>
      <w:pPr>
        <w:spacing w:after="0"/>
        <w:ind w:left="0"/>
        <w:jc w:val="both"/>
      </w:pPr>
      <w:r>
        <w:rPr>
          <w:rFonts w:ascii="Times New Roman"/>
          <w:b w:val="false"/>
          <w:i w:val="false"/>
          <w:color w:val="000000"/>
          <w:sz w:val="28"/>
        </w:rPr>
        <w:t>
      82-3) установление требований к договору предпенсионного аннуитетного страхования и допустимого уровня расходов страховщика на ведение дела по заключаемым договорам предпенсионного аннуитетного страхования;</w:t>
      </w:r>
    </w:p>
    <w:bookmarkEnd w:id="272"/>
    <w:bookmarkStart w:name="z796" w:id="273"/>
    <w:p>
      <w:pPr>
        <w:spacing w:after="0"/>
        <w:ind w:left="0"/>
        <w:jc w:val="both"/>
      </w:pPr>
      <w:r>
        <w:rPr>
          <w:rFonts w:ascii="Times New Roman"/>
          <w:b w:val="false"/>
          <w:i w:val="false"/>
          <w:color w:val="000000"/>
          <w:sz w:val="28"/>
        </w:rPr>
        <w:t>
      82-4) определение порядка осуществления, приостановления, возобновления и прекращения страховых выплат по договору предпенсионного аннуитетного страхования по согласованию с уполномоченным государственным органом по труду;</w:t>
      </w:r>
    </w:p>
    <w:bookmarkEnd w:id="273"/>
    <w:bookmarkStart w:name="z826" w:id="274"/>
    <w:p>
      <w:pPr>
        <w:spacing w:after="0"/>
        <w:ind w:left="0"/>
        <w:jc w:val="both"/>
      </w:pPr>
      <w:r>
        <w:rPr>
          <w:rFonts w:ascii="Times New Roman"/>
          <w:b w:val="false"/>
          <w:i w:val="false"/>
          <w:color w:val="000000"/>
          <w:sz w:val="28"/>
        </w:rPr>
        <w:t>
      82-5) согласование типового договора сострахования профессиональной ответственности медицинских работников, разрабатываемого и утверждаемого уполномоченным органом в области здравоохранения;</w:t>
      </w:r>
    </w:p>
    <w:bookmarkEnd w:id="274"/>
    <w:bookmarkStart w:name="z827" w:id="275"/>
    <w:p>
      <w:pPr>
        <w:spacing w:after="0"/>
        <w:ind w:left="0"/>
        <w:jc w:val="both"/>
      </w:pPr>
      <w:r>
        <w:rPr>
          <w:rFonts w:ascii="Times New Roman"/>
          <w:b w:val="false"/>
          <w:i w:val="false"/>
          <w:color w:val="000000"/>
          <w:sz w:val="28"/>
        </w:rPr>
        <w:t>
      82-6) согласование правил страхования профессиональной ответственности медицинских работников, разрабатываемых и утверждаемых уполномоченным органом в области здравоохранения;</w:t>
      </w:r>
    </w:p>
    <w:bookmarkEnd w:id="275"/>
    <w:bookmarkStart w:name="z481" w:id="276"/>
    <w:p>
      <w:pPr>
        <w:spacing w:after="0"/>
        <w:ind w:left="0"/>
        <w:jc w:val="both"/>
      </w:pPr>
      <w:r>
        <w:rPr>
          <w:rFonts w:ascii="Times New Roman"/>
          <w:b w:val="false"/>
          <w:i w:val="false"/>
          <w:color w:val="000000"/>
          <w:sz w:val="28"/>
        </w:rPr>
        <w:t>
      83) разработка и утверждение правил и сроков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w:t>
      </w:r>
    </w:p>
    <w:bookmarkEnd w:id="276"/>
    <w:bookmarkStart w:name="z482" w:id="277"/>
    <w:p>
      <w:pPr>
        <w:spacing w:after="0"/>
        <w:ind w:left="0"/>
        <w:jc w:val="both"/>
      </w:pPr>
      <w:r>
        <w:rPr>
          <w:rFonts w:ascii="Times New Roman"/>
          <w:b w:val="false"/>
          <w:i w:val="false"/>
          <w:color w:val="000000"/>
          <w:sz w:val="28"/>
        </w:rPr>
        <w:t>
      84) разработка и утверждение правил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 и сроков возмещения отрицательной разницы управляющим инвестиционным портфелем за счет собственного капитала;</w:t>
      </w:r>
    </w:p>
    <w:bookmarkEnd w:id="277"/>
    <w:bookmarkStart w:name="z761" w:id="278"/>
    <w:p>
      <w:pPr>
        <w:spacing w:after="0"/>
        <w:ind w:left="0"/>
        <w:jc w:val="both"/>
      </w:pPr>
      <w:r>
        <w:rPr>
          <w:rFonts w:ascii="Times New Roman"/>
          <w:b w:val="false"/>
          <w:i w:val="false"/>
          <w:color w:val="000000"/>
          <w:sz w:val="28"/>
        </w:rPr>
        <w:t>
      84-1) разработка и утверждение правил заключения договора пенсионного аннуитета со страховой организацией и перевода пенсионных накоплений (выкупной суммы) в страховую организацию, единый накопительный пенсионный фонд по договору пенсионного аннуитета;</w:t>
      </w:r>
    </w:p>
    <w:bookmarkEnd w:id="278"/>
    <w:bookmarkStart w:name="z790" w:id="279"/>
    <w:p>
      <w:pPr>
        <w:spacing w:after="0"/>
        <w:ind w:left="0"/>
        <w:jc w:val="both"/>
      </w:pPr>
      <w:r>
        <w:rPr>
          <w:rFonts w:ascii="Times New Roman"/>
          <w:b w:val="false"/>
          <w:i w:val="false"/>
          <w:color w:val="000000"/>
          <w:sz w:val="28"/>
        </w:rPr>
        <w:t>
      84-2) определение порядка обмена информацией при заключении и расторжении договора пенсионного аннуитета, внесении изменений и (или) дополнений в действующие договоры пенсионного аннуитета между единым накопительным пенсионным фондом и страховой организацией, между одной страховой организацией и другой страховой организацией;</w:t>
      </w:r>
    </w:p>
    <w:bookmarkEnd w:id="279"/>
    <w:bookmarkStart w:name="z791" w:id="280"/>
    <w:p>
      <w:pPr>
        <w:spacing w:after="0"/>
        <w:ind w:left="0"/>
        <w:jc w:val="both"/>
      </w:pPr>
      <w:r>
        <w:rPr>
          <w:rFonts w:ascii="Times New Roman"/>
          <w:b w:val="false"/>
          <w:i w:val="false"/>
          <w:color w:val="000000"/>
          <w:sz w:val="28"/>
        </w:rPr>
        <w:t>
      84-3) определение порядка и сроков осуществления страховой организацией обмена данными по заключенным договорам пенсионного аннуитета с организацией по формированию и ведению базы данных по страхованию;</w:t>
      </w:r>
    </w:p>
    <w:bookmarkEnd w:id="280"/>
    <w:bookmarkStart w:name="z483" w:id="281"/>
    <w:p>
      <w:pPr>
        <w:spacing w:after="0"/>
        <w:ind w:left="0"/>
        <w:jc w:val="both"/>
      </w:pPr>
      <w:r>
        <w:rPr>
          <w:rFonts w:ascii="Times New Roman"/>
          <w:b w:val="false"/>
          <w:i w:val="false"/>
          <w:color w:val="000000"/>
          <w:sz w:val="28"/>
        </w:rPr>
        <w:t>
      85) требование проведения аудита иной информации банка, страховой (перестраховочной) организации, филиала банка-нерезидента Республики Казахстан, филиала страховой (перестраховочной) организации-нерезидента Республики Казахстан, профессионального участника рынка ценных бумаг;</w:t>
      </w:r>
    </w:p>
    <w:bookmarkEnd w:id="281"/>
    <w:bookmarkStart w:name="z484" w:id="282"/>
    <w:p>
      <w:pPr>
        <w:spacing w:after="0"/>
        <w:ind w:left="0"/>
        <w:jc w:val="both"/>
      </w:pPr>
      <w:r>
        <w:rPr>
          <w:rFonts w:ascii="Times New Roman"/>
          <w:b w:val="false"/>
          <w:i w:val="false"/>
          <w:color w:val="000000"/>
          <w:sz w:val="28"/>
        </w:rPr>
        <w:t>
      86) установление по согласованию с уполномоченным государственным органом,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 перечня вопросов, подлежащих проверке в рамках аудита иной информации, требований к содержанию, срокам представления аудиторской организацией аудиторского заключения по аудиту иной информации, требований к аудиторам в составе аудиторской организации, привлекаемой к аудиту иной информации;</w:t>
      </w:r>
    </w:p>
    <w:bookmarkEnd w:id="282"/>
    <w:bookmarkStart w:name="z917" w:id="283"/>
    <w:p>
      <w:pPr>
        <w:spacing w:after="0"/>
        <w:ind w:left="0"/>
        <w:jc w:val="both"/>
      </w:pPr>
      <w:r>
        <w:rPr>
          <w:rFonts w:ascii="Times New Roman"/>
          <w:b w:val="false"/>
          <w:i w:val="false"/>
          <w:color w:val="000000"/>
          <w:sz w:val="28"/>
        </w:rPr>
        <w:t>
      86-1) установление минимальных требований по обеспечению информационной безопасности на финансовом рынке;</w:t>
      </w:r>
    </w:p>
    <w:bookmarkEnd w:id="283"/>
    <w:bookmarkStart w:name="z485" w:id="284"/>
    <w:p>
      <w:pPr>
        <w:spacing w:after="0"/>
        <w:ind w:left="0"/>
        <w:jc w:val="both"/>
      </w:pPr>
      <w:r>
        <w:rPr>
          <w:rFonts w:ascii="Times New Roman"/>
          <w:b w:val="false"/>
          <w:i w:val="false"/>
          <w:color w:val="000000"/>
          <w:sz w:val="28"/>
        </w:rPr>
        <w:t>
      87) утверждение порядка оценки уровня защищенности от угроз информационной безопасности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w:t>
      </w:r>
    </w:p>
    <w:bookmarkEnd w:id="284"/>
    <w:bookmarkStart w:name="z486" w:id="285"/>
    <w:p>
      <w:pPr>
        <w:spacing w:after="0"/>
        <w:ind w:left="0"/>
        <w:jc w:val="both"/>
      </w:pPr>
      <w:r>
        <w:rPr>
          <w:rFonts w:ascii="Times New Roman"/>
          <w:b w:val="false"/>
          <w:i w:val="false"/>
          <w:color w:val="000000"/>
          <w:sz w:val="28"/>
        </w:rPr>
        <w:t>
      88) утверждение методики оценки рисков информационной безопасности, включая порядок ранжирования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по степени подверженности рискам информационной безопасности;</w:t>
      </w:r>
    </w:p>
    <w:bookmarkEnd w:id="285"/>
    <w:bookmarkStart w:name="z487" w:id="286"/>
    <w:p>
      <w:pPr>
        <w:spacing w:after="0"/>
        <w:ind w:left="0"/>
        <w:jc w:val="both"/>
      </w:pPr>
      <w:r>
        <w:rPr>
          <w:rFonts w:ascii="Times New Roman"/>
          <w:b w:val="false"/>
          <w:i w:val="false"/>
          <w:color w:val="000000"/>
          <w:sz w:val="28"/>
        </w:rPr>
        <w:t>
      89) утверждение требований к компетенциям руководителей и работников подразделений информационной безопасности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включая требования по повышению квалификации лиц, ответственных за обеспечение информационной безопасности;</w:t>
      </w:r>
    </w:p>
    <w:bookmarkEnd w:id="286"/>
    <w:bookmarkStart w:name="z488" w:id="287"/>
    <w:p>
      <w:pPr>
        <w:spacing w:after="0"/>
        <w:ind w:left="0"/>
        <w:jc w:val="both"/>
      </w:pPr>
      <w:r>
        <w:rPr>
          <w:rFonts w:ascii="Times New Roman"/>
          <w:b w:val="false"/>
          <w:i w:val="false"/>
          <w:color w:val="000000"/>
          <w:sz w:val="28"/>
        </w:rPr>
        <w:t>
      90) утверждение требований к службам реагирования на инциденты информационной безопасности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проведению внутренних расследований инцидентов информационной безопасности;</w:t>
      </w:r>
    </w:p>
    <w:bookmarkEnd w:id="287"/>
    <w:bookmarkStart w:name="z812" w:id="288"/>
    <w:p>
      <w:pPr>
        <w:spacing w:after="0"/>
        <w:ind w:left="0"/>
        <w:jc w:val="both"/>
      </w:pPr>
      <w:r>
        <w:rPr>
          <w:rFonts w:ascii="Times New Roman"/>
          <w:b w:val="false"/>
          <w:i w:val="false"/>
          <w:color w:val="000000"/>
          <w:sz w:val="28"/>
        </w:rPr>
        <w:t>
      90-1) определение порядка обеспечения информационной безопасности электронной торговой площадки по продаже банковских и микрофинансовых активов;</w:t>
      </w:r>
    </w:p>
    <w:bookmarkEnd w:id="288"/>
    <w:bookmarkStart w:name="z813" w:id="289"/>
    <w:p>
      <w:pPr>
        <w:spacing w:after="0"/>
        <w:ind w:left="0"/>
        <w:jc w:val="both"/>
      </w:pPr>
      <w:r>
        <w:rPr>
          <w:rFonts w:ascii="Times New Roman"/>
          <w:b w:val="false"/>
          <w:i w:val="false"/>
          <w:color w:val="000000"/>
          <w:sz w:val="28"/>
        </w:rPr>
        <w:t>
      90-2) определение по согласованию с Национальным Банком Республики Казахстан порядка проведения биометрической аутентификации на финансовом рынке;</w:t>
      </w:r>
    </w:p>
    <w:bookmarkEnd w:id="289"/>
    <w:bookmarkStart w:name="z489" w:id="290"/>
    <w:p>
      <w:pPr>
        <w:spacing w:after="0"/>
        <w:ind w:left="0"/>
        <w:jc w:val="both"/>
      </w:pPr>
      <w:r>
        <w:rPr>
          <w:rFonts w:ascii="Times New Roman"/>
          <w:b w:val="false"/>
          <w:i w:val="false"/>
          <w:color w:val="000000"/>
          <w:sz w:val="28"/>
        </w:rPr>
        <w:t>
      91) проведение мероприятий по повышению качества финансовых услуг;</w:t>
      </w:r>
    </w:p>
    <w:bookmarkEnd w:id="290"/>
    <w:bookmarkStart w:name="z490" w:id="291"/>
    <w:p>
      <w:pPr>
        <w:spacing w:after="0"/>
        <w:ind w:left="0"/>
        <w:jc w:val="both"/>
      </w:pPr>
      <w:r>
        <w:rPr>
          <w:rFonts w:ascii="Times New Roman"/>
          <w:b w:val="false"/>
          <w:i w:val="false"/>
          <w:color w:val="000000"/>
          <w:sz w:val="28"/>
        </w:rPr>
        <w:t>
      92) осуществление мероприятий, направленных на предотвращение незаконной деятельности на финансовом рынке;</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p>
    <w:bookmarkStart w:name="z918" w:id="292"/>
    <w:p>
      <w:pPr>
        <w:spacing w:after="0"/>
        <w:ind w:left="0"/>
        <w:jc w:val="both"/>
      </w:pPr>
      <w:r>
        <w:rPr>
          <w:rFonts w:ascii="Times New Roman"/>
          <w:b w:val="false"/>
          <w:i w:val="false"/>
          <w:color w:val="000000"/>
          <w:sz w:val="28"/>
        </w:rPr>
        <w:t>
      93-1) установление случая наличия возможности одного лица самостоятельно либо совместно с одним или несколькими лицами определять решения юридического лица или организации, не являющейся юридическим лицом, иным образом;</w:t>
      </w:r>
    </w:p>
    <w:bookmarkEnd w:id="292"/>
    <w:bookmarkStart w:name="z492" w:id="293"/>
    <w:p>
      <w:pPr>
        <w:spacing w:after="0"/>
        <w:ind w:left="0"/>
        <w:jc w:val="both"/>
      </w:pPr>
      <w:r>
        <w:rPr>
          <w:rFonts w:ascii="Times New Roman"/>
          <w:b w:val="false"/>
          <w:i w:val="false"/>
          <w:color w:val="000000"/>
          <w:sz w:val="28"/>
        </w:rPr>
        <w:t>
      94) установление требований по формированию резервного капитала банков;</w:t>
      </w:r>
    </w:p>
    <w:bookmarkEnd w:id="293"/>
    <w:bookmarkStart w:name="z919" w:id="294"/>
    <w:p>
      <w:pPr>
        <w:spacing w:after="0"/>
        <w:ind w:left="0"/>
        <w:jc w:val="both"/>
      </w:pPr>
      <w:r>
        <w:rPr>
          <w:rFonts w:ascii="Times New Roman"/>
          <w:b w:val="false"/>
          <w:i w:val="false"/>
          <w:color w:val="000000"/>
          <w:sz w:val="28"/>
        </w:rPr>
        <w:t>
      95) по согласованию с уполномоченным органом, осуществляющим руководство в сфере обеспечения поступлений налогов и других обязательных платежей в бюджет, определение порядка создания банками,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филиалами банков – нерезидентов Республики Казахстан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294"/>
    <w:bookmarkStart w:name="z814" w:id="295"/>
    <w:p>
      <w:pPr>
        <w:spacing w:after="0"/>
        <w:ind w:left="0"/>
        <w:jc w:val="both"/>
      </w:pPr>
      <w:r>
        <w:rPr>
          <w:rFonts w:ascii="Times New Roman"/>
          <w:b w:val="false"/>
          <w:i w:val="false"/>
          <w:color w:val="000000"/>
          <w:sz w:val="28"/>
        </w:rPr>
        <w:t>
      95-1) определение условий и порядка выдачи разрешения на право осуществления деятельности оператора электронной торговой площадки по продаже банковских и микрофинансовых активов;</w:t>
      </w:r>
    </w:p>
    <w:bookmarkEnd w:id="295"/>
    <w:bookmarkStart w:name="z815" w:id="296"/>
    <w:p>
      <w:pPr>
        <w:spacing w:after="0"/>
        <w:ind w:left="0"/>
        <w:jc w:val="both"/>
      </w:pPr>
      <w:r>
        <w:rPr>
          <w:rFonts w:ascii="Times New Roman"/>
          <w:b w:val="false"/>
          <w:i w:val="false"/>
          <w:color w:val="000000"/>
          <w:sz w:val="28"/>
        </w:rPr>
        <w:t>
      95-2) принятие в случаях, установленных законами Республики Казахстан, решения о приостановлении, возобновлении действия, лишении разрешения на право осуществления деятельности оператора электронной торговой площадки по продаже банковских и микрофинансовых активов;</w:t>
      </w:r>
    </w:p>
    <w:bookmarkEnd w:id="296"/>
    <w:p>
      <w:pPr>
        <w:spacing w:after="0"/>
        <w:ind w:left="0"/>
        <w:jc w:val="both"/>
      </w:pPr>
      <w:r>
        <w:rPr>
          <w:rFonts w:ascii="Times New Roman"/>
          <w:b w:val="false"/>
          <w:i w:val="false"/>
          <w:color w:val="000000"/>
          <w:sz w:val="28"/>
        </w:rPr>
        <w:t>
      96) определение порядка применения и принимает решение о применении к аффилированным лицам банка принудительных мер, предусмотренных законами Республики Казахстан;</w:t>
      </w:r>
    </w:p>
    <w:bookmarkStart w:name="z816" w:id="297"/>
    <w:p>
      <w:pPr>
        <w:spacing w:after="0"/>
        <w:ind w:left="0"/>
        <w:jc w:val="both"/>
      </w:pPr>
      <w:r>
        <w:rPr>
          <w:rFonts w:ascii="Times New Roman"/>
          <w:b w:val="false"/>
          <w:i w:val="false"/>
          <w:color w:val="000000"/>
          <w:sz w:val="28"/>
        </w:rPr>
        <w:t>
      96-1) определение порядка проведения торгов на электронной торговой площадке по продаже банковских и микрофинансовых активов, включая раскрытие участниками торгов информации в отношении имущества, выставленного на торги;</w:t>
      </w:r>
    </w:p>
    <w:bookmarkEnd w:id="297"/>
    <w:bookmarkStart w:name="z495" w:id="298"/>
    <w:p>
      <w:pPr>
        <w:spacing w:after="0"/>
        <w:ind w:left="0"/>
        <w:jc w:val="both"/>
      </w:pPr>
      <w:r>
        <w:rPr>
          <w:rFonts w:ascii="Times New Roman"/>
          <w:b w:val="false"/>
          <w:i w:val="false"/>
          <w:color w:val="000000"/>
          <w:sz w:val="28"/>
        </w:rPr>
        <w:t>
      97) ведение реестра банков, филиалов банков-нерезидентов Республики Казахстан;</w:t>
      </w:r>
    </w:p>
    <w:bookmarkEnd w:id="298"/>
    <w:bookmarkStart w:name="z496" w:id="299"/>
    <w:p>
      <w:pPr>
        <w:spacing w:after="0"/>
        <w:ind w:left="0"/>
        <w:jc w:val="both"/>
      </w:pPr>
      <w:r>
        <w:rPr>
          <w:rFonts w:ascii="Times New Roman"/>
          <w:b w:val="false"/>
          <w:i w:val="false"/>
          <w:color w:val="000000"/>
          <w:sz w:val="28"/>
        </w:rPr>
        <w:t>
      98) осуществление контроля и надзора за соблюдением банками второго уровня, филиалами банков-нерезидентов Республики Казахстан и Национальным оператором почты требований к устройству помещений;</w:t>
      </w:r>
    </w:p>
    <w:bookmarkEnd w:id="299"/>
    <w:bookmarkStart w:name="z497" w:id="300"/>
    <w:p>
      <w:pPr>
        <w:spacing w:after="0"/>
        <w:ind w:left="0"/>
        <w:jc w:val="both"/>
      </w:pPr>
      <w:r>
        <w:rPr>
          <w:rFonts w:ascii="Times New Roman"/>
          <w:b w:val="false"/>
          <w:i w:val="false"/>
          <w:color w:val="000000"/>
          <w:sz w:val="28"/>
        </w:rPr>
        <w:t>
      99) установление внутренних процедур для определения выполнения банками, банковскими холдингами и банковскими конгломератами требований Агентства с учетом принимаемых ими рисков;</w:t>
      </w:r>
    </w:p>
    <w:bookmarkEnd w:id="300"/>
    <w:bookmarkStart w:name="z498" w:id="301"/>
    <w:p>
      <w:pPr>
        <w:spacing w:after="0"/>
        <w:ind w:left="0"/>
        <w:jc w:val="both"/>
      </w:pPr>
      <w:r>
        <w:rPr>
          <w:rFonts w:ascii="Times New Roman"/>
          <w:b w:val="false"/>
          <w:i w:val="false"/>
          <w:color w:val="000000"/>
          <w:sz w:val="28"/>
        </w:rPr>
        <w:t>
      100) применение к финансовым организациям и иным лицам, филиалам банков – нерезидентов Республики Казахстан, филиалам страховых (перестраховочных) организаций – нерезидентов Республики Казахстан, филиалам страховых брокеров – нерезидентов Республики Казахстан ограниченных мер воздействия, мер надзорного реагирования, в том числе с использованием мотивированного суждения, санкций и иных мер, предусмотренных законами Республики Казахстан, по вопросам, входящим в компетенцию Агентства, а также определение:</w:t>
      </w:r>
    </w:p>
    <w:bookmarkEnd w:id="301"/>
    <w:bookmarkStart w:name="z920" w:id="302"/>
    <w:p>
      <w:pPr>
        <w:spacing w:after="0"/>
        <w:ind w:left="0"/>
        <w:jc w:val="both"/>
      </w:pPr>
      <w:r>
        <w:rPr>
          <w:rFonts w:ascii="Times New Roman"/>
          <w:b w:val="false"/>
          <w:i w:val="false"/>
          <w:color w:val="000000"/>
          <w:sz w:val="28"/>
        </w:rPr>
        <w:t>
      порядка применения мер надзорного реагирования;</w:t>
      </w:r>
    </w:p>
    <w:bookmarkEnd w:id="302"/>
    <w:bookmarkStart w:name="z921" w:id="303"/>
    <w:p>
      <w:pPr>
        <w:spacing w:after="0"/>
        <w:ind w:left="0"/>
        <w:jc w:val="both"/>
      </w:pPr>
      <w:r>
        <w:rPr>
          <w:rFonts w:ascii="Times New Roman"/>
          <w:b w:val="false"/>
          <w:i w:val="false"/>
          <w:color w:val="000000"/>
          <w:sz w:val="28"/>
        </w:rPr>
        <w:t>
      порядка применения ограниченных мер воздействия к субъекту рынка ценных бумаг;</w:t>
      </w:r>
    </w:p>
    <w:bookmarkEnd w:id="303"/>
    <w:bookmarkStart w:name="z922" w:id="304"/>
    <w:p>
      <w:pPr>
        <w:spacing w:after="0"/>
        <w:ind w:left="0"/>
        <w:jc w:val="both"/>
      </w:pPr>
      <w:r>
        <w:rPr>
          <w:rFonts w:ascii="Times New Roman"/>
          <w:b w:val="false"/>
          <w:i w:val="false"/>
          <w:color w:val="000000"/>
          <w:sz w:val="28"/>
        </w:rPr>
        <w:t>
      порядка и условий применения к единому накопительному пенсионному фонду, добровольным накопительным пенсионным фондам ограниченных мер воздействия;</w:t>
      </w:r>
    </w:p>
    <w:bookmarkEnd w:id="304"/>
    <w:bookmarkStart w:name="z923" w:id="305"/>
    <w:p>
      <w:pPr>
        <w:spacing w:after="0"/>
        <w:ind w:left="0"/>
        <w:jc w:val="both"/>
      </w:pPr>
      <w:r>
        <w:rPr>
          <w:rFonts w:ascii="Times New Roman"/>
          <w:b w:val="false"/>
          <w:i w:val="false"/>
          <w:color w:val="000000"/>
          <w:sz w:val="28"/>
        </w:rPr>
        <w:t>
      порядка формирования и использования мотивированного суждения;</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100-1) исключен Указом Президента РК от 25.09.2025 </w:t>
      </w:r>
      <w:r>
        <w:rPr>
          <w:rFonts w:ascii="Times New Roman"/>
          <w:b w:val="false"/>
          <w:i w:val="false"/>
          <w:color w:val="000000"/>
          <w:sz w:val="28"/>
        </w:rPr>
        <w:t>№ 1007</w:t>
      </w:r>
      <w:r>
        <w:rPr>
          <w:rFonts w:ascii="Times New Roman"/>
          <w:b w:val="false"/>
          <w:i w:val="false"/>
          <w:color w:val="ff0000"/>
          <w:sz w:val="28"/>
        </w:rPr>
        <w:t>;</w:t>
      </w:r>
      <w:r>
        <w:br/>
      </w:r>
      <w:r>
        <w:rPr>
          <w:rFonts w:ascii="Times New Roman"/>
          <w:b w:val="false"/>
          <w:i w:val="false"/>
          <w:color w:val="000000"/>
          <w:sz w:val="28"/>
        </w:rPr>
        <w:t>
</w:t>
      </w:r>
    </w:p>
    <w:bookmarkStart w:name="z817" w:id="306"/>
    <w:p>
      <w:pPr>
        <w:spacing w:after="0"/>
        <w:ind w:left="0"/>
        <w:jc w:val="both"/>
      </w:pPr>
      <w:r>
        <w:rPr>
          <w:rFonts w:ascii="Times New Roman"/>
          <w:b w:val="false"/>
          <w:i w:val="false"/>
          <w:color w:val="000000"/>
          <w:sz w:val="28"/>
        </w:rPr>
        <w:t>
      100-2) определение порядка продления сроков исполнения письменного предписания, примененного к оператору электронной торговой площадки по продаже банковских и микрофинансовых активов, либо плана мероприятий по устранению выявленных нарушений и (или) причин, а также условий, способствовавших их совершению, в случае отсутствия возможности устранения нарушения в сроки, установленные в плане мероприятий либо письменном предписании, по причинам, не зависящим от оператора электронной торговой площадки по продаже банковских и микрофинансовых активов;</w:t>
      </w:r>
    </w:p>
    <w:bookmarkEnd w:id="306"/>
    <w:bookmarkStart w:name="z499" w:id="307"/>
    <w:p>
      <w:pPr>
        <w:spacing w:after="0"/>
        <w:ind w:left="0"/>
        <w:jc w:val="both"/>
      </w:pPr>
      <w:r>
        <w:rPr>
          <w:rFonts w:ascii="Times New Roman"/>
          <w:b w:val="false"/>
          <w:i w:val="false"/>
          <w:color w:val="000000"/>
          <w:sz w:val="28"/>
        </w:rPr>
        <w:t>
      101) составление протоколов и рассмотрение дел об административных правонарушениях, наложение административных взысканий в пределах своей компетенции;</w:t>
      </w:r>
    </w:p>
    <w:bookmarkEnd w:id="307"/>
    <w:bookmarkStart w:name="z500" w:id="308"/>
    <w:p>
      <w:pPr>
        <w:spacing w:after="0"/>
        <w:ind w:left="0"/>
        <w:jc w:val="both"/>
      </w:pPr>
      <w:r>
        <w:rPr>
          <w:rFonts w:ascii="Times New Roman"/>
          <w:b w:val="false"/>
          <w:i w:val="false"/>
          <w:color w:val="000000"/>
          <w:sz w:val="28"/>
        </w:rPr>
        <w:t>
      102) осуществление контроля за деятельностью ликвидационных комиссий финансовых организаций, филиалов банков – нерезидентов Республики Казахстан в случаях, предусмотренных законами Республики Казахстан, а также установление порядка осуществления ликвидации финансовых организаций, принудительного прекращения деятельности филиалов банков – нерезидентов, филиалов страховых (перестраховочных) организаций, требований к работе ликвидационных комиссий указанных субъектов, включая:</w:t>
      </w:r>
    </w:p>
    <w:bookmarkEnd w:id="308"/>
    <w:bookmarkStart w:name="z924" w:id="309"/>
    <w:p>
      <w:pPr>
        <w:spacing w:after="0"/>
        <w:ind w:left="0"/>
        <w:jc w:val="both"/>
      </w:pPr>
      <w:r>
        <w:rPr>
          <w:rFonts w:ascii="Times New Roman"/>
          <w:b w:val="false"/>
          <w:i w:val="false"/>
          <w:color w:val="000000"/>
          <w:sz w:val="28"/>
        </w:rPr>
        <w:t>
      определение порядка осуществления ликвидации банков, принудительного прекращения деятельности филиалов банков – нерезидентов Республики Казахстан и требований к работе ликвидационных комиссий принудительно ликвидируемых банков, принудительно прекращающих деятельность филиалов банков – нерезидентов Республики Казахстан;</w:t>
      </w:r>
    </w:p>
    <w:bookmarkEnd w:id="309"/>
    <w:bookmarkStart w:name="z925" w:id="310"/>
    <w:p>
      <w:pPr>
        <w:spacing w:after="0"/>
        <w:ind w:left="0"/>
        <w:jc w:val="both"/>
      </w:pPr>
      <w:r>
        <w:rPr>
          <w:rFonts w:ascii="Times New Roman"/>
          <w:b w:val="false"/>
          <w:i w:val="false"/>
          <w:color w:val="000000"/>
          <w:sz w:val="28"/>
        </w:rPr>
        <w:t>
      определение порядка ликвидации и требований к работе ликвидационной комиссии принудительно ликвидируемой страховой (перестраховочной) организации;</w:t>
      </w:r>
    </w:p>
    <w:bookmarkEnd w:id="310"/>
    <w:bookmarkStart w:name="z926" w:id="311"/>
    <w:p>
      <w:pPr>
        <w:spacing w:after="0"/>
        <w:ind w:left="0"/>
        <w:jc w:val="both"/>
      </w:pPr>
      <w:r>
        <w:rPr>
          <w:rFonts w:ascii="Times New Roman"/>
          <w:b w:val="false"/>
          <w:i w:val="false"/>
          <w:color w:val="000000"/>
          <w:sz w:val="28"/>
        </w:rPr>
        <w:t>
      установление форм, сроков и периодичности предоставления ликвидационными комиссиями добровольно и принудительно ликвидируемых банков, добровольно и принудительно прекращающих деятельность филиалов банков – нерезидентов Республики Казахстан отчетов и дополнительной информации;</w:t>
      </w:r>
    </w:p>
    <w:bookmarkEnd w:id="311"/>
    <w:bookmarkStart w:name="z927" w:id="312"/>
    <w:p>
      <w:pPr>
        <w:spacing w:after="0"/>
        <w:ind w:left="0"/>
        <w:jc w:val="both"/>
      </w:pPr>
      <w:r>
        <w:rPr>
          <w:rFonts w:ascii="Times New Roman"/>
          <w:b w:val="false"/>
          <w:i w:val="false"/>
          <w:color w:val="000000"/>
          <w:sz w:val="28"/>
        </w:rPr>
        <w:t>
      установление форм, сроков и периодичности предоставления ликвидационными комиссиями принудительно ликвидируемых страховых (перестраховочных) организаций отчетов и дополнительной информации;</w:t>
      </w:r>
    </w:p>
    <w:bookmarkEnd w:id="312"/>
    <w:bookmarkStart w:name="z778" w:id="313"/>
    <w:p>
      <w:pPr>
        <w:spacing w:after="0"/>
        <w:ind w:left="0"/>
        <w:jc w:val="both"/>
      </w:pPr>
      <w:r>
        <w:rPr>
          <w:rFonts w:ascii="Times New Roman"/>
          <w:b w:val="false"/>
          <w:i w:val="false"/>
          <w:color w:val="000000"/>
          <w:sz w:val="28"/>
        </w:rPr>
        <w:t>
      102-1) определение правил проведения добровольной или принудительной ликвидации добровольного накопительного пенсионного фонда, добровольного возврата лицензии на управление инвестиционным портфелем с правом привлечения добровольных пенсионных взносов, а также передачи пенсионных активов и обязательств по договорам о пенсионном обеспечении за счет добровольных пенсионных взносов;</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исключен Указом Президента РК от 02.03.2024 </w:t>
      </w:r>
      <w:r>
        <w:rPr>
          <w:rFonts w:ascii="Times New Roman"/>
          <w:b w:val="false"/>
          <w:i w:val="false"/>
          <w:color w:val="00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2" w:id="314"/>
    <w:p>
      <w:pPr>
        <w:spacing w:after="0"/>
        <w:ind w:left="0"/>
        <w:jc w:val="both"/>
      </w:pPr>
      <w:r>
        <w:rPr>
          <w:rFonts w:ascii="Times New Roman"/>
          <w:b w:val="false"/>
          <w:i w:val="false"/>
          <w:color w:val="000000"/>
          <w:sz w:val="28"/>
        </w:rPr>
        <w:t>
      104) применение риск-ориентированного подхода в рамках контроля и надзора за деятельностью банков, филиалов банков-нерезидентов Республики Казахстан, банковских конгломератов, организаций, осуществляющих отдельные виды банковских операций, страховых (перестраховочных) организаций, филиалов страховых (перестраховочных) организаций-нерезидентов Республики Казахстан, страховых групп, организаций, осуществляющих брокерскую и (или) дилерскую деятельность на рынке ценных бумаг, деятельность по управлению инвестиционным портфелем, в том числе использование мотивированного суждения в случаях, предусмотренных пунктом 2 статьи 13-5 Закона;</w:t>
      </w:r>
    </w:p>
    <w:bookmarkEnd w:id="314"/>
    <w:bookmarkStart w:name="z503" w:id="315"/>
    <w:p>
      <w:pPr>
        <w:spacing w:after="0"/>
        <w:ind w:left="0"/>
        <w:jc w:val="both"/>
      </w:pPr>
      <w:r>
        <w:rPr>
          <w:rFonts w:ascii="Times New Roman"/>
          <w:b w:val="false"/>
          <w:i w:val="false"/>
          <w:color w:val="000000"/>
          <w:sz w:val="28"/>
        </w:rPr>
        <w:t>
      105) самостоятельно и (или) совместно с иными государственными органами Республики Казахстан в рамках их компетенции, а также с организациями осуществляет развитие исламского финансирования с учетом международных стандартов исламских финансовых инструментов и исламских финансовых услуг;</w:t>
      </w:r>
    </w:p>
    <w:bookmarkEnd w:id="315"/>
    <w:bookmarkStart w:name="z504" w:id="316"/>
    <w:p>
      <w:pPr>
        <w:spacing w:after="0"/>
        <w:ind w:left="0"/>
        <w:jc w:val="both"/>
      </w:pPr>
      <w:r>
        <w:rPr>
          <w:rFonts w:ascii="Times New Roman"/>
          <w:b w:val="false"/>
          <w:i w:val="false"/>
          <w:color w:val="000000"/>
          <w:sz w:val="28"/>
        </w:rPr>
        <w:t>
      106) осуществление контроля за исполнением банками обязательств, принятых в рамках мер по оздоровлению банков второго уровня, в том числе финансируемых за счет средств соответствующего бюджета, Национального Банка Республики Казахстан и (или) его дочерних организаций;</w:t>
      </w:r>
    </w:p>
    <w:bookmarkEnd w:id="316"/>
    <w:bookmarkStart w:name="z505" w:id="317"/>
    <w:p>
      <w:pPr>
        <w:spacing w:after="0"/>
        <w:ind w:left="0"/>
        <w:jc w:val="both"/>
      </w:pPr>
      <w:r>
        <w:rPr>
          <w:rFonts w:ascii="Times New Roman"/>
          <w:b w:val="false"/>
          <w:i w:val="false"/>
          <w:color w:val="000000"/>
          <w:sz w:val="28"/>
        </w:rPr>
        <w:t>
      107) осуществление функций отраслевого центра информационной безопасности финансового рынка и финансовых организаций, филиалов банков- 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w:t>
      </w:r>
    </w:p>
    <w:bookmarkEnd w:id="317"/>
    <w:bookmarkStart w:name="z731" w:id="318"/>
    <w:p>
      <w:pPr>
        <w:spacing w:after="0"/>
        <w:ind w:left="0"/>
        <w:jc w:val="both"/>
      </w:pPr>
      <w:r>
        <w:rPr>
          <w:rFonts w:ascii="Times New Roman"/>
          <w:b w:val="false"/>
          <w:i w:val="false"/>
          <w:color w:val="000000"/>
          <w:sz w:val="28"/>
        </w:rPr>
        <w:t>
      107-1) определение порядка подключения и использования финансовыми организациями объекта информатизации по сбору, обработке и обмену информацией по событиям и инцидентам информационной безопасности, используемого отраслевым центром информационной безопасности финансового рынка и финансовых организаций;</w:t>
      </w:r>
    </w:p>
    <w:bookmarkEnd w:id="318"/>
    <w:bookmarkStart w:name="z732" w:id="319"/>
    <w:p>
      <w:pPr>
        <w:spacing w:after="0"/>
        <w:ind w:left="0"/>
        <w:jc w:val="both"/>
      </w:pPr>
      <w:r>
        <w:rPr>
          <w:rFonts w:ascii="Times New Roman"/>
          <w:b w:val="false"/>
          <w:i w:val="false"/>
          <w:color w:val="000000"/>
          <w:sz w:val="28"/>
        </w:rPr>
        <w:t>
      107-2) осуществление в пределах компетенции контроля и надзора за соблюдением финансовыми организациями требований информационной безопасности;</w:t>
      </w:r>
    </w:p>
    <w:bookmarkEnd w:id="319"/>
    <w:bookmarkStart w:name="z506" w:id="320"/>
    <w:p>
      <w:pPr>
        <w:spacing w:after="0"/>
        <w:ind w:left="0"/>
        <w:jc w:val="both"/>
      </w:pPr>
      <w:r>
        <w:rPr>
          <w:rFonts w:ascii="Times New Roman"/>
          <w:b w:val="false"/>
          <w:i w:val="false"/>
          <w:color w:val="000000"/>
          <w:sz w:val="28"/>
        </w:rPr>
        <w:t>
      108) проведение анализа информации об инцидентах информационной безопасности банков, филиалов банков – нерезидентов Республики Казахстан и организаций, осуществляющих отдельные виды банковских операций, включая сведения о нарушениях, сбоях в информационных системах;</w:t>
      </w:r>
    </w:p>
    <w:bookmarkEnd w:id="320"/>
    <w:bookmarkStart w:name="z928" w:id="321"/>
    <w:p>
      <w:pPr>
        <w:spacing w:after="0"/>
        <w:ind w:left="0"/>
        <w:jc w:val="both"/>
      </w:pPr>
      <w:r>
        <w:rPr>
          <w:rFonts w:ascii="Times New Roman"/>
          <w:b w:val="false"/>
          <w:i w:val="false"/>
          <w:color w:val="000000"/>
          <w:sz w:val="28"/>
        </w:rPr>
        <w:t>
      109) определение порядка введения и отмены особого режима регулирования, осуществления деятельности в рамках особого режима регулирования;</w:t>
      </w:r>
    </w:p>
    <w:bookmarkEnd w:id="321"/>
    <w:bookmarkStart w:name="z929" w:id="322"/>
    <w:p>
      <w:pPr>
        <w:spacing w:after="0"/>
        <w:ind w:left="0"/>
        <w:jc w:val="both"/>
      </w:pPr>
      <w:r>
        <w:rPr>
          <w:rFonts w:ascii="Times New Roman"/>
          <w:b w:val="false"/>
          <w:i w:val="false"/>
          <w:color w:val="000000"/>
          <w:sz w:val="28"/>
        </w:rPr>
        <w:t xml:space="preserve">
      109-1) согласование вводимого Национальным Банком Республики Казахстан особого режима регулирования в отношении деятельности, связанной с цифровыми активами и (или) платежными услугами поставщиков платежных услуг, предусмотренных подпунктами 2) и 3) </w:t>
      </w:r>
      <w:r>
        <w:rPr>
          <w:rFonts w:ascii="Times New Roman"/>
          <w:b w:val="false"/>
          <w:i w:val="false"/>
          <w:color w:val="000000"/>
          <w:sz w:val="28"/>
        </w:rPr>
        <w:t>пункта 1</w:t>
      </w:r>
      <w:r>
        <w:rPr>
          <w:rFonts w:ascii="Times New Roman"/>
          <w:b w:val="false"/>
          <w:i w:val="false"/>
          <w:color w:val="000000"/>
          <w:sz w:val="28"/>
        </w:rPr>
        <w:t xml:space="preserve"> статьи 10 Закона Республики Казахстан "О платежах и платежных системах";</w:t>
      </w:r>
    </w:p>
    <w:bookmarkEnd w:id="322"/>
    <w:bookmarkStart w:name="z930" w:id="323"/>
    <w:p>
      <w:pPr>
        <w:spacing w:after="0"/>
        <w:ind w:left="0"/>
        <w:jc w:val="both"/>
      </w:pPr>
      <w:r>
        <w:rPr>
          <w:rFonts w:ascii="Times New Roman"/>
          <w:b w:val="false"/>
          <w:i w:val="false"/>
          <w:color w:val="000000"/>
          <w:sz w:val="28"/>
        </w:rPr>
        <w:t>
      109-2) утверждение типового договора об осуществлении деятельности в рамках особого режима регулирования;</w:t>
      </w:r>
    </w:p>
    <w:bookmarkEnd w:id="323"/>
    <w:bookmarkStart w:name="z931" w:id="324"/>
    <w:p>
      <w:pPr>
        <w:spacing w:after="0"/>
        <w:ind w:left="0"/>
        <w:jc w:val="both"/>
      </w:pPr>
      <w:r>
        <w:rPr>
          <w:rFonts w:ascii="Times New Roman"/>
          <w:b w:val="false"/>
          <w:i w:val="false"/>
          <w:color w:val="000000"/>
          <w:sz w:val="28"/>
        </w:rPr>
        <w:t>
      109-3) утверждение критериев отбора и порядка рассмотрения документов для заключения договора об осуществлении деятельности в рамках особого режима регулирования;</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p>
    <w:bookmarkStart w:name="z1007" w:id="325"/>
    <w:p>
      <w:pPr>
        <w:spacing w:after="0"/>
        <w:ind w:left="0"/>
        <w:jc w:val="both"/>
      </w:pPr>
      <w:r>
        <w:rPr>
          <w:rFonts w:ascii="Times New Roman"/>
          <w:b w:val="false"/>
          <w:i w:val="false"/>
          <w:color w:val="000000"/>
          <w:sz w:val="28"/>
        </w:rPr>
        <w:t>
      110-1) определение совместно с Национальным Банком Республики Казахстан порядка совершения банком с универсальной банковской лицензией, исламским банком, филиалом банка – нерезидента Республики Казахстан, филиалом исламского банка – нерезидента Республики Казахстан сделок с цифровыми финансовыми активами;</w:t>
      </w:r>
    </w:p>
    <w:bookmarkEnd w:id="325"/>
    <w:bookmarkStart w:name="z1008" w:id="326"/>
    <w:p>
      <w:pPr>
        <w:spacing w:after="0"/>
        <w:ind w:left="0"/>
        <w:jc w:val="both"/>
      </w:pPr>
      <w:r>
        <w:rPr>
          <w:rFonts w:ascii="Times New Roman"/>
          <w:b w:val="false"/>
          <w:i w:val="false"/>
          <w:color w:val="000000"/>
          <w:sz w:val="28"/>
        </w:rPr>
        <w:t>
      110-2) определение перечня и порядка приобретения финансовых инструментов, с которыми банки с универсальной банковской лицензией, банки с базовой банковской лицензией, исламские банки, филиалы банков – нерезидентов Республики Казахстан, филиалы исламских банков – нерезидентов Республики Казахстан осуществляют дилерскую деятельность и брокерскую деятельность на рынке ценных бумаг;</w:t>
      </w:r>
    </w:p>
    <w:bookmarkEnd w:id="326"/>
    <w:bookmarkStart w:name="z1009" w:id="327"/>
    <w:p>
      <w:pPr>
        <w:spacing w:after="0"/>
        <w:ind w:left="0"/>
        <w:jc w:val="both"/>
      </w:pPr>
      <w:r>
        <w:rPr>
          <w:rFonts w:ascii="Times New Roman"/>
          <w:b w:val="false"/>
          <w:i w:val="false"/>
          <w:color w:val="000000"/>
          <w:sz w:val="28"/>
        </w:rPr>
        <w:t xml:space="preserve">
      110-3) определение порядка осуществления инвестиционной деятельности банка, филиала банка – нерезидента Республики Казахстан; </w:t>
      </w:r>
    </w:p>
    <w:bookmarkEnd w:id="327"/>
    <w:bookmarkStart w:name="z1010" w:id="328"/>
    <w:p>
      <w:pPr>
        <w:spacing w:after="0"/>
        <w:ind w:left="0"/>
        <w:jc w:val="both"/>
      </w:pPr>
      <w:r>
        <w:rPr>
          <w:rFonts w:ascii="Times New Roman"/>
          <w:b w:val="false"/>
          <w:i w:val="false"/>
          <w:color w:val="000000"/>
          <w:sz w:val="28"/>
        </w:rPr>
        <w:t>
      110-4) установление требований к руководителю и членам совета по принципам исламского финансирования в банке с универсальной банковской лицензией, осуществляющем исламские банковские операции, исламском банке;</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 предусматривается дополнить подпунктом 110-5) в соответствии с Указом Президента РК от 30.04.2026 </w:t>
      </w:r>
      <w:r>
        <w:rPr>
          <w:rFonts w:ascii="Times New Roman"/>
          <w:b w:val="false"/>
          <w:i w:val="false"/>
          <w:color w:val="ff0000"/>
          <w:sz w:val="28"/>
        </w:rPr>
        <w:t>№ 1251</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509" w:id="329"/>
    <w:p>
      <w:pPr>
        <w:spacing w:after="0"/>
        <w:ind w:left="0"/>
        <w:jc w:val="both"/>
      </w:pPr>
      <w:r>
        <w:rPr>
          <w:rFonts w:ascii="Times New Roman"/>
          <w:b w:val="false"/>
          <w:i w:val="false"/>
          <w:color w:val="000000"/>
          <w:sz w:val="28"/>
        </w:rPr>
        <w:t>
      111) установление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p>
    <w:bookmarkStart w:name="z932" w:id="330"/>
    <w:p>
      <w:pPr>
        <w:spacing w:after="0"/>
        <w:ind w:left="0"/>
        <w:jc w:val="both"/>
      </w:pPr>
      <w:r>
        <w:rPr>
          <w:rFonts w:ascii="Times New Roman"/>
          <w:b w:val="false"/>
          <w:i w:val="false"/>
          <w:color w:val="000000"/>
          <w:sz w:val="28"/>
        </w:rPr>
        <w:t>
      112-1) определение лимитов совокупной доли акций (долей участия в уставном капитале) родительской организации страховой группы, страховой (перестраховочной) организации или страхового холдинга, принадлежащих дочерним организациям страховой (перестраховочной) организации либо страхового холдинга, организациям, в которых страховая (перестраховочная) организация либо страховой холдинг имеют значительное участие в капитале;</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117)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118)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p>
    <w:bookmarkStart w:name="z517" w:id="331"/>
    <w:p>
      <w:pPr>
        <w:spacing w:after="0"/>
        <w:ind w:left="0"/>
        <w:jc w:val="both"/>
      </w:pPr>
      <w:r>
        <w:rPr>
          <w:rFonts w:ascii="Times New Roman"/>
          <w:b w:val="false"/>
          <w:i w:val="false"/>
          <w:color w:val="000000"/>
          <w:sz w:val="28"/>
        </w:rPr>
        <w:t>
      119) установление порядка деятельности дочерней организации по управлению стрессовыми активами, а также требований к приобретаемым (приобретенным) ею активам;</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120)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20" w:id="332"/>
    <w:p>
      <w:pPr>
        <w:spacing w:after="0"/>
        <w:ind w:left="0"/>
        <w:jc w:val="both"/>
      </w:pPr>
      <w:r>
        <w:rPr>
          <w:rFonts w:ascii="Times New Roman"/>
          <w:b w:val="false"/>
          <w:i w:val="false"/>
          <w:color w:val="000000"/>
          <w:sz w:val="28"/>
        </w:rPr>
        <w:t>
      122) установление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w:t>
      </w:r>
    </w:p>
    <w:bookmarkEnd w:id="332"/>
    <w:bookmarkStart w:name="z799" w:id="333"/>
    <w:p>
      <w:pPr>
        <w:spacing w:after="0"/>
        <w:ind w:left="0"/>
        <w:jc w:val="both"/>
      </w:pPr>
      <w:r>
        <w:rPr>
          <w:rFonts w:ascii="Times New Roman"/>
          <w:b w:val="false"/>
          <w:i w:val="false"/>
          <w:color w:val="000000"/>
          <w:sz w:val="28"/>
        </w:rPr>
        <w:t>
      122-1) определение перечня иностранных профессиональных организаций</w:t>
      </w:r>
    </w:p>
    <w:bookmarkEnd w:id="333"/>
    <w:bookmarkStart w:name="z933" w:id="334"/>
    <w:p>
      <w:pPr>
        <w:spacing w:after="0"/>
        <w:ind w:left="0"/>
        <w:jc w:val="both"/>
      </w:pPr>
      <w:r>
        <w:rPr>
          <w:rFonts w:ascii="Times New Roman"/>
          <w:b w:val="false"/>
          <w:i w:val="false"/>
          <w:color w:val="000000"/>
          <w:sz w:val="28"/>
        </w:rPr>
        <w:t>
      122-2) установление (утверждение) требований к внешним независимым экспертам по принципам исламского финансирования, а также определение случаев привлечения лизингодателями внешних независимых экспертов по принципам исламского финансирования для получения заключения о соответствии сделок исламского лизинга принципам исламского финансирования;</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123)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124) исключен Указом Президента РК от 25.09.2025 </w:t>
      </w:r>
      <w:r>
        <w:rPr>
          <w:rFonts w:ascii="Times New Roman"/>
          <w:b w:val="false"/>
          <w:i w:val="false"/>
          <w:color w:val="000000"/>
          <w:sz w:val="28"/>
        </w:rPr>
        <w:t>№ 1007</w:t>
      </w:r>
      <w:r>
        <w:rPr>
          <w:rFonts w:ascii="Times New Roman"/>
          <w:b w:val="false"/>
          <w:i w:val="false"/>
          <w:color w:val="ff0000"/>
          <w:sz w:val="28"/>
        </w:rPr>
        <w:t>;</w:t>
      </w:r>
      <w:r>
        <w:br/>
      </w:r>
      <w:r>
        <w:rPr>
          <w:rFonts w:ascii="Times New Roman"/>
          <w:b w:val="false"/>
          <w:i w:val="false"/>
          <w:color w:val="000000"/>
          <w:sz w:val="28"/>
        </w:rPr>
        <w:t>
</w:t>
      </w:r>
    </w:p>
    <w:bookmarkStart w:name="z523" w:id="335"/>
    <w:p>
      <w:pPr>
        <w:spacing w:after="0"/>
        <w:ind w:left="0"/>
        <w:jc w:val="both"/>
      </w:pPr>
      <w:r>
        <w:rPr>
          <w:rFonts w:ascii="Times New Roman"/>
          <w:b w:val="false"/>
          <w:i w:val="false"/>
          <w:color w:val="000000"/>
          <w:sz w:val="28"/>
        </w:rPr>
        <w:t>
      125) установление требований к внутренней политике по оплате труда, начислению денежных вознаграждений, а также других видов материального поощрения руководящих работников банка, страховой (перестраховочной) организации, страхового брокера,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126) исключен Указом Президента РК от 25.09.2025 </w:t>
      </w:r>
      <w:r>
        <w:rPr>
          <w:rFonts w:ascii="Times New Roman"/>
          <w:b w:val="false"/>
          <w:i w:val="false"/>
          <w:color w:val="000000"/>
          <w:sz w:val="28"/>
        </w:rPr>
        <w:t>№ 1007</w:t>
      </w:r>
      <w:r>
        <w:rPr>
          <w:rFonts w:ascii="Times New Roman"/>
          <w:b w:val="false"/>
          <w:i w:val="false"/>
          <w:color w:val="ff0000"/>
          <w:sz w:val="28"/>
        </w:rPr>
        <w:t>;</w:t>
      </w:r>
      <w:r>
        <w:br/>
      </w:r>
      <w:r>
        <w:rPr>
          <w:rFonts w:ascii="Times New Roman"/>
          <w:b w:val="false"/>
          <w:i w:val="false"/>
          <w:color w:val="000000"/>
          <w:sz w:val="28"/>
        </w:rPr>
        <w:t>
</w:t>
      </w:r>
    </w:p>
    <w:bookmarkStart w:name="z934" w:id="336"/>
    <w:p>
      <w:pPr>
        <w:spacing w:after="0"/>
        <w:ind w:left="0"/>
        <w:jc w:val="both"/>
      </w:pPr>
      <w:r>
        <w:rPr>
          <w:rFonts w:ascii="Times New Roman"/>
          <w:b w:val="false"/>
          <w:i w:val="false"/>
          <w:color w:val="000000"/>
          <w:sz w:val="28"/>
        </w:rPr>
        <w:t>
      126-1) утверждение формы заявления о присоединении банка второго уровня, филиала банка – нерезидента Республики Казахстан к договору присоединения для вступления в систему обязательного гарантирования депозитов;</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127)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p>
    <w:bookmarkStart w:name="z762" w:id="337"/>
    <w:p>
      <w:pPr>
        <w:spacing w:after="0"/>
        <w:ind w:left="0"/>
        <w:jc w:val="both"/>
      </w:pPr>
      <w:r>
        <w:rPr>
          <w:rFonts w:ascii="Times New Roman"/>
          <w:b w:val="false"/>
          <w:i w:val="false"/>
          <w:color w:val="000000"/>
          <w:sz w:val="28"/>
        </w:rPr>
        <w:t>
      127-1) определение порядка выдачи разрешения на добровольную реорганизацию микрофинансовой организации в форме конвертации в банк, а также перечня документов, необходимых для выдачи разрешения уполномоченного органа на добровольную реорганизацию микрофинансовой организации в форме конвертации в банк, форм заявления для получения разрешения, разрешения уполномоченного органа на конвертацию микрофинансовой организации в банк и форм сведений;</w:t>
      </w:r>
    </w:p>
    <w:bookmarkEnd w:id="337"/>
    <w:bookmarkStart w:name="z935" w:id="338"/>
    <w:p>
      <w:pPr>
        <w:spacing w:after="0"/>
        <w:ind w:left="0"/>
        <w:jc w:val="both"/>
      </w:pPr>
      <w:r>
        <w:rPr>
          <w:rFonts w:ascii="Times New Roman"/>
          <w:b w:val="false"/>
          <w:i w:val="false"/>
          <w:color w:val="000000"/>
          <w:sz w:val="28"/>
        </w:rPr>
        <w:t>
      127-2) определение порядка выдачи разрешения на добровольную реорганизацию страховой (перестраховочной) организации (страхового холдинга) либо отказа в выдаче указанного разрешения;</w:t>
      </w:r>
    </w:p>
    <w:bookmarkEnd w:id="338"/>
    <w:bookmarkStart w:name="z526" w:id="339"/>
    <w:p>
      <w:pPr>
        <w:spacing w:after="0"/>
        <w:ind w:left="0"/>
        <w:jc w:val="both"/>
      </w:pPr>
      <w:r>
        <w:rPr>
          <w:rFonts w:ascii="Times New Roman"/>
          <w:b w:val="false"/>
          <w:i w:val="false"/>
          <w:color w:val="000000"/>
          <w:sz w:val="28"/>
        </w:rPr>
        <w:t>
      128) определение порядка выдачи банковских гарантий и поручительств;</w:t>
      </w:r>
    </w:p>
    <w:bookmarkEnd w:id="339"/>
    <w:bookmarkStart w:name="z936" w:id="340"/>
    <w:p>
      <w:pPr>
        <w:spacing w:after="0"/>
        <w:ind w:left="0"/>
        <w:jc w:val="both"/>
      </w:pPr>
      <w:r>
        <w:rPr>
          <w:rFonts w:ascii="Times New Roman"/>
          <w:b w:val="false"/>
          <w:i w:val="false"/>
          <w:color w:val="000000"/>
          <w:sz w:val="28"/>
        </w:rPr>
        <w:t>
      128-1) определение порядка выпуска и обращения банковских депозитных сертификатов;</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129)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130)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130-1) по согласованию с уполномоченным органом, осуществляющим руководство в сфере обеспечения поступлений налогов и других обязательных платежей в бюджет, определение порядка создания организациями, осуществляющими отдельные виды банковских операций на основании лицензии на проведение банковских заемных операций, провизий (резервов) против сомнительных и безнадежных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p>
    <w:bookmarkStart w:name="z1012" w:id="341"/>
    <w:p>
      <w:pPr>
        <w:spacing w:after="0"/>
        <w:ind w:left="0"/>
        <w:jc w:val="both"/>
      </w:pPr>
      <w:r>
        <w:rPr>
          <w:rFonts w:ascii="Times New Roman"/>
          <w:b w:val="false"/>
          <w:i w:val="false"/>
          <w:color w:val="000000"/>
          <w:sz w:val="28"/>
        </w:rPr>
        <w:t>
      131-1) установление требований к условиям осуществления банковской деятельности;</w:t>
      </w:r>
    </w:p>
    <w:bookmarkEnd w:id="341"/>
    <w:bookmarkStart w:name="z530" w:id="342"/>
    <w:p>
      <w:pPr>
        <w:spacing w:after="0"/>
        <w:ind w:left="0"/>
        <w:jc w:val="both"/>
      </w:pPr>
      <w:r>
        <w:rPr>
          <w:rFonts w:ascii="Times New Roman"/>
          <w:b w:val="false"/>
          <w:i w:val="false"/>
          <w:color w:val="000000"/>
          <w:sz w:val="28"/>
        </w:rPr>
        <w:t>
      132) определение порядка оказания услуг банку, филиалу банка-нерезидента Республики Казахстан по привлечению клиентов, осуществлению проверки на соответствие требованиям банка, филиала банка-нерезидента Республики Казахстан, передаче документов клиентов банку, филиалу банка-нерезидента Республики Казахстан;</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133)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32" w:id="343"/>
    <w:p>
      <w:pPr>
        <w:spacing w:after="0"/>
        <w:ind w:left="0"/>
        <w:jc w:val="both"/>
      </w:pPr>
      <w:r>
        <w:rPr>
          <w:rFonts w:ascii="Times New Roman"/>
          <w:b w:val="false"/>
          <w:i w:val="false"/>
          <w:color w:val="000000"/>
          <w:sz w:val="28"/>
        </w:rPr>
        <w:t>
      134) установление требований к управлению финансовыми продуктами, перечня финансовых продуктов (с указанием ставок и тарифов), об утверждении, изменении и прекращении предоставления которых субъект поведенческого надзора уведомляет Агентство, порядка такого уведомления, а также перечня документов и сведений, прилагаемых к уведомлению;</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135)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136)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p>
    <w:bookmarkStart w:name="z535" w:id="344"/>
    <w:p>
      <w:pPr>
        <w:spacing w:after="0"/>
        <w:ind w:left="0"/>
        <w:jc w:val="both"/>
      </w:pPr>
      <w:r>
        <w:rPr>
          <w:rFonts w:ascii="Times New Roman"/>
          <w:b w:val="false"/>
          <w:i w:val="false"/>
          <w:color w:val="000000"/>
          <w:sz w:val="28"/>
        </w:rPr>
        <w:t>
      137) определение порядка рассмотрения изменений в условия договора банковского займа и договора о предоставлении микрокредита, перечня документов, прилагаемых к заявлению заемщика – физического лица о внесении изменений в условия договора банковского займа и договора о предоставлении микрокредита, а также порядка информирования банком и организацией, осуществляющей микрофинансовую деятельность, уполномоченного органа по регулированию, контролю и надзору финансового рынка и финансовых организаций о результатах рассмотрения заявлений заемщиков – физических лиц о внесении изменений в условия договора банковского займа и договора о предоставлении микрокредита;</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138)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p>
    <w:bookmarkStart w:name="z537" w:id="345"/>
    <w:p>
      <w:pPr>
        <w:spacing w:after="0"/>
        <w:ind w:left="0"/>
        <w:jc w:val="both"/>
      </w:pPr>
      <w:r>
        <w:rPr>
          <w:rFonts w:ascii="Times New Roman"/>
          <w:b w:val="false"/>
          <w:i w:val="false"/>
          <w:color w:val="000000"/>
          <w:sz w:val="28"/>
        </w:rPr>
        <w:t>
      139) определение порядка исчисления, условий действия плавающей ставки вознаграждения по договору банковского займа, заключенному с физическим лицом, и договору банковского вклада;</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140)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p>
    <w:bookmarkStart w:name="z540" w:id="346"/>
    <w:p>
      <w:pPr>
        <w:spacing w:after="0"/>
        <w:ind w:left="0"/>
        <w:jc w:val="both"/>
      </w:pPr>
      <w:r>
        <w:rPr>
          <w:rFonts w:ascii="Times New Roman"/>
          <w:b w:val="false"/>
          <w:i w:val="false"/>
          <w:color w:val="000000"/>
          <w:sz w:val="28"/>
        </w:rPr>
        <w:t>
      142) определение порядка исчисления ставок вознаграждения в достоверном, годовом, эффективном, сопоставимом исчислении (реальной стоимости) по займам и вкладам;</w:t>
      </w:r>
    </w:p>
    <w:bookmarkEnd w:id="346"/>
    <w:bookmarkStart w:name="z541" w:id="347"/>
    <w:p>
      <w:pPr>
        <w:spacing w:after="0"/>
        <w:ind w:left="0"/>
        <w:jc w:val="both"/>
      </w:pPr>
      <w:r>
        <w:rPr>
          <w:rFonts w:ascii="Times New Roman"/>
          <w:b w:val="false"/>
          <w:i w:val="false"/>
          <w:color w:val="000000"/>
          <w:sz w:val="28"/>
        </w:rPr>
        <w:t>
      143) определение совместно с Национальным Банком Республики Казахстан предельного размера годовой эффективной ставки вознаграждения по банковским займам и микрокредитам;</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143-1)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143-2)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143-3) предусматривается в редакции Указа Президента РК от 30.04.2026 </w:t>
      </w:r>
      <w:r>
        <w:rPr>
          <w:rFonts w:ascii="Times New Roman"/>
          <w:b w:val="false"/>
          <w:i w:val="false"/>
          <w:color w:val="ff0000"/>
          <w:sz w:val="28"/>
        </w:rPr>
        <w:t>№ 1251</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143-3) определение порядка избрания, досрочного прекращения и осуществления деятельности банковского омбудсмана;</w:t>
      </w:r>
    </w:p>
    <w:bookmarkStart w:name="z828" w:id="348"/>
    <w:p>
      <w:pPr>
        <w:spacing w:after="0"/>
        <w:ind w:left="0"/>
        <w:jc w:val="both"/>
      </w:pPr>
      <w:r>
        <w:rPr>
          <w:rFonts w:ascii="Times New Roman"/>
          <w:b w:val="false"/>
          <w:i w:val="false"/>
          <w:color w:val="000000"/>
          <w:sz w:val="28"/>
        </w:rPr>
        <w:t>
      143-4) согласование кандидатуры главного финансового омбудсмана и финансовых омбудсманов в соответствующих сферах финансовых услуг из числа кандидатов, предлагаемых советом службы финансового омбудсмана, на соответствие требованиям, установленным пунктом 5 статьи 15-29 Закона;</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143-5)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143-6)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143-7)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143-8)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143-9) определение порядка обмена сведениями о призванных на срочную воинскую службу военнослужащих, а также их увольнении, наличии либо отсутствии банковского займа и (или) микрокредита, предоставлении отсрочки платежа по договору банковского займа, договору о предоставлении микрокредита по согласованию с Министерством обороны Республики Казахстан;</w:t>
      </w:r>
    </w:p>
    <w:bookmarkStart w:name="z1031" w:id="349"/>
    <w:p>
      <w:pPr>
        <w:spacing w:after="0"/>
        <w:ind w:left="0"/>
        <w:jc w:val="both"/>
      </w:pPr>
      <w:r>
        <w:rPr>
          <w:rFonts w:ascii="Times New Roman"/>
          <w:b w:val="false"/>
          <w:i w:val="false"/>
          <w:color w:val="000000"/>
          <w:sz w:val="28"/>
        </w:rPr>
        <w:t>
      143-10) определение порядка функционирования платформы коллективного урегулирования задолженности заемщиков – физических лиц по договорам потребительского банковского займа и договорам о предоставлении потребительского микрокредита, не обеспеченного залогом имущества, включая условия подключения участников, уровни доступа, обмен и защиту персональных данных;</w:t>
      </w:r>
    </w:p>
    <w:bookmarkEnd w:id="349"/>
    <w:bookmarkStart w:name="z1013" w:id="350"/>
    <w:p>
      <w:pPr>
        <w:spacing w:after="0"/>
        <w:ind w:left="0"/>
        <w:jc w:val="both"/>
      </w:pPr>
      <w:r>
        <w:rPr>
          <w:rFonts w:ascii="Times New Roman"/>
          <w:b w:val="false"/>
          <w:i w:val="false"/>
          <w:color w:val="000000"/>
          <w:sz w:val="28"/>
        </w:rPr>
        <w:t>
      143-11) установление перечня, форм, сроков и порядка представления банками, филиалами банков – нерезидентов Республики Казахстан, организациями, осуществляющими отдельные виды банковских операций, страховыми организациями, филиалами страховых организаций – нерезидентов Республики Казахстан, организациями, осуществляющими брокерскую деятельность на рынке ценных бумаг, микрофинансовыми организациями отчетности по поступившим обращениям физических и юридических лиц;</w:t>
      </w:r>
    </w:p>
    <w:bookmarkEnd w:id="350"/>
    <w:bookmarkStart w:name="z542" w:id="351"/>
    <w:p>
      <w:pPr>
        <w:spacing w:after="0"/>
        <w:ind w:left="0"/>
        <w:jc w:val="both"/>
      </w:pPr>
      <w:r>
        <w:rPr>
          <w:rFonts w:ascii="Times New Roman"/>
          <w:b w:val="false"/>
          <w:i w:val="false"/>
          <w:color w:val="000000"/>
          <w:sz w:val="28"/>
        </w:rPr>
        <w:t>
      144) определение порядка заключения сделок с лицами, связанными с банком, банковским холдингом, филиалом банка – нерезидента Республики Казахстан, а также организацией, осуществляющей отдельные виды банковских операций, особыми отношениями;</w:t>
      </w:r>
    </w:p>
    <w:bookmarkEnd w:id="351"/>
    <w:bookmarkStart w:name="z543" w:id="352"/>
    <w:p>
      <w:pPr>
        <w:spacing w:after="0"/>
        <w:ind w:left="0"/>
        <w:jc w:val="both"/>
      </w:pPr>
      <w:r>
        <w:rPr>
          <w:rFonts w:ascii="Times New Roman"/>
          <w:b w:val="false"/>
          <w:i w:val="false"/>
          <w:color w:val="000000"/>
          <w:sz w:val="28"/>
        </w:rPr>
        <w:t>
      145) определение порядка признания лицами, связанными с банком, банковским конгломератом, филиалом банка – нерезидента Республики Казахстан, организацией, осуществляющей отдельные виды банковских операций, особыми отношениями;</w:t>
      </w:r>
    </w:p>
    <w:bookmarkEnd w:id="352"/>
    <w:bookmarkStart w:name="z544" w:id="353"/>
    <w:p>
      <w:pPr>
        <w:spacing w:after="0"/>
        <w:ind w:left="0"/>
        <w:jc w:val="both"/>
      </w:pPr>
      <w:r>
        <w:rPr>
          <w:rFonts w:ascii="Times New Roman"/>
          <w:b w:val="false"/>
          <w:i w:val="false"/>
          <w:color w:val="000000"/>
          <w:sz w:val="28"/>
        </w:rPr>
        <w:t>
      146) определение порядка формирования системы управления рисками и внутреннего контроля для банков второго уровня, филиалов банков-нерезидентов Республики Казахстан;</w:t>
      </w:r>
    </w:p>
    <w:bookmarkEnd w:id="353"/>
    <w:bookmarkStart w:name="z937" w:id="354"/>
    <w:p>
      <w:pPr>
        <w:spacing w:after="0"/>
        <w:ind w:left="0"/>
        <w:jc w:val="both"/>
      </w:pPr>
      <w:r>
        <w:rPr>
          <w:rFonts w:ascii="Times New Roman"/>
          <w:b w:val="false"/>
          <w:i w:val="false"/>
          <w:color w:val="000000"/>
          <w:sz w:val="28"/>
        </w:rPr>
        <w:t>
      146-1) утверждение требований к системе управления рисками и внутреннего контроля банковского конгломерата;</w:t>
      </w:r>
    </w:p>
    <w:bookmarkEnd w:id="354"/>
    <w:bookmarkStart w:name="z1014" w:id="355"/>
    <w:p>
      <w:pPr>
        <w:spacing w:after="0"/>
        <w:ind w:left="0"/>
        <w:jc w:val="both"/>
      </w:pPr>
      <w:r>
        <w:rPr>
          <w:rFonts w:ascii="Times New Roman"/>
          <w:b w:val="false"/>
          <w:i w:val="false"/>
          <w:color w:val="000000"/>
          <w:sz w:val="28"/>
        </w:rPr>
        <w:t>
      146-2) определение порядка установления признаков контроля, признаков крупного участника банка, банковского холдинга, значительного участия в капитале организации;</w:t>
      </w:r>
    </w:p>
    <w:bookmarkEnd w:id="355"/>
    <w:bookmarkStart w:name="z545" w:id="356"/>
    <w:p>
      <w:pPr>
        <w:spacing w:after="0"/>
        <w:ind w:left="0"/>
        <w:jc w:val="both"/>
      </w:pPr>
      <w:r>
        <w:rPr>
          <w:rFonts w:ascii="Times New Roman"/>
          <w:b w:val="false"/>
          <w:i w:val="false"/>
          <w:color w:val="000000"/>
          <w:sz w:val="28"/>
        </w:rPr>
        <w:t>
      147) установление пруденциальных нормативов для банковских конгломератов, их предельных значений и методик расчетов;</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147-1)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148)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p>
    <w:bookmarkStart w:name="z547" w:id="357"/>
    <w:p>
      <w:pPr>
        <w:spacing w:after="0"/>
        <w:ind w:left="0"/>
        <w:jc w:val="both"/>
      </w:pPr>
      <w:r>
        <w:rPr>
          <w:rFonts w:ascii="Times New Roman"/>
          <w:b w:val="false"/>
          <w:i w:val="false"/>
          <w:color w:val="000000"/>
          <w:sz w:val="28"/>
        </w:rPr>
        <w:t>
      149) определение порядка и сроков представления плана мероприятий по улучшению финансового положения и его одобрения Агентством, а также требований к его содержанию;</w:t>
      </w:r>
    </w:p>
    <w:bookmarkEnd w:id="357"/>
    <w:bookmarkStart w:name="z548" w:id="358"/>
    <w:p>
      <w:pPr>
        <w:spacing w:after="0"/>
        <w:ind w:left="0"/>
        <w:jc w:val="both"/>
      </w:pPr>
      <w:r>
        <w:rPr>
          <w:rFonts w:ascii="Times New Roman"/>
          <w:b w:val="false"/>
          <w:i w:val="false"/>
          <w:color w:val="000000"/>
          <w:sz w:val="28"/>
        </w:rPr>
        <w:t>
      150) установление пруденциальных нормативов для банка с универсальной банковской лицензией, банка с базовой банковской лицензией, исламского банка, их предельных значений и методик расчетов;</w:t>
      </w:r>
    </w:p>
    <w:bookmarkEnd w:id="358"/>
    <w:bookmarkStart w:name="z779" w:id="359"/>
    <w:p>
      <w:pPr>
        <w:spacing w:after="0"/>
        <w:ind w:left="0"/>
        <w:jc w:val="both"/>
      </w:pPr>
      <w:r>
        <w:rPr>
          <w:rFonts w:ascii="Times New Roman"/>
          <w:b w:val="false"/>
          <w:i w:val="false"/>
          <w:color w:val="000000"/>
          <w:sz w:val="28"/>
        </w:rPr>
        <w:t>
      150-1) определение условий распределения прибыли, начисления дивидендов по простым и (или) привилегированным акциям, проведения обратного выкупа собственных акций банком, для обеспечения (восстановления) финансовой устойчивости и (или) оздоровления которого используются средства соответствующего бюджета, Национального фонда Республики Казахстан, Национального Банка Республики Казахстан и (или) его дочерних организаций, а также уменьшения крупным участником банка, банковским холдингом доли прямого и (или) косвенного владения и (или) пользования, и (или) распоряжения акциями банка;</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p>
    <w:bookmarkStart w:name="z963" w:id="360"/>
    <w:p>
      <w:pPr>
        <w:spacing w:after="0"/>
        <w:ind w:left="0"/>
        <w:jc w:val="both"/>
      </w:pPr>
      <w:r>
        <w:rPr>
          <w:rFonts w:ascii="Times New Roman"/>
          <w:b w:val="false"/>
          <w:i w:val="false"/>
          <w:color w:val="000000"/>
          <w:sz w:val="28"/>
        </w:rPr>
        <w:t>
      151-1) установление пруденциальных нормативов для Национального оператора почты;</w:t>
      </w:r>
    </w:p>
    <w:bookmarkEnd w:id="360"/>
    <w:bookmarkStart w:name="z550" w:id="361"/>
    <w:p>
      <w:pPr>
        <w:spacing w:after="0"/>
        <w:ind w:left="0"/>
        <w:jc w:val="both"/>
      </w:pPr>
      <w:r>
        <w:rPr>
          <w:rFonts w:ascii="Times New Roman"/>
          <w:b w:val="false"/>
          <w:i w:val="false"/>
          <w:color w:val="000000"/>
          <w:sz w:val="28"/>
        </w:rPr>
        <w:t>
      152) установление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w:t>
      </w:r>
    </w:p>
    <w:bookmarkEnd w:id="361"/>
    <w:bookmarkStart w:name="z551" w:id="362"/>
    <w:p>
      <w:pPr>
        <w:spacing w:after="0"/>
        <w:ind w:left="0"/>
        <w:jc w:val="both"/>
      </w:pPr>
      <w:r>
        <w:rPr>
          <w:rFonts w:ascii="Times New Roman"/>
          <w:b w:val="false"/>
          <w:i w:val="false"/>
          <w:color w:val="000000"/>
          <w:sz w:val="28"/>
        </w:rPr>
        <w:t>
      153) установление пруденциальных нормативов и лимитов для филиалов банков – нерезидентов Республики Казахстан, их предельных значений и методики расчетов, включая порядок формирования активов филиалов банков – нерезидентов Республики Казахстан, принимаемых в качестве резерва, и их минимальный размер;</w:t>
      </w:r>
    </w:p>
    <w:bookmarkEnd w:id="362"/>
    <w:bookmarkStart w:name="z939" w:id="363"/>
    <w:p>
      <w:pPr>
        <w:spacing w:after="0"/>
        <w:ind w:left="0"/>
        <w:jc w:val="both"/>
      </w:pPr>
      <w:r>
        <w:rPr>
          <w:rFonts w:ascii="Times New Roman"/>
          <w:b w:val="false"/>
          <w:i w:val="false"/>
          <w:color w:val="000000"/>
          <w:sz w:val="28"/>
        </w:rPr>
        <w:t>
      154) установление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w:t>
      </w:r>
    </w:p>
    <w:bookmarkEnd w:id="363"/>
    <w:bookmarkStart w:name="z940" w:id="364"/>
    <w:p>
      <w:pPr>
        <w:spacing w:after="0"/>
        <w:ind w:left="0"/>
        <w:jc w:val="both"/>
      </w:pPr>
      <w:r>
        <w:rPr>
          <w:rFonts w:ascii="Times New Roman"/>
          <w:b w:val="false"/>
          <w:i w:val="false"/>
          <w:color w:val="000000"/>
          <w:sz w:val="28"/>
        </w:rPr>
        <w:t>
      154-1) установление требований к приобретаемым страховыми (перестраховочными) организациями, дочерними организациями страховых (перестраховочных) организаций или страховыми холдингами акциям (долям участия в уставном капитале) юридических лиц;</w:t>
      </w:r>
    </w:p>
    <w:bookmarkEnd w:id="364"/>
    <w:bookmarkStart w:name="z941" w:id="365"/>
    <w:p>
      <w:pPr>
        <w:spacing w:after="0"/>
        <w:ind w:left="0"/>
        <w:jc w:val="both"/>
      </w:pPr>
      <w:r>
        <w:rPr>
          <w:rFonts w:ascii="Times New Roman"/>
          <w:b w:val="false"/>
          <w:i w:val="false"/>
          <w:color w:val="000000"/>
          <w:sz w:val="28"/>
        </w:rPr>
        <w:t>
      154-2) установление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w:t>
      </w:r>
    </w:p>
    <w:bookmarkEnd w:id="365"/>
    <w:bookmarkStart w:name="z942" w:id="366"/>
    <w:p>
      <w:pPr>
        <w:spacing w:after="0"/>
        <w:ind w:left="0"/>
        <w:jc w:val="both"/>
      </w:pPr>
      <w:r>
        <w:rPr>
          <w:rFonts w:ascii="Times New Roman"/>
          <w:b w:val="false"/>
          <w:i w:val="false"/>
          <w:color w:val="000000"/>
          <w:sz w:val="28"/>
        </w:rPr>
        <w:t>
      154-3) установление перечня финансовых инструментов (за исключением акций и долей участия в уставном капитале), приобретаемых страховыми (перестраховочными) организациями;</w:t>
      </w:r>
    </w:p>
    <w:bookmarkEnd w:id="366"/>
    <w:bookmarkStart w:name="z943" w:id="367"/>
    <w:p>
      <w:pPr>
        <w:spacing w:after="0"/>
        <w:ind w:left="0"/>
        <w:jc w:val="both"/>
      </w:pPr>
      <w:r>
        <w:rPr>
          <w:rFonts w:ascii="Times New Roman"/>
          <w:b w:val="false"/>
          <w:i w:val="false"/>
          <w:color w:val="000000"/>
          <w:sz w:val="28"/>
        </w:rPr>
        <w:t>
      155) установление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w:t>
      </w:r>
    </w:p>
    <w:bookmarkEnd w:id="367"/>
    <w:bookmarkStart w:name="z944" w:id="368"/>
    <w:p>
      <w:pPr>
        <w:spacing w:after="0"/>
        <w:ind w:left="0"/>
        <w:jc w:val="both"/>
      </w:pPr>
      <w:r>
        <w:rPr>
          <w:rFonts w:ascii="Times New Roman"/>
          <w:b w:val="false"/>
          <w:i w:val="false"/>
          <w:color w:val="000000"/>
          <w:sz w:val="28"/>
        </w:rPr>
        <w:t>
      155-1) установление требований к приобретаемым исламскими страховыми (перестраховочными) организациями, дочерними организациями исламских страховых (перестраховочных) организаций акциям (долям участия в уставном капитале) юридических лиц, перечня финансовых инструментов (за исключением акций и долей участия в уставном капитале), приобретаемых исламскими страховыми (перестраховочными) организациями;</w:t>
      </w:r>
    </w:p>
    <w:bookmarkEnd w:id="368"/>
    <w:bookmarkStart w:name="z945" w:id="369"/>
    <w:p>
      <w:pPr>
        <w:spacing w:after="0"/>
        <w:ind w:left="0"/>
        <w:jc w:val="both"/>
      </w:pPr>
      <w:r>
        <w:rPr>
          <w:rFonts w:ascii="Times New Roman"/>
          <w:b w:val="false"/>
          <w:i w:val="false"/>
          <w:color w:val="000000"/>
          <w:sz w:val="28"/>
        </w:rPr>
        <w:t>
      155-2) установление правил формирования, учета, использования и распределения исламского страхового фонда;</w:t>
      </w:r>
    </w:p>
    <w:bookmarkEnd w:id="369"/>
    <w:bookmarkStart w:name="z946" w:id="370"/>
    <w:p>
      <w:pPr>
        <w:spacing w:after="0"/>
        <w:ind w:left="0"/>
        <w:jc w:val="both"/>
      </w:pPr>
      <w:r>
        <w:rPr>
          <w:rFonts w:ascii="Times New Roman"/>
          <w:b w:val="false"/>
          <w:i w:val="false"/>
          <w:color w:val="000000"/>
          <w:sz w:val="28"/>
        </w:rPr>
        <w:t>
      155-3) установление правил передачи исламской страховой (перестраховочной) организацией денег в исламский страховой фонд;</w:t>
      </w:r>
    </w:p>
    <w:bookmarkEnd w:id="370"/>
    <w:bookmarkStart w:name="z947" w:id="371"/>
    <w:p>
      <w:pPr>
        <w:spacing w:after="0"/>
        <w:ind w:left="0"/>
        <w:jc w:val="both"/>
      </w:pPr>
      <w:r>
        <w:rPr>
          <w:rFonts w:ascii="Times New Roman"/>
          <w:b w:val="false"/>
          <w:i w:val="false"/>
          <w:color w:val="000000"/>
          <w:sz w:val="28"/>
        </w:rPr>
        <w:t>
      155-4) определение порядка получения вознаграждения исламской страховой (перестраховочной) организацией, филиалом исламской страховой (перестраховочной) организации – нерезидента Республики Казахстан за управление исламским страховым фондом в виде части страховой премии при заключении договора исламского страхования (перестрахования) и (или) части доходов, полученных от инвестирования средств исламского страхового фонда;</w:t>
      </w:r>
    </w:p>
    <w:bookmarkEnd w:id="371"/>
    <w:bookmarkStart w:name="z554" w:id="372"/>
    <w:p>
      <w:pPr>
        <w:spacing w:after="0"/>
        <w:ind w:left="0"/>
        <w:jc w:val="both"/>
      </w:pPr>
      <w:r>
        <w:rPr>
          <w:rFonts w:ascii="Times New Roman"/>
          <w:b w:val="false"/>
          <w:i w:val="false"/>
          <w:color w:val="000000"/>
          <w:sz w:val="28"/>
        </w:rPr>
        <w:t>
      156) установление нормативных значений и методик расчетов пруденциальных нормативов филиала страховой (перестраховочной) организации-нерезидента Республики Казахстан и иных обязательных к соблюдению норм и лимитов, в том числе порядка формирования активов филиала страховой (перестраховочной) организации-нерезидента Республики Казахстан, принимаемых в качестве резерва, и их минимального размера;</w:t>
      </w:r>
    </w:p>
    <w:bookmarkEnd w:id="372"/>
    <w:bookmarkStart w:name="z555" w:id="373"/>
    <w:p>
      <w:pPr>
        <w:spacing w:after="0"/>
        <w:ind w:left="0"/>
        <w:jc w:val="both"/>
      </w:pPr>
      <w:r>
        <w:rPr>
          <w:rFonts w:ascii="Times New Roman"/>
          <w:b w:val="false"/>
          <w:i w:val="false"/>
          <w:color w:val="000000"/>
          <w:sz w:val="28"/>
        </w:rPr>
        <w:t>
      157) установление нормативных значений и методик расчетов пруденциальных нормативов филиала исламской страховой (перестраховочной) организации-нерезидента Республики Казахстан и иных обязательных к соблюдению норм и лимитов, в том числе порядка формирования активов филиала исламской страховой (перестраховочной) организации-нерезидента Республики Казахстан, принимаемых в качестве резерва, и их минимального размера;</w:t>
      </w:r>
    </w:p>
    <w:bookmarkEnd w:id="373"/>
    <w:bookmarkStart w:name="z556" w:id="374"/>
    <w:p>
      <w:pPr>
        <w:spacing w:after="0"/>
        <w:ind w:left="0"/>
        <w:jc w:val="both"/>
      </w:pPr>
      <w:r>
        <w:rPr>
          <w:rFonts w:ascii="Times New Roman"/>
          <w:b w:val="false"/>
          <w:i w:val="false"/>
          <w:color w:val="000000"/>
          <w:sz w:val="28"/>
        </w:rPr>
        <w:t>
      158) установление видов пруденциальных нормативов, иных норм и лимитов финансовой устойчивости, обязательных к соблюдению лицензиатом, порядка и методик расчета их значений в отношении каждого вида деятельности на рынке ценных бумаг;</w:t>
      </w:r>
    </w:p>
    <w:bookmarkEnd w:id="374"/>
    <w:bookmarkStart w:name="z557" w:id="375"/>
    <w:p>
      <w:pPr>
        <w:spacing w:after="0"/>
        <w:ind w:left="0"/>
        <w:jc w:val="both"/>
      </w:pPr>
      <w:r>
        <w:rPr>
          <w:rFonts w:ascii="Times New Roman"/>
          <w:b w:val="false"/>
          <w:i w:val="false"/>
          <w:color w:val="000000"/>
          <w:sz w:val="28"/>
        </w:rPr>
        <w:t>
      159) установление перечня пруденциальных нормативов, их нормативных значений и методики расчетов для добровольных накопительных пенсионных фондов;</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160)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p>
    <w:bookmarkStart w:name="z559" w:id="376"/>
    <w:p>
      <w:pPr>
        <w:spacing w:after="0"/>
        <w:ind w:left="0"/>
        <w:jc w:val="both"/>
      </w:pPr>
      <w:r>
        <w:rPr>
          <w:rFonts w:ascii="Times New Roman"/>
          <w:b w:val="false"/>
          <w:i w:val="false"/>
          <w:color w:val="000000"/>
          <w:sz w:val="28"/>
        </w:rPr>
        <w:t>
      161) определение порядка назначения и деятельности временной администрации по управлению банком, временной администрации, назначаемой после лишения банка банковской лицензии на осуществление всех видов операций, назначения и деятельности и полномочий временной администрации (временного администратора) страховой (перестраховочной) организации, а также перечня, форм, сроков и порядка предоставления временной администрацией по управлению банком, временной администрацией, назначаемой после лишения банка банковской лицензии на осуществление всех видов операций, временной администрацией (временным администратором) страховой (перестраховочной) организации отчетности и иной информации в уполномоченный орган по регулированию, контролю и надзору финансового рынка и финансовых организаций;</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61" w:id="377"/>
    <w:p>
      <w:pPr>
        <w:spacing w:after="0"/>
        <w:ind w:left="0"/>
        <w:jc w:val="both"/>
      </w:pPr>
      <w:r>
        <w:rPr>
          <w:rFonts w:ascii="Times New Roman"/>
          <w:b w:val="false"/>
          <w:i w:val="false"/>
          <w:color w:val="000000"/>
          <w:sz w:val="28"/>
        </w:rPr>
        <w:t>
      163) установление требований к обеспечению информационной безопасности банков, филиалов банков – нерезидентов Республики Казахстан и организаций, осуществляющих отдельные виды банковских операций;</w:t>
      </w:r>
    </w:p>
    <w:bookmarkEnd w:id="377"/>
    <w:bookmarkStart w:name="z1015" w:id="378"/>
    <w:p>
      <w:pPr>
        <w:spacing w:after="0"/>
        <w:ind w:left="0"/>
        <w:jc w:val="both"/>
      </w:pPr>
      <w:r>
        <w:rPr>
          <w:rFonts w:ascii="Times New Roman"/>
          <w:b w:val="false"/>
          <w:i w:val="false"/>
          <w:color w:val="000000"/>
          <w:sz w:val="28"/>
        </w:rPr>
        <w:t>
      163-1) определение порядка и сроков предоставления банками, филиалами банков – нерезидентов Республики Казахстан и организациями, осуществляющими отдельные виды банковских операций, информации об уязвимостях в информационно-коммуникационной инфраструктуре, полученной в том числе от третьих сторон, а также о событиях и инцидентах информационной безопасности, включая сведения о нарушениях и сбоях в информационных системах;</w:t>
      </w:r>
    </w:p>
    <w:bookmarkEnd w:id="378"/>
    <w:bookmarkStart w:name="z562" w:id="379"/>
    <w:p>
      <w:pPr>
        <w:spacing w:after="0"/>
        <w:ind w:left="0"/>
        <w:jc w:val="both"/>
      </w:pPr>
      <w:r>
        <w:rPr>
          <w:rFonts w:ascii="Times New Roman"/>
          <w:b w:val="false"/>
          <w:i w:val="false"/>
          <w:color w:val="000000"/>
          <w:sz w:val="28"/>
        </w:rPr>
        <w:t>
      164) утверждение совместно с Национальным Банком Республики Казахстан и уполномоченным органом, осуществляющим руководство в сфере обеспечения поступлений налогов и других обязательных платежей в бюджет, правил снятия субъектами предпринимательства наличных денег с банковских счетов, которыми определяются в том числе условия снятия субъектами предпринимательства наличных денег с банковских счетов сверх установленных предельных размеров, а также порядка представления в уполномоченный орган, осуществляющий руководство в сфере обеспечения поступлений налогов и других обязательных платежей в бюджет, и уполномоченный орган по регулированию, контролю и надзору финансового рынка и финансовых организаций сведений и информации о снятии субъектами предпринимательства наличных денег с банковских счетов сверх установленных предельных размеров, включая формы, перечень и сроки их представления;</w:t>
      </w:r>
    </w:p>
    <w:bookmarkEnd w:id="379"/>
    <w:bookmarkStart w:name="z563" w:id="380"/>
    <w:p>
      <w:pPr>
        <w:spacing w:after="0"/>
        <w:ind w:left="0"/>
        <w:jc w:val="both"/>
      </w:pPr>
      <w:r>
        <w:rPr>
          <w:rFonts w:ascii="Times New Roman"/>
          <w:b w:val="false"/>
          <w:i w:val="false"/>
          <w:color w:val="000000"/>
          <w:sz w:val="28"/>
        </w:rPr>
        <w:t>
      165) определение порядка публикации финансовой отчетности акционерными обществами и финансовыми организациями, отчетности по данным бухгалтерского учетами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w:t>
      </w:r>
    </w:p>
    <w:bookmarkEnd w:id="380"/>
    <w:bookmarkStart w:name="z948" w:id="381"/>
    <w:p>
      <w:pPr>
        <w:spacing w:after="0"/>
        <w:ind w:left="0"/>
        <w:jc w:val="both"/>
      </w:pPr>
      <w:r>
        <w:rPr>
          <w:rFonts w:ascii="Times New Roman"/>
          <w:b w:val="false"/>
          <w:i w:val="false"/>
          <w:color w:val="000000"/>
          <w:sz w:val="28"/>
        </w:rPr>
        <w:t>
      165-1) установление порядка реализации права акционеров общества на преимущественную покупку ценных бумаг и отказа от него;</w:t>
      </w:r>
    </w:p>
    <w:bookmarkEnd w:id="381"/>
    <w:bookmarkStart w:name="z564" w:id="382"/>
    <w:p>
      <w:pPr>
        <w:spacing w:after="0"/>
        <w:ind w:left="0"/>
        <w:jc w:val="both"/>
      </w:pPr>
      <w:r>
        <w:rPr>
          <w:rFonts w:ascii="Times New Roman"/>
          <w:b w:val="false"/>
          <w:i w:val="false"/>
          <w:color w:val="000000"/>
          <w:sz w:val="28"/>
        </w:rPr>
        <w:t>
      166) определение порядка и сроков публикации финансовой отчетности банковскими и страховыми холдингами;</w:t>
      </w:r>
    </w:p>
    <w:bookmarkEnd w:id="382"/>
    <w:bookmarkStart w:name="z949" w:id="383"/>
    <w:p>
      <w:pPr>
        <w:spacing w:after="0"/>
        <w:ind w:left="0"/>
        <w:jc w:val="both"/>
      </w:pPr>
      <w:r>
        <w:rPr>
          <w:rFonts w:ascii="Times New Roman"/>
          <w:b w:val="false"/>
          <w:i w:val="false"/>
          <w:color w:val="000000"/>
          <w:sz w:val="28"/>
        </w:rPr>
        <w:t>
      166-1) согласование разработанных Национальным Банком Республики Казахстан правил представления финансовой отчетности финансовыми организациями и отчетности по данным бухгалтерского учета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которыми определяются порядок ее представления, включая формы, перечень, периодичность и сроки ее представления;</w:t>
      </w:r>
    </w:p>
    <w:bookmarkEnd w:id="383"/>
    <w:bookmarkStart w:name="z950" w:id="384"/>
    <w:p>
      <w:pPr>
        <w:spacing w:after="0"/>
        <w:ind w:left="0"/>
        <w:jc w:val="both"/>
      </w:pPr>
      <w:r>
        <w:rPr>
          <w:rFonts w:ascii="Times New Roman"/>
          <w:b w:val="false"/>
          <w:i w:val="false"/>
          <w:color w:val="000000"/>
          <w:sz w:val="28"/>
        </w:rPr>
        <w:t>
      166-2) согласование разработанных Национальным Банком Республики Казахстан правил представления отчетности финансовыми организациями и их крупными участниками, банковскими холдингами, банковскими конгломератами, страховыми холдингами, страховыми группами, акционерным обществом "Банк Развития Казахстана",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кредитными бюро и коллекторскими агентствами, определяющих порядок ее представления, включая формы, предназначенные для сбора административных данных, периодичность и сроки представления;</w:t>
      </w:r>
    </w:p>
    <w:bookmarkEnd w:id="384"/>
    <w:bookmarkStart w:name="z565" w:id="385"/>
    <w:p>
      <w:pPr>
        <w:spacing w:after="0"/>
        <w:ind w:left="0"/>
        <w:jc w:val="both"/>
      </w:pPr>
      <w:r>
        <w:rPr>
          <w:rFonts w:ascii="Times New Roman"/>
          <w:b w:val="false"/>
          <w:i w:val="false"/>
          <w:color w:val="000000"/>
          <w:sz w:val="28"/>
        </w:rPr>
        <w:t>
      167) установление перечня основных документов, подлежащих хранению, и сроков их хранения в банках второго уровня, филиалах банков-нерезидентов Республики Казахстан;</w:t>
      </w:r>
    </w:p>
    <w:bookmarkEnd w:id="385"/>
    <w:bookmarkStart w:name="z566" w:id="386"/>
    <w:p>
      <w:pPr>
        <w:spacing w:after="0"/>
        <w:ind w:left="0"/>
        <w:jc w:val="both"/>
      </w:pPr>
      <w:r>
        <w:rPr>
          <w:rFonts w:ascii="Times New Roman"/>
          <w:b w:val="false"/>
          <w:i w:val="false"/>
          <w:color w:val="000000"/>
          <w:sz w:val="28"/>
        </w:rPr>
        <w:t>
      168) определение порядка проведения операции по одновременной передаче активов и обязательств банка в части либо в полном размере другому банку (другим банкам), видов активов и обязательств, подлежащих передаче при проведении указанной операции, а также порядка согласования уполномоченным органом по регулированию, контролю и надзору финансового рынка и финансовых организаций данной операции;</w:t>
      </w:r>
    </w:p>
    <w:bookmarkEnd w:id="386"/>
    <w:bookmarkStart w:name="z567" w:id="387"/>
    <w:p>
      <w:pPr>
        <w:spacing w:after="0"/>
        <w:ind w:left="0"/>
        <w:jc w:val="both"/>
      </w:pPr>
      <w:r>
        <w:rPr>
          <w:rFonts w:ascii="Times New Roman"/>
          <w:b w:val="false"/>
          <w:i w:val="false"/>
          <w:color w:val="000000"/>
          <w:sz w:val="28"/>
        </w:rPr>
        <w:t>
      169) установление требований к непрерывности работы информационно-коммуникационной инфраструктуры банков, филиалов банков – нерезидентов Республики Казахстан и организаций, осуществляющих отдельные виды банковских операций;</w:t>
      </w:r>
    </w:p>
    <w:bookmarkEnd w:id="387"/>
    <w:bookmarkStart w:name="z568" w:id="388"/>
    <w:p>
      <w:pPr>
        <w:spacing w:after="0"/>
        <w:ind w:left="0"/>
        <w:jc w:val="both"/>
      </w:pPr>
      <w:r>
        <w:rPr>
          <w:rFonts w:ascii="Times New Roman"/>
          <w:b w:val="false"/>
          <w:i w:val="false"/>
          <w:color w:val="000000"/>
          <w:sz w:val="28"/>
        </w:rPr>
        <w:t>
      170) по согласованию с уполномоченным органом в сфере информационной безопасности определение порядка и сроков представления банками, филиалами банков – нерезидентов Республики Казахстан и организациями, осуществляющими отдельные виды банковских операций, сведений о наличии систем управления информационной безопасностью, а также о соблюдении требований к обеспечению информационной безопасности в Национальный координационный центр информационной безопасности;</w:t>
      </w:r>
    </w:p>
    <w:bookmarkEnd w:id="388"/>
    <w:bookmarkStart w:name="z1016" w:id="389"/>
    <w:p>
      <w:pPr>
        <w:spacing w:after="0"/>
        <w:ind w:left="0"/>
        <w:jc w:val="both"/>
      </w:pPr>
      <w:r>
        <w:rPr>
          <w:rFonts w:ascii="Times New Roman"/>
          <w:b w:val="false"/>
          <w:i w:val="false"/>
          <w:color w:val="000000"/>
          <w:sz w:val="28"/>
        </w:rPr>
        <w:t>
      170-1) определение порядка мониторинга банками, филиалами банков – нерезидентов Республики Казахстан и организациями, осуществляющими отдельные виды банковских операций, событий информационной безопасности, реагирования на инциденты информационной безопасности в режиме реального времени, а также проведения расследований инцидентов информационной безопасности;</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172)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173)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174)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175)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176)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951" w:id="390"/>
    <w:p>
      <w:pPr>
        <w:spacing w:after="0"/>
        <w:ind w:left="0"/>
        <w:jc w:val="both"/>
      </w:pPr>
      <w:r>
        <w:rPr>
          <w:rFonts w:ascii="Times New Roman"/>
          <w:b w:val="false"/>
          <w:i w:val="false"/>
          <w:color w:val="000000"/>
          <w:sz w:val="28"/>
        </w:rPr>
        <w:t>
      176-1) установление порядка выбора банка с универсальной банковской лицензией, осуществляющего исламские банковские операции, исламского банка и передачи им имущества, приобретенного за счет денег, привлеченных по договору об инвестиционном депозите, и обязательств по инвестиционным депозитам ликвидируемого банка с универсальной банковской лицензией, осуществляющего исламские банковские операции, исламского банка, а также выбора исламского банка, банка с универсальной банковской лицензией, осуществляющего исламские банковские операции, филиала исламского банка – нерезидента Республики Казахстан, филиала банка – нерезидента Республики Казахстан с универсальной банковской лицензией, осуществляющего исламские банковские операции, и передачи им имущества, приобретенного за счет денег, привлеченных по договору об инвестиционном депозите, и обязательств по инвестиционным депозитам принудительно прекращающего деятельность филиала исламского банка – нерезидента Республики Казахстан, филиала банка – нерезидента Республики Казахстан с универсальной банковской лицензией, осуществляющего исламские банковские операции;</w:t>
      </w:r>
    </w:p>
    <w:bookmarkEnd w:id="390"/>
    <w:bookmarkStart w:name="z1032" w:id="391"/>
    <w:p>
      <w:pPr>
        <w:spacing w:after="0"/>
        <w:ind w:left="0"/>
        <w:jc w:val="both"/>
      </w:pPr>
      <w:r>
        <w:rPr>
          <w:rFonts w:ascii="Times New Roman"/>
          <w:b w:val="false"/>
          <w:i w:val="false"/>
          <w:color w:val="000000"/>
          <w:sz w:val="28"/>
        </w:rPr>
        <w:t>
      176-2) установление значений финансово-экономических и иных признаков ухудшения финансовой устойчивости банка, филиала банка – нерезидента Республики Казахстан;</w:t>
      </w:r>
    </w:p>
    <w:bookmarkEnd w:id="391"/>
    <w:bookmarkStart w:name="z1033" w:id="392"/>
    <w:p>
      <w:pPr>
        <w:spacing w:after="0"/>
        <w:ind w:left="0"/>
        <w:jc w:val="both"/>
      </w:pPr>
      <w:r>
        <w:rPr>
          <w:rFonts w:ascii="Times New Roman"/>
          <w:b w:val="false"/>
          <w:i w:val="false"/>
          <w:color w:val="000000"/>
          <w:sz w:val="28"/>
        </w:rPr>
        <w:t>
      176-3) установление требований к содержанию плана восстановления финансовой устойчивости банка, филиала банка – нерезидента Республики Казахстан, порядка и сроков его представления в уполномоченный орган по регулированию, контролю и надзору финансового рынка и финансовых организаций;</w:t>
      </w:r>
    </w:p>
    <w:bookmarkEnd w:id="392"/>
    <w:bookmarkStart w:name="z1034" w:id="393"/>
    <w:p>
      <w:pPr>
        <w:spacing w:after="0"/>
        <w:ind w:left="0"/>
        <w:jc w:val="both"/>
      </w:pPr>
      <w:r>
        <w:rPr>
          <w:rFonts w:ascii="Times New Roman"/>
          <w:b w:val="false"/>
          <w:i w:val="false"/>
          <w:color w:val="000000"/>
          <w:sz w:val="28"/>
        </w:rPr>
        <w:t xml:space="preserve">
      176-4) установление требований к содержанию плана урегулирования банка, порядка его разработки и актуализации; </w:t>
      </w:r>
    </w:p>
    <w:bookmarkEnd w:id="393"/>
    <w:bookmarkStart w:name="z1035" w:id="394"/>
    <w:p>
      <w:pPr>
        <w:spacing w:after="0"/>
        <w:ind w:left="0"/>
        <w:jc w:val="both"/>
      </w:pPr>
      <w:r>
        <w:rPr>
          <w:rFonts w:ascii="Times New Roman"/>
          <w:b w:val="false"/>
          <w:i w:val="false"/>
          <w:color w:val="000000"/>
          <w:sz w:val="28"/>
        </w:rPr>
        <w:t>
      176-5) определение порядка проведения оценки жизнеспособности банка, критериев наличия системных рисков и рисков существенного негативного воздействия на банковскую систему, критериев наличия критически важных банковских и иных операций, требующих обеспечения непрерывности их осуществления, а также перечня сделок (операций) на нерыночных условиях, в результате совершения которых банк несет убытки;</w:t>
      </w:r>
    </w:p>
    <w:bookmarkEnd w:id="394"/>
    <w:bookmarkStart w:name="z1036" w:id="395"/>
    <w:p>
      <w:pPr>
        <w:spacing w:after="0"/>
        <w:ind w:left="0"/>
        <w:jc w:val="both"/>
      </w:pPr>
      <w:r>
        <w:rPr>
          <w:rFonts w:ascii="Times New Roman"/>
          <w:b w:val="false"/>
          <w:i w:val="false"/>
          <w:color w:val="000000"/>
          <w:sz w:val="28"/>
        </w:rPr>
        <w:t xml:space="preserve">
      176-6) определение порядка применения инструментов урегулирования банка; </w:t>
      </w:r>
    </w:p>
    <w:bookmarkEnd w:id="395"/>
    <w:bookmarkStart w:name="z1037" w:id="396"/>
    <w:p>
      <w:pPr>
        <w:spacing w:after="0"/>
        <w:ind w:left="0"/>
        <w:jc w:val="both"/>
      </w:pPr>
      <w:r>
        <w:rPr>
          <w:rFonts w:ascii="Times New Roman"/>
          <w:b w:val="false"/>
          <w:i w:val="false"/>
          <w:color w:val="000000"/>
          <w:sz w:val="28"/>
        </w:rPr>
        <w:t>
      176-7) определение совместно с Национальным Банком Республики Казахстан размеров, порядка и сроков внесения банками и филиалами банков – нерезидентов Республики Казахстан обязательных денежных взносов для возмещения (покрытия) убытков (средств), возникших (использованных) в результате урегулирования банка;</w:t>
      </w:r>
    </w:p>
    <w:bookmarkEnd w:id="396"/>
    <w:bookmarkStart w:name="z1038" w:id="397"/>
    <w:p>
      <w:pPr>
        <w:spacing w:after="0"/>
        <w:ind w:left="0"/>
        <w:jc w:val="both"/>
      </w:pPr>
      <w:r>
        <w:rPr>
          <w:rFonts w:ascii="Times New Roman"/>
          <w:b w:val="false"/>
          <w:i w:val="false"/>
          <w:color w:val="000000"/>
          <w:sz w:val="28"/>
        </w:rPr>
        <w:t>
      176-8) определение совместно с Национальным Банком Республики Казахстан по согласованию с центральным уполномоченным органом по бюджетной политике, центральным уполномоченным органом по бюджетному планированию и центральным уполномоченным органом по исполнению бюджета порядка реализации государственных инвестиционных проектов, направленных на урегулирование системно значимого банка, а также мониторинга реализации таких государственных инвестиционных проектов;</w:t>
      </w:r>
    </w:p>
    <w:bookmarkEnd w:id="397"/>
    <w:bookmarkStart w:name="z575" w:id="398"/>
    <w:p>
      <w:pPr>
        <w:spacing w:after="0"/>
        <w:ind w:left="0"/>
        <w:jc w:val="both"/>
      </w:pPr>
      <w:r>
        <w:rPr>
          <w:rFonts w:ascii="Times New Roman"/>
          <w:b w:val="false"/>
          <w:i w:val="false"/>
          <w:color w:val="000000"/>
          <w:sz w:val="28"/>
        </w:rPr>
        <w:t>
      177) определение особенностей деятельности ликвидационных комиссий добровольно ликвидируемых банков и добровольно прекращающих деятельность филиалов банков-нерезидентов Республики Казахстан;</w:t>
      </w:r>
    </w:p>
    <w:bookmarkEnd w:id="398"/>
    <w:bookmarkStart w:name="z576" w:id="399"/>
    <w:p>
      <w:pPr>
        <w:spacing w:after="0"/>
        <w:ind w:left="0"/>
        <w:jc w:val="both"/>
      </w:pPr>
      <w:r>
        <w:rPr>
          <w:rFonts w:ascii="Times New Roman"/>
          <w:b w:val="false"/>
          <w:i w:val="false"/>
          <w:color w:val="000000"/>
          <w:sz w:val="28"/>
        </w:rPr>
        <w:t>
      178) определение порядка назначения и освобождения ликвидационных комиссий принудительно ликвидируемых банков, страховых (перестраховочных) организаций, принудительно прекращающих деятельность филиалов банков-нерезидентов Республики Казахстан и требований, предъявляемых к председателю и членам ликвидационной комиссии принудительно ликвидируемых банка, страховой (перестраховочной) организации, принудительно прекращающего деятельность филиала банка-нерезидента Республики Казахстан;</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179) исключен Указом Президента РК от 02.03.2024 </w:t>
      </w:r>
      <w:r>
        <w:rPr>
          <w:rFonts w:ascii="Times New Roman"/>
          <w:b w:val="false"/>
          <w:i w:val="false"/>
          <w:color w:val="00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8" w:id="400"/>
    <w:p>
      <w:pPr>
        <w:spacing w:after="0"/>
        <w:ind w:left="0"/>
        <w:jc w:val="both"/>
      </w:pPr>
      <w:r>
        <w:rPr>
          <w:rFonts w:ascii="Times New Roman"/>
          <w:b w:val="false"/>
          <w:i w:val="false"/>
          <w:color w:val="000000"/>
          <w:sz w:val="28"/>
        </w:rPr>
        <w:t>
      180) ведение реестра организаций, осуществляющих микрофинансовую деятельность;</w:t>
      </w:r>
    </w:p>
    <w:bookmarkEnd w:id="400"/>
    <w:bookmarkStart w:name="z579" w:id="401"/>
    <w:p>
      <w:pPr>
        <w:spacing w:after="0"/>
        <w:ind w:left="0"/>
        <w:jc w:val="both"/>
      </w:pPr>
      <w:r>
        <w:rPr>
          <w:rFonts w:ascii="Times New Roman"/>
          <w:b w:val="false"/>
          <w:i w:val="false"/>
          <w:color w:val="000000"/>
          <w:sz w:val="28"/>
        </w:rPr>
        <w:t>
      181) установление минимальных размеров уставного и собственного капиталов организаций, осуществляющих микрофинансовую деятельность;</w:t>
      </w:r>
    </w:p>
    <w:bookmarkEnd w:id="401"/>
    <w:p>
      <w:pPr>
        <w:spacing w:after="0"/>
        <w:ind w:left="0"/>
        <w:jc w:val="both"/>
      </w:pPr>
      <w:r>
        <w:rPr>
          <w:rFonts w:ascii="Times New Roman"/>
          <w:b w:val="false"/>
          <w:i w:val="false"/>
          <w:color w:val="000000"/>
          <w:sz w:val="28"/>
        </w:rPr>
        <w:t>
      182) установление пруденциальных нормативов и иных обязательных к соблюдению организацией, осуществляющей микрофинансовую деятельность, норм и лимитов, методики их расчетов;</w:t>
      </w:r>
    </w:p>
    <w:bookmarkStart w:name="z1039" w:id="402"/>
    <w:p>
      <w:pPr>
        <w:spacing w:after="0"/>
        <w:ind w:left="0"/>
        <w:jc w:val="both"/>
      </w:pPr>
      <w:r>
        <w:rPr>
          <w:rFonts w:ascii="Times New Roman"/>
          <w:b w:val="false"/>
          <w:i w:val="false"/>
          <w:color w:val="000000"/>
          <w:sz w:val="28"/>
        </w:rPr>
        <w:t>
      182-1) установление порядка формирования системы управления рисками и внутреннего контроля для микрофинансовых организаций;</w:t>
      </w:r>
    </w:p>
    <w:bookmarkEnd w:id="402"/>
    <w:bookmarkStart w:name="z581" w:id="403"/>
    <w:p>
      <w:pPr>
        <w:spacing w:after="0"/>
        <w:ind w:left="0"/>
        <w:jc w:val="both"/>
      </w:pPr>
      <w:r>
        <w:rPr>
          <w:rFonts w:ascii="Times New Roman"/>
          <w:b w:val="false"/>
          <w:i w:val="false"/>
          <w:color w:val="000000"/>
          <w:sz w:val="28"/>
        </w:rPr>
        <w:t>
      183) по согласованию с уполномоченным органом, осуществляющим руководство в сфере обеспечения поступлений налогов и других обязательных платежей в бюджет, определение порядка отнесения активов по предоставленным микрокредитам к сомнительным и безнадежным, а также порядка создания провизий (резервов) против них;</w:t>
      </w:r>
    </w:p>
    <w:bookmarkEnd w:id="403"/>
    <w:bookmarkStart w:name="z582" w:id="404"/>
    <w:p>
      <w:pPr>
        <w:spacing w:after="0"/>
        <w:ind w:left="0"/>
        <w:jc w:val="both"/>
      </w:pPr>
      <w:r>
        <w:rPr>
          <w:rFonts w:ascii="Times New Roman"/>
          <w:b w:val="false"/>
          <w:i w:val="false"/>
          <w:color w:val="000000"/>
          <w:sz w:val="28"/>
        </w:rPr>
        <w:t>
      184) определение порядка предоставления микрокредитов электронным способом;</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185)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186) исключен в соответствии с Указом Президента РК от 29.07.2024 </w:t>
      </w:r>
      <w:r>
        <w:rPr>
          <w:rFonts w:ascii="Times New Roman"/>
          <w:b w:val="false"/>
          <w:i w:val="false"/>
          <w:color w:val="000000"/>
          <w:sz w:val="28"/>
        </w:rPr>
        <w:t>№ 606</w:t>
      </w:r>
      <w:r>
        <w:rPr>
          <w:rFonts w:ascii="Times New Roman"/>
          <w:b w:val="false"/>
          <w:i w:val="false"/>
          <w:color w:val="ff0000"/>
          <w:sz w:val="28"/>
        </w:rPr>
        <w:t xml:space="preserve"> (</w:t>
      </w:r>
      <w:r>
        <w:rPr>
          <w:rFonts w:ascii="Times New Roman"/>
          <w:b w:val="false"/>
          <w:i w:val="false"/>
          <w:color w:val="000000"/>
          <w:sz w:val="28"/>
        </w:rPr>
        <w:t>вводятся</w:t>
      </w:r>
      <w:r>
        <w:rPr>
          <w:rFonts w:ascii="Times New Roman"/>
          <w:b w:val="false"/>
          <w:i w:val="false"/>
          <w:color w:val="ff0000"/>
          <w:sz w:val="28"/>
        </w:rPr>
        <w:t xml:space="preserve"> в действие с 20.08.2024);</w:t>
      </w:r>
      <w:r>
        <w:br/>
      </w:r>
      <w:r>
        <w:rPr>
          <w:rFonts w:ascii="Times New Roman"/>
          <w:b w:val="false"/>
          <w:i w:val="false"/>
          <w:color w:val="000000"/>
          <w:sz w:val="28"/>
        </w:rPr>
        <w:t>
</w:t>
      </w:r>
    </w:p>
    <w:bookmarkStart w:name="z585" w:id="405"/>
    <w:p>
      <w:pPr>
        <w:spacing w:after="0"/>
        <w:ind w:left="0"/>
        <w:jc w:val="both"/>
      </w:pPr>
      <w:r>
        <w:rPr>
          <w:rFonts w:ascii="Times New Roman"/>
          <w:b w:val="false"/>
          <w:i w:val="false"/>
          <w:color w:val="000000"/>
          <w:sz w:val="28"/>
        </w:rPr>
        <w:t>
      187) определение порядка расчета годовой эффективной ставки вознаграждения по предоставляемым микрокредитам;</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188)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189)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189-1)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p>
    <w:bookmarkStart w:name="z1017" w:id="406"/>
    <w:p>
      <w:pPr>
        <w:spacing w:after="0"/>
        <w:ind w:left="0"/>
        <w:jc w:val="both"/>
      </w:pPr>
      <w:r>
        <w:rPr>
          <w:rFonts w:ascii="Times New Roman"/>
          <w:b w:val="false"/>
          <w:i w:val="false"/>
          <w:color w:val="000000"/>
          <w:sz w:val="28"/>
        </w:rPr>
        <w:t>
      189-2) установление требований к осуществлению микрофинансовой деятельности;</w:t>
      </w:r>
    </w:p>
    <w:bookmarkEnd w:id="406"/>
    <w:bookmarkStart w:name="z588" w:id="407"/>
    <w:p>
      <w:pPr>
        <w:spacing w:after="0"/>
        <w:ind w:left="0"/>
        <w:jc w:val="both"/>
      </w:pPr>
      <w:r>
        <w:rPr>
          <w:rFonts w:ascii="Times New Roman"/>
          <w:b w:val="false"/>
          <w:i w:val="false"/>
          <w:color w:val="000000"/>
          <w:sz w:val="28"/>
        </w:rPr>
        <w:t>
      190) установление перечня документов, необходимых для получения микрокредита, а также правил ведения кредитного досье по договору о предоставлении микрокредита;</w:t>
      </w:r>
    </w:p>
    <w:bookmarkEnd w:id="407"/>
    <w:bookmarkStart w:name="z589" w:id="408"/>
    <w:p>
      <w:pPr>
        <w:spacing w:after="0"/>
        <w:ind w:left="0"/>
        <w:jc w:val="both"/>
      </w:pPr>
      <w:r>
        <w:rPr>
          <w:rFonts w:ascii="Times New Roman"/>
          <w:b w:val="false"/>
          <w:i w:val="false"/>
          <w:color w:val="000000"/>
          <w:sz w:val="28"/>
        </w:rPr>
        <w:t>
      191) определение порядка организации деятельности ломбардов, включая вопросы хранения вещей в ломбарде, установления требований по обеспечению безопасности и технической укрепленности помещений ломбардов, мер по противодействию обороту в ломбардах незаконно добытых вещей по согласованию с уполномоченным органом внутренних дел;</w:t>
      </w:r>
    </w:p>
    <w:bookmarkEnd w:id="408"/>
    <w:bookmarkStart w:name="z953" w:id="409"/>
    <w:p>
      <w:pPr>
        <w:spacing w:after="0"/>
        <w:ind w:left="0"/>
        <w:jc w:val="both"/>
      </w:pPr>
      <w:r>
        <w:rPr>
          <w:rFonts w:ascii="Times New Roman"/>
          <w:b w:val="false"/>
          <w:i w:val="false"/>
          <w:color w:val="000000"/>
          <w:sz w:val="28"/>
        </w:rPr>
        <w:t>
      191-1) ведение реестров саморегулируемых организаций в сфере микрофинансовой деятельности и саморегулируемых организаций в сфере коллекторской деятельности;</w:t>
      </w:r>
    </w:p>
    <w:bookmarkEnd w:id="409"/>
    <w:bookmarkStart w:name="z1018" w:id="410"/>
    <w:p>
      <w:pPr>
        <w:spacing w:after="0"/>
        <w:ind w:left="0"/>
        <w:jc w:val="both"/>
      </w:pPr>
      <w:r>
        <w:rPr>
          <w:rFonts w:ascii="Times New Roman"/>
          <w:b w:val="false"/>
          <w:i w:val="false"/>
          <w:color w:val="000000"/>
          <w:sz w:val="28"/>
        </w:rPr>
        <w:t>
      191-2) определение порядка осуществления деятельности саморегулируемой организации в сфере микрофинансовой деятельности и саморегулируемой организации в сфере коллекторской деятельности;</w:t>
      </w:r>
    </w:p>
    <w:bookmarkEnd w:id="410"/>
    <w:bookmarkStart w:name="z1019" w:id="411"/>
    <w:p>
      <w:pPr>
        <w:spacing w:after="0"/>
        <w:ind w:left="0"/>
        <w:jc w:val="both"/>
      </w:pPr>
      <w:r>
        <w:rPr>
          <w:rFonts w:ascii="Times New Roman"/>
          <w:b w:val="false"/>
          <w:i w:val="false"/>
          <w:color w:val="000000"/>
          <w:sz w:val="28"/>
        </w:rPr>
        <w:t>
      191-3) установление перечня, форм, сроков представления отчетности саморегулируемой организацией в сфере микрофинансовой деятельности и саморегулируемой организацией в сфере коллекторской деятельности, и Правил ее представления;</w:t>
      </w:r>
    </w:p>
    <w:bookmarkEnd w:id="411"/>
    <w:bookmarkStart w:name="z590" w:id="412"/>
    <w:p>
      <w:pPr>
        <w:spacing w:after="0"/>
        <w:ind w:left="0"/>
        <w:jc w:val="both"/>
      </w:pPr>
      <w:r>
        <w:rPr>
          <w:rFonts w:ascii="Times New Roman"/>
          <w:b w:val="false"/>
          <w:i w:val="false"/>
          <w:color w:val="000000"/>
          <w:sz w:val="28"/>
        </w:rPr>
        <w:t>
      192) осуществление учетной регистрации коллекторских агентств;</w:t>
      </w:r>
    </w:p>
    <w:bookmarkEnd w:id="412"/>
    <w:bookmarkStart w:name="z591" w:id="413"/>
    <w:p>
      <w:pPr>
        <w:spacing w:after="0"/>
        <w:ind w:left="0"/>
        <w:jc w:val="both"/>
      </w:pPr>
      <w:r>
        <w:rPr>
          <w:rFonts w:ascii="Times New Roman"/>
          <w:b w:val="false"/>
          <w:i w:val="false"/>
          <w:color w:val="000000"/>
          <w:sz w:val="28"/>
        </w:rPr>
        <w:t>
      193) ведение реестра коллекторских агентств;</w:t>
      </w:r>
    </w:p>
    <w:bookmarkEnd w:id="413"/>
    <w:bookmarkStart w:name="z592" w:id="414"/>
    <w:p>
      <w:pPr>
        <w:spacing w:after="0"/>
        <w:ind w:left="0"/>
        <w:jc w:val="both"/>
      </w:pPr>
      <w:r>
        <w:rPr>
          <w:rFonts w:ascii="Times New Roman"/>
          <w:b w:val="false"/>
          <w:i w:val="false"/>
          <w:color w:val="000000"/>
          <w:sz w:val="28"/>
        </w:rPr>
        <w:t>
      194) определение порядка представления коллекторским агентством сведений о лицах, самостоятельно или совместно с другим (другими) лицом (лицами) прямо или косвенно владеющих и (или) пользующихся, и (или) распоряжающихся десятью или более процентами долей участия в уставном капитале коллекторского агентства, или имеющих контроль;</w:t>
      </w:r>
    </w:p>
    <w:bookmarkEnd w:id="414"/>
    <w:bookmarkStart w:name="z593" w:id="415"/>
    <w:p>
      <w:pPr>
        <w:spacing w:after="0"/>
        <w:ind w:left="0"/>
        <w:jc w:val="both"/>
      </w:pPr>
      <w:r>
        <w:rPr>
          <w:rFonts w:ascii="Times New Roman"/>
          <w:b w:val="false"/>
          <w:i w:val="false"/>
          <w:color w:val="000000"/>
          <w:sz w:val="28"/>
        </w:rPr>
        <w:t>
      195) установление минимального размера уставного капитала коллекторского агентства;</w:t>
      </w:r>
    </w:p>
    <w:bookmarkEnd w:id="415"/>
    <w:bookmarkStart w:name="z594" w:id="416"/>
    <w:p>
      <w:pPr>
        <w:spacing w:after="0"/>
        <w:ind w:left="0"/>
        <w:jc w:val="both"/>
      </w:pPr>
      <w:r>
        <w:rPr>
          <w:rFonts w:ascii="Times New Roman"/>
          <w:b w:val="false"/>
          <w:i w:val="false"/>
          <w:color w:val="000000"/>
          <w:sz w:val="28"/>
        </w:rPr>
        <w:t>
      196) определение порядка прохождения учетной регистрации и ведения реестра коллекторских агентств;</w:t>
      </w:r>
    </w:p>
    <w:bookmarkEnd w:id="416"/>
    <w:bookmarkStart w:name="z595" w:id="417"/>
    <w:p>
      <w:pPr>
        <w:spacing w:after="0"/>
        <w:ind w:left="0"/>
        <w:jc w:val="both"/>
      </w:pPr>
      <w:r>
        <w:rPr>
          <w:rFonts w:ascii="Times New Roman"/>
          <w:b w:val="false"/>
          <w:i w:val="false"/>
          <w:color w:val="000000"/>
          <w:sz w:val="28"/>
        </w:rPr>
        <w:t>
      197) установление перечня основных документов коллекторского агентства, подлежащих хранению, и сроков их хранения;</w:t>
      </w:r>
    </w:p>
    <w:bookmarkEnd w:id="417"/>
    <w:bookmarkStart w:name="z780" w:id="418"/>
    <w:p>
      <w:pPr>
        <w:spacing w:after="0"/>
        <w:ind w:left="0"/>
        <w:jc w:val="both"/>
      </w:pPr>
      <w:r>
        <w:rPr>
          <w:rFonts w:ascii="Times New Roman"/>
          <w:b w:val="false"/>
          <w:i w:val="false"/>
          <w:color w:val="000000"/>
          <w:sz w:val="28"/>
        </w:rPr>
        <w:t>
      197-1) представление в уполномоченный орган в сфере обеспечения поступлений налогов и платежей в бюджет сведений по договорам, содержащим условия перехода права (требования), в отношении налогоплательщика, осуществляющего коллекторскую деятельность, по форме, установленной уполномоченным органом в сфере обеспечения поступлений налогов и платежей в бюджет по согласованию с Агентством, не позднее двадцать пятого числа месяца, следующего за кварталом;</w:t>
      </w:r>
    </w:p>
    <w:bookmarkEnd w:id="418"/>
    <w:bookmarkStart w:name="z823" w:id="419"/>
    <w:p>
      <w:pPr>
        <w:spacing w:after="0"/>
        <w:ind w:left="0"/>
        <w:jc w:val="both"/>
      </w:pPr>
      <w:r>
        <w:rPr>
          <w:rFonts w:ascii="Times New Roman"/>
          <w:b w:val="false"/>
          <w:i w:val="false"/>
          <w:color w:val="000000"/>
          <w:sz w:val="28"/>
        </w:rPr>
        <w:t>
      197-2) определение порядка урегулирования коллекторскими агентствами задолженности физических лиц;</w:t>
      </w:r>
    </w:p>
    <w:bookmarkEnd w:id="419"/>
    <w:bookmarkStart w:name="z596" w:id="420"/>
    <w:p>
      <w:pPr>
        <w:spacing w:after="0"/>
        <w:ind w:left="0"/>
        <w:jc w:val="both"/>
      </w:pPr>
      <w:r>
        <w:rPr>
          <w:rFonts w:ascii="Times New Roman"/>
          <w:b w:val="false"/>
          <w:i w:val="false"/>
          <w:color w:val="000000"/>
          <w:sz w:val="28"/>
        </w:rPr>
        <w:t>
      198) утверждение условий и минимальных требований к порядку предоставления информации поставщиками информации в кредитные бюро;</w:t>
      </w:r>
    </w:p>
    <w:bookmarkEnd w:id="420"/>
    <w:bookmarkStart w:name="z597" w:id="421"/>
    <w:p>
      <w:pPr>
        <w:spacing w:after="0"/>
        <w:ind w:left="0"/>
        <w:jc w:val="both"/>
      </w:pPr>
      <w:r>
        <w:rPr>
          <w:rFonts w:ascii="Times New Roman"/>
          <w:b w:val="false"/>
          <w:i w:val="false"/>
          <w:color w:val="000000"/>
          <w:sz w:val="28"/>
        </w:rPr>
        <w:t>
      199) определение порядка оформления согласия субъектов кредитных историй на предоставление информации о них в кредитные бюро (за исключением кредитного бюро с государственным участием), оформления согласия на выдачу кредитного отчета из кредитного бюро;</w:t>
      </w:r>
    </w:p>
    <w:bookmarkEnd w:id="421"/>
    <w:bookmarkStart w:name="z598" w:id="422"/>
    <w:p>
      <w:pPr>
        <w:spacing w:after="0"/>
        <w:ind w:left="0"/>
        <w:jc w:val="both"/>
      </w:pPr>
      <w:r>
        <w:rPr>
          <w:rFonts w:ascii="Times New Roman"/>
          <w:b w:val="false"/>
          <w:i w:val="false"/>
          <w:color w:val="000000"/>
          <w:sz w:val="28"/>
        </w:rPr>
        <w:t>
      200) определение порядка и условий предоставления кредитного отчета;</w:t>
      </w:r>
    </w:p>
    <w:bookmarkEnd w:id="422"/>
    <w:bookmarkStart w:name="z820" w:id="423"/>
    <w:p>
      <w:pPr>
        <w:spacing w:after="0"/>
        <w:ind w:left="0"/>
        <w:jc w:val="both"/>
      </w:pPr>
      <w:r>
        <w:rPr>
          <w:rFonts w:ascii="Times New Roman"/>
          <w:b w:val="false"/>
          <w:i w:val="false"/>
          <w:color w:val="000000"/>
          <w:sz w:val="28"/>
        </w:rPr>
        <w:t>
      200-1) определение иных сведений, предоставляемых поставщиками информации в кредитные бюро;</w:t>
      </w:r>
    </w:p>
    <w:bookmarkEnd w:id="423"/>
    <w:bookmarkStart w:name="z821" w:id="424"/>
    <w:p>
      <w:pPr>
        <w:spacing w:after="0"/>
        <w:ind w:left="0"/>
        <w:jc w:val="both"/>
      </w:pPr>
      <w:r>
        <w:rPr>
          <w:rFonts w:ascii="Times New Roman"/>
          <w:b w:val="false"/>
          <w:i w:val="false"/>
          <w:color w:val="000000"/>
          <w:sz w:val="28"/>
        </w:rPr>
        <w:t>
      200-2) определение перечня сведений, предоставляемых поставщиками информации в кредитные бюро;</w:t>
      </w:r>
    </w:p>
    <w:bookmarkEnd w:id="424"/>
    <w:bookmarkStart w:name="z599" w:id="425"/>
    <w:p>
      <w:pPr>
        <w:spacing w:after="0"/>
        <w:ind w:left="0"/>
        <w:jc w:val="both"/>
      </w:pPr>
      <w:r>
        <w:rPr>
          <w:rFonts w:ascii="Times New Roman"/>
          <w:b w:val="false"/>
          <w:i w:val="false"/>
          <w:color w:val="000000"/>
          <w:sz w:val="28"/>
        </w:rPr>
        <w:t>
      201) определение порядка и условий расчета кредитного скоринга кредитным бюро;</w:t>
      </w:r>
    </w:p>
    <w:bookmarkEnd w:id="425"/>
    <w:bookmarkStart w:name="z600" w:id="426"/>
    <w:p>
      <w:pPr>
        <w:spacing w:after="0"/>
        <w:ind w:left="0"/>
        <w:jc w:val="both"/>
      </w:pPr>
      <w:r>
        <w:rPr>
          <w:rFonts w:ascii="Times New Roman"/>
          <w:b w:val="false"/>
          <w:i w:val="false"/>
          <w:color w:val="000000"/>
          <w:sz w:val="28"/>
        </w:rPr>
        <w:t>
      202) определение порядка выдачи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w:t>
      </w:r>
    </w:p>
    <w:bookmarkEnd w:id="426"/>
    <w:bookmarkStart w:name="z601" w:id="427"/>
    <w:p>
      <w:pPr>
        <w:spacing w:after="0"/>
        <w:ind w:left="0"/>
        <w:jc w:val="both"/>
      </w:pPr>
      <w:r>
        <w:rPr>
          <w:rFonts w:ascii="Times New Roman"/>
          <w:b w:val="false"/>
          <w:i w:val="false"/>
          <w:color w:val="000000"/>
          <w:sz w:val="28"/>
        </w:rPr>
        <w:t>
      203) установление требований к использованию информационно-коммуникационных технологий и обеспечению информационной безопасности при организации деятельности кредитных бюро, поставщиков информации и получателей кредитных отчетов, являющихся банками, организациями, осуществляющими отдельные виды банковских операций, микрофинансовыми организациями и коллекторскими агентствами;</w:t>
      </w:r>
    </w:p>
    <w:bookmarkEnd w:id="427"/>
    <w:bookmarkStart w:name="z602" w:id="428"/>
    <w:p>
      <w:pPr>
        <w:spacing w:after="0"/>
        <w:ind w:left="0"/>
        <w:jc w:val="both"/>
      </w:pPr>
      <w:r>
        <w:rPr>
          <w:rFonts w:ascii="Times New Roman"/>
          <w:b w:val="false"/>
          <w:i w:val="false"/>
          <w:color w:val="000000"/>
          <w:sz w:val="28"/>
        </w:rPr>
        <w:t xml:space="preserve">
      204) установление требований, предъявляемых кредитными бюро к поставщикам информации и получателям кредитных отчетов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подпунктом 9)</w:t>
      </w:r>
      <w:r>
        <w:rPr>
          <w:rFonts w:ascii="Times New Roman"/>
          <w:b w:val="false"/>
          <w:i w:val="false"/>
          <w:color w:val="000000"/>
          <w:sz w:val="28"/>
        </w:rPr>
        <w:t xml:space="preserve"> пункта 3 статьи 27 Закона Республики Казахстан от 6 июля 2004 года "О кредитных бюро и формировании кредитных историй в Республике Казахстан";</w:t>
      </w:r>
    </w:p>
    <w:bookmarkEnd w:id="428"/>
    <w:bookmarkStart w:name="z954" w:id="429"/>
    <w:p>
      <w:pPr>
        <w:spacing w:after="0"/>
        <w:ind w:left="0"/>
        <w:jc w:val="both"/>
      </w:pPr>
      <w:r>
        <w:rPr>
          <w:rFonts w:ascii="Times New Roman"/>
          <w:b w:val="false"/>
          <w:i w:val="false"/>
          <w:color w:val="000000"/>
          <w:sz w:val="28"/>
        </w:rPr>
        <w:t>
      204-1) согласование проекта договора о трансграничном обмене;</w:t>
      </w:r>
    </w:p>
    <w:bookmarkEnd w:id="429"/>
    <w:bookmarkStart w:name="z1020" w:id="430"/>
    <w:p>
      <w:pPr>
        <w:spacing w:after="0"/>
        <w:ind w:left="0"/>
        <w:jc w:val="both"/>
      </w:pPr>
      <w:r>
        <w:rPr>
          <w:rFonts w:ascii="Times New Roman"/>
          <w:b w:val="false"/>
          <w:i w:val="false"/>
          <w:color w:val="000000"/>
          <w:sz w:val="28"/>
        </w:rPr>
        <w:t>
      204-2) установление порядка продления сроков исполнения письменного предписания, примененного к кредитному бюро, коллекторскому агентству, либо плана мероприятий по устранению выявленных нарушений и (или) причин, а также условий, способствовавших их совершению, в случае отсутствия возможности устранения нарушения в сроки, установленные в плане мероприятий либо письменном предписании, по причинам, не зависящим от кредитного бюро, коллекторского агентства;</w:t>
      </w:r>
    </w:p>
    <w:bookmarkEnd w:id="430"/>
    <w:bookmarkStart w:name="z603" w:id="431"/>
    <w:p>
      <w:pPr>
        <w:spacing w:after="0"/>
        <w:ind w:left="0"/>
        <w:jc w:val="both"/>
      </w:pPr>
      <w:r>
        <w:rPr>
          <w:rFonts w:ascii="Times New Roman"/>
          <w:b w:val="false"/>
          <w:i w:val="false"/>
          <w:color w:val="000000"/>
          <w:sz w:val="28"/>
        </w:rPr>
        <w:t>
      205) установление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филиалов банков-нерезидентов Республики Казахстан, организаций, осуществляющих отдельные виды банковских операций, фондовой биржи, страховых (перестраховочных) организаций, страховых брокеров, обществ взаимного страхования, филиалов страховых (перестраховочных) организаций-нерезидентов Республики Казахстан, филиалов страховых брокеров-нерезидентов Республики Казахстан, Экспортно-кредитного агентства Казахстана, единого накопительного пенсионного фонда и добровольных накопительных пенсионных фондов, профессиональных участников рынка ценных бумаг, центрального депозитария, организаций, осуществляющих микрофинансовую деятельность;</w:t>
      </w:r>
    </w:p>
    <w:bookmarkEnd w:id="431"/>
    <w:bookmarkStart w:name="z604" w:id="432"/>
    <w:p>
      <w:pPr>
        <w:spacing w:after="0"/>
        <w:ind w:left="0"/>
        <w:jc w:val="both"/>
      </w:pPr>
      <w:r>
        <w:rPr>
          <w:rFonts w:ascii="Times New Roman"/>
          <w:b w:val="false"/>
          <w:i w:val="false"/>
          <w:color w:val="000000"/>
          <w:sz w:val="28"/>
        </w:rPr>
        <w:t>
      206) установление требований к надлежащей проверке клиентов в случае дистанционного установления деловых отношений банками, филиалами банков-нерезидентов Республики Казахстан, организациями, осуществляющими отдельные виды банковских операций, фондовой биржей, страховыми (перестраховочными) организациями, страховыми брокерами, обществами взаимного страхования, филиалами страховых (перестраховочных) организаций-нерезидентов Республики Казахстан, филиалами страховых брокеров-нерезидентов Республики Казахстан, Экспортно-кредитным агентством Казахстана, единым накопительным пенсионным фондом и добровольными накопительными пенсионными фондами, профессиональными участниками рынка ценных бумаг, центральным депозитарием, организациями, осуществляющими микрофинансовую деятельность;</w:t>
      </w:r>
    </w:p>
    <w:bookmarkEnd w:id="432"/>
    <w:bookmarkStart w:name="z605" w:id="433"/>
    <w:p>
      <w:pPr>
        <w:spacing w:after="0"/>
        <w:ind w:left="0"/>
        <w:jc w:val="both"/>
      </w:pPr>
      <w:r>
        <w:rPr>
          <w:rFonts w:ascii="Times New Roman"/>
          <w:b w:val="false"/>
          <w:i w:val="false"/>
          <w:color w:val="000000"/>
          <w:sz w:val="28"/>
        </w:rPr>
        <w:t>
      207) утверждение совместно с уполномоченным органом в сфере обеспечения поступлений налогов и других обязательных платежей в бюджет, правил взаимодействия, устанавливающих форму заключения о страховых обязательствах в отношении проверяемого налогоплательщика по соответствию требованиям, установленным законодательством Республики Казахстан о страховании и страховой деятельности, порядок и срок его представления;</w:t>
      </w:r>
    </w:p>
    <w:bookmarkEnd w:id="433"/>
    <w:bookmarkStart w:name="z797" w:id="434"/>
    <w:p>
      <w:pPr>
        <w:spacing w:after="0"/>
        <w:ind w:left="0"/>
        <w:jc w:val="both"/>
      </w:pPr>
      <w:r>
        <w:rPr>
          <w:rFonts w:ascii="Times New Roman"/>
          <w:b w:val="false"/>
          <w:i w:val="false"/>
          <w:color w:val="000000"/>
          <w:sz w:val="28"/>
        </w:rPr>
        <w:t>
      207-1) согласование условий осуществления отдельных видов деятельности Экспортно-кредитного агентства Казахстана, разрабатываемых и утверждаемых уполномоченным органом в области регулирования торговой деятельности;</w:t>
      </w:r>
    </w:p>
    <w:bookmarkEnd w:id="434"/>
    <w:bookmarkStart w:name="z798" w:id="435"/>
    <w:p>
      <w:pPr>
        <w:spacing w:after="0"/>
        <w:ind w:left="0"/>
        <w:jc w:val="both"/>
      </w:pPr>
      <w:r>
        <w:rPr>
          <w:rFonts w:ascii="Times New Roman"/>
          <w:b w:val="false"/>
          <w:i w:val="false"/>
          <w:color w:val="000000"/>
          <w:sz w:val="28"/>
        </w:rPr>
        <w:t>
      207-2) согласование правил формирования системы управления рисками и внутреннего контроля, а также формирования резервов и проведения по ним актуарных расчетов для Экспортно-кредитного агентства Казахстана, разрабатываемых и утверждаемых уполномоченным органом в области регулирования торговой деятельности;</w:t>
      </w:r>
    </w:p>
    <w:bookmarkEnd w:id="435"/>
    <w:bookmarkStart w:name="z955" w:id="436"/>
    <w:p>
      <w:pPr>
        <w:spacing w:after="0"/>
        <w:ind w:left="0"/>
        <w:jc w:val="both"/>
      </w:pPr>
      <w:r>
        <w:rPr>
          <w:rFonts w:ascii="Times New Roman"/>
          <w:b w:val="false"/>
          <w:i w:val="false"/>
          <w:color w:val="000000"/>
          <w:sz w:val="28"/>
        </w:rPr>
        <w:t>
      207-3) согласование перечня, форм, сроков и порядка представления отчетности Экспортно-кредитным агентством Казахстана по заключению и исполнению договоров страхования, перестрахования, разрабатываемых и утверждаемых уполномоченным органом в области регулирования торговой деятельности;</w:t>
      </w:r>
    </w:p>
    <w:bookmarkEnd w:id="436"/>
    <w:bookmarkStart w:name="z606" w:id="437"/>
    <w:p>
      <w:pPr>
        <w:spacing w:after="0"/>
        <w:ind w:left="0"/>
        <w:jc w:val="both"/>
      </w:pPr>
      <w:r>
        <w:rPr>
          <w:rFonts w:ascii="Times New Roman"/>
          <w:b w:val="false"/>
          <w:i w:val="false"/>
          <w:color w:val="000000"/>
          <w:sz w:val="28"/>
        </w:rPr>
        <w:t>
      208) ведение реестра ипотечных организаций;</w:t>
      </w:r>
    </w:p>
    <w:bookmarkEnd w:id="437"/>
    <w:bookmarkStart w:name="z607" w:id="438"/>
    <w:p>
      <w:pPr>
        <w:spacing w:after="0"/>
        <w:ind w:left="0"/>
        <w:jc w:val="both"/>
      </w:pPr>
      <w:r>
        <w:rPr>
          <w:rFonts w:ascii="Times New Roman"/>
          <w:b w:val="false"/>
          <w:i w:val="false"/>
          <w:color w:val="000000"/>
          <w:sz w:val="28"/>
        </w:rPr>
        <w:t>
      209) определение порядка государственной регистрации выпуска паев паевых инвестиционных фондов;</w:t>
      </w:r>
    </w:p>
    <w:bookmarkEnd w:id="438"/>
    <w:bookmarkStart w:name="z608" w:id="439"/>
    <w:p>
      <w:pPr>
        <w:spacing w:after="0"/>
        <w:ind w:left="0"/>
        <w:jc w:val="both"/>
      </w:pPr>
      <w:r>
        <w:rPr>
          <w:rFonts w:ascii="Times New Roman"/>
          <w:b w:val="false"/>
          <w:i w:val="false"/>
          <w:color w:val="000000"/>
          <w:sz w:val="28"/>
        </w:rPr>
        <w:t>
      210) определение перечня финансовых инструментов, которые могут входить в состав активов акционерных и паевых инвестиционных фондов, а также порядка инвестирования финансовых инструментов и иного имущества, входящего в состав активов инвестиционного фонда;</w:t>
      </w:r>
    </w:p>
    <w:bookmarkEnd w:id="439"/>
    <w:bookmarkStart w:name="z609" w:id="440"/>
    <w:p>
      <w:pPr>
        <w:spacing w:after="0"/>
        <w:ind w:left="0"/>
        <w:jc w:val="both"/>
      </w:pPr>
      <w:r>
        <w:rPr>
          <w:rFonts w:ascii="Times New Roman"/>
          <w:b w:val="false"/>
          <w:i w:val="false"/>
          <w:color w:val="000000"/>
          <w:sz w:val="28"/>
        </w:rPr>
        <w:t>
      211) установление суммарного размера инвестиций за счет активов инвестиционного фонда в финансовые инструменты (за исключением денег), выпущенные (предоставленные) одним лицом и его аффилированными лицами;</w:t>
      </w:r>
    </w:p>
    <w:bookmarkEnd w:id="440"/>
    <w:bookmarkStart w:name="z768" w:id="441"/>
    <w:p>
      <w:pPr>
        <w:spacing w:after="0"/>
        <w:ind w:left="0"/>
        <w:jc w:val="both"/>
      </w:pPr>
      <w:r>
        <w:rPr>
          <w:rFonts w:ascii="Times New Roman"/>
          <w:b w:val="false"/>
          <w:i w:val="false"/>
          <w:color w:val="000000"/>
          <w:sz w:val="28"/>
        </w:rPr>
        <w:t>
      211-1) согласование изменений и дополнений в правила паевого инвестиционного фонда;</w:t>
      </w:r>
    </w:p>
    <w:bookmarkEnd w:id="441"/>
    <w:bookmarkStart w:name="z769" w:id="442"/>
    <w:p>
      <w:pPr>
        <w:spacing w:after="0"/>
        <w:ind w:left="0"/>
        <w:jc w:val="both"/>
      </w:pPr>
      <w:r>
        <w:rPr>
          <w:rFonts w:ascii="Times New Roman"/>
          <w:b w:val="false"/>
          <w:i w:val="false"/>
          <w:color w:val="000000"/>
          <w:sz w:val="28"/>
        </w:rPr>
        <w:t>
      211-2) регистрация изменений и дополнений в инвестиционную декларацию акционерного инвестиционного фонда, а также установление порядка их представления на регистрацию;</w:t>
      </w:r>
    </w:p>
    <w:bookmarkEnd w:id="442"/>
    <w:bookmarkStart w:name="z610" w:id="443"/>
    <w:p>
      <w:pPr>
        <w:spacing w:after="0"/>
        <w:ind w:left="0"/>
        <w:jc w:val="both"/>
      </w:pPr>
      <w:r>
        <w:rPr>
          <w:rFonts w:ascii="Times New Roman"/>
          <w:b w:val="false"/>
          <w:i w:val="false"/>
          <w:color w:val="000000"/>
          <w:sz w:val="28"/>
        </w:rPr>
        <w:t>
      212) установление порядка, условий и методики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w:t>
      </w:r>
    </w:p>
    <w:bookmarkEnd w:id="443"/>
    <w:bookmarkStart w:name="z956" w:id="444"/>
    <w:p>
      <w:pPr>
        <w:spacing w:after="0"/>
        <w:ind w:left="0"/>
        <w:jc w:val="both"/>
      </w:pPr>
      <w:r>
        <w:rPr>
          <w:rFonts w:ascii="Times New Roman"/>
          <w:b w:val="false"/>
          <w:i w:val="false"/>
          <w:color w:val="000000"/>
          <w:sz w:val="28"/>
        </w:rPr>
        <w:t>
      212-1) установление порядка, форм и сроков предоставления акционерным инвестиционным фондом или управляющей компанией информации о стоимости и составе активов и обязательств, стоимости чистых активов инвестиционного фонда, а также количестве держателей паев и доходности пая;</w:t>
      </w:r>
    </w:p>
    <w:bookmarkEnd w:id="444"/>
    <w:bookmarkStart w:name="z611" w:id="445"/>
    <w:p>
      <w:pPr>
        <w:spacing w:after="0"/>
        <w:ind w:left="0"/>
        <w:jc w:val="both"/>
      </w:pPr>
      <w:r>
        <w:rPr>
          <w:rFonts w:ascii="Times New Roman"/>
          <w:b w:val="false"/>
          <w:i w:val="false"/>
          <w:color w:val="000000"/>
          <w:sz w:val="28"/>
        </w:rPr>
        <w:t>
      213) установление требований к осуществлению инвестирования денег, входящих в состав выделенных активов, и перечня финансовых инструментов, разрешенных к приобретению за счет выделенных активов при проектном финансировании и секьюритизации;</w:t>
      </w:r>
    </w:p>
    <w:bookmarkEnd w:id="445"/>
    <w:bookmarkStart w:name="z957" w:id="446"/>
    <w:p>
      <w:pPr>
        <w:spacing w:after="0"/>
        <w:ind w:left="0"/>
        <w:jc w:val="both"/>
      </w:pPr>
      <w:r>
        <w:rPr>
          <w:rFonts w:ascii="Times New Roman"/>
          <w:b w:val="false"/>
          <w:i w:val="false"/>
          <w:color w:val="000000"/>
          <w:sz w:val="28"/>
        </w:rPr>
        <w:t>
      213-1) определение порядка передачи банкротным управляющим выделенных активов в управление (с правом реализации выделенных активов и обращения взыскания на заложенное имущество и иное обеспечение, входящее в состав выделенных активов) представителю держателей облигаций специальной финансовой компании;</w:t>
      </w:r>
    </w:p>
    <w:bookmarkEnd w:id="446"/>
    <w:bookmarkStart w:name="z612" w:id="447"/>
    <w:p>
      <w:pPr>
        <w:spacing w:after="0"/>
        <w:ind w:left="0"/>
        <w:jc w:val="both"/>
      </w:pPr>
      <w:r>
        <w:rPr>
          <w:rFonts w:ascii="Times New Roman"/>
          <w:b w:val="false"/>
          <w:i w:val="false"/>
          <w:color w:val="000000"/>
          <w:sz w:val="28"/>
        </w:rPr>
        <w:t>
      214) утверждение формы типовых кастодиальных договоров, заключаемых между:</w:t>
      </w:r>
    </w:p>
    <w:bookmarkEnd w:id="447"/>
    <w:bookmarkStart w:name="z958" w:id="448"/>
    <w:p>
      <w:pPr>
        <w:spacing w:after="0"/>
        <w:ind w:left="0"/>
        <w:jc w:val="both"/>
      </w:pPr>
      <w:r>
        <w:rPr>
          <w:rFonts w:ascii="Times New Roman"/>
          <w:b w:val="false"/>
          <w:i w:val="false"/>
          <w:color w:val="000000"/>
          <w:sz w:val="28"/>
        </w:rPr>
        <w:t>
      банком-кастодианом и специальной финансовой компанией, а также с управляющим инвестиционным портфелем;</w:t>
      </w:r>
    </w:p>
    <w:bookmarkEnd w:id="448"/>
    <w:bookmarkStart w:name="z959" w:id="449"/>
    <w:p>
      <w:pPr>
        <w:spacing w:after="0"/>
        <w:ind w:left="0"/>
        <w:jc w:val="both"/>
      </w:pPr>
      <w:r>
        <w:rPr>
          <w:rFonts w:ascii="Times New Roman"/>
          <w:b w:val="false"/>
          <w:i w:val="false"/>
          <w:color w:val="000000"/>
          <w:sz w:val="28"/>
        </w:rPr>
        <w:t>
      банком-кастодианом и специальной финансовой компанией;</w:t>
      </w:r>
    </w:p>
    <w:bookmarkEnd w:id="449"/>
    <w:bookmarkStart w:name="z960" w:id="450"/>
    <w:p>
      <w:pPr>
        <w:spacing w:after="0"/>
        <w:ind w:left="0"/>
        <w:jc w:val="both"/>
      </w:pPr>
      <w:r>
        <w:rPr>
          <w:rFonts w:ascii="Times New Roman"/>
          <w:b w:val="false"/>
          <w:i w:val="false"/>
          <w:color w:val="000000"/>
          <w:sz w:val="28"/>
        </w:rPr>
        <w:t>
      214-1) установление типовой формы договора о доверительном управлении пенсионными активами, типовой формы кастодиального договора, заключаемого между единым накопительным пенсионным фондом, управляющим инвестиционным портфелем и банком-кастодианом;</w:t>
      </w:r>
    </w:p>
    <w:bookmarkEnd w:id="450"/>
    <w:bookmarkStart w:name="z613" w:id="451"/>
    <w:p>
      <w:pPr>
        <w:spacing w:after="0"/>
        <w:ind w:left="0"/>
        <w:jc w:val="both"/>
      </w:pPr>
      <w:r>
        <w:rPr>
          <w:rFonts w:ascii="Times New Roman"/>
          <w:b w:val="false"/>
          <w:i w:val="false"/>
          <w:color w:val="000000"/>
          <w:sz w:val="28"/>
        </w:rPr>
        <w:t>
      215) определение порядка осуществления банком-кастодианом контроля за целевым размещением активов специальной финансовой компании;</w:t>
      </w:r>
    </w:p>
    <w:bookmarkEnd w:id="451"/>
    <w:bookmarkStart w:name="z614" w:id="452"/>
    <w:p>
      <w:pPr>
        <w:spacing w:after="0"/>
        <w:ind w:left="0"/>
        <w:jc w:val="both"/>
      </w:pPr>
      <w:r>
        <w:rPr>
          <w:rFonts w:ascii="Times New Roman"/>
          <w:b w:val="false"/>
          <w:i w:val="false"/>
          <w:color w:val="000000"/>
          <w:sz w:val="28"/>
        </w:rPr>
        <w:t>
      216) установление порядка уведомления о заключении договора страхования и урегулировании страховых случаев, предварительного уведомления об истечении срока действия договора страхования;</w:t>
      </w:r>
    </w:p>
    <w:bookmarkEnd w:id="452"/>
    <w:bookmarkStart w:name="z615" w:id="453"/>
    <w:p>
      <w:pPr>
        <w:spacing w:after="0"/>
        <w:ind w:left="0"/>
        <w:jc w:val="both"/>
      </w:pPr>
      <w:r>
        <w:rPr>
          <w:rFonts w:ascii="Times New Roman"/>
          <w:b w:val="false"/>
          <w:i w:val="false"/>
          <w:color w:val="000000"/>
          <w:sz w:val="28"/>
        </w:rPr>
        <w:t>
      217) утверждение порядка расчета класса по системе "бонус-малус", присваиваемого страхователю (застрахованному) по обязательному страхованию гражданско-правовой ответственности владельцев транспортных средств;</w:t>
      </w:r>
    </w:p>
    <w:bookmarkEnd w:id="453"/>
    <w:bookmarkStart w:name="z616" w:id="454"/>
    <w:p>
      <w:pPr>
        <w:spacing w:after="0"/>
        <w:ind w:left="0"/>
        <w:jc w:val="both"/>
      </w:pPr>
      <w:r>
        <w:rPr>
          <w:rFonts w:ascii="Times New Roman"/>
          <w:b w:val="false"/>
          <w:i w:val="false"/>
          <w:color w:val="000000"/>
          <w:sz w:val="28"/>
        </w:rPr>
        <w:t>
      218) утверждение требований к специализированному программному обеспечению и порядка определения размера вреда, причиненного транспортному средству;</w:t>
      </w:r>
    </w:p>
    <w:bookmarkEnd w:id="454"/>
    <w:bookmarkStart w:name="z961" w:id="455"/>
    <w:p>
      <w:pPr>
        <w:spacing w:after="0"/>
        <w:ind w:left="0"/>
        <w:jc w:val="both"/>
      </w:pPr>
      <w:r>
        <w:rPr>
          <w:rFonts w:ascii="Times New Roman"/>
          <w:b w:val="false"/>
          <w:i w:val="false"/>
          <w:color w:val="000000"/>
          <w:sz w:val="28"/>
        </w:rPr>
        <w:t>
      218-1) установление порядка и условий осуществления прямого урегулирования;</w:t>
      </w:r>
    </w:p>
    <w:bookmarkEnd w:id="455"/>
    <w:bookmarkStart w:name="z617" w:id="456"/>
    <w:p>
      <w:pPr>
        <w:spacing w:after="0"/>
        <w:ind w:left="0"/>
        <w:jc w:val="both"/>
      </w:pPr>
      <w:r>
        <w:rPr>
          <w:rFonts w:ascii="Times New Roman"/>
          <w:b w:val="false"/>
          <w:i w:val="false"/>
          <w:color w:val="000000"/>
          <w:sz w:val="28"/>
        </w:rPr>
        <w:t>
      219) определение порядка применения поправочного коэффициента;</w:t>
      </w:r>
    </w:p>
    <w:bookmarkEnd w:id="456"/>
    <w:bookmarkStart w:name="z618" w:id="457"/>
    <w:p>
      <w:pPr>
        <w:spacing w:after="0"/>
        <w:ind w:left="0"/>
        <w:jc w:val="both"/>
      </w:pPr>
      <w:r>
        <w:rPr>
          <w:rFonts w:ascii="Times New Roman"/>
          <w:b w:val="false"/>
          <w:i w:val="false"/>
          <w:color w:val="000000"/>
          <w:sz w:val="28"/>
        </w:rPr>
        <w:t>
      220) утверждение порядка расчета аннуитетных выплат по договору аннуитета;</w:t>
      </w:r>
    </w:p>
    <w:bookmarkEnd w:id="457"/>
    <w:bookmarkStart w:name="z619" w:id="458"/>
    <w:p>
      <w:pPr>
        <w:spacing w:after="0"/>
        <w:ind w:left="0"/>
        <w:jc w:val="both"/>
      </w:pPr>
      <w:r>
        <w:rPr>
          <w:rFonts w:ascii="Times New Roman"/>
          <w:b w:val="false"/>
          <w:i w:val="false"/>
          <w:color w:val="000000"/>
          <w:sz w:val="28"/>
        </w:rPr>
        <w:t>
      221) установление требований к договору аннуитета и допустимого уровня расходов страховщика на ведение дела по заключаемым договорам аннуитета;</w:t>
      </w:r>
    </w:p>
    <w:bookmarkEnd w:id="458"/>
    <w:bookmarkStart w:name="z620" w:id="459"/>
    <w:p>
      <w:pPr>
        <w:spacing w:after="0"/>
        <w:ind w:left="0"/>
        <w:jc w:val="both"/>
      </w:pPr>
      <w:r>
        <w:rPr>
          <w:rFonts w:ascii="Times New Roman"/>
          <w:b w:val="false"/>
          <w:i w:val="false"/>
          <w:color w:val="000000"/>
          <w:sz w:val="28"/>
        </w:rPr>
        <w:t>
      222) установление требований к ассистанс компании, с которой страховщик заключает договор о предоставлении застрахованному ассистанса, а также порядка взаимодействия страховщика с ассистанс компанией;</w:t>
      </w:r>
    </w:p>
    <w:bookmarkEnd w:id="459"/>
    <w:bookmarkStart w:name="z621" w:id="460"/>
    <w:p>
      <w:pPr>
        <w:spacing w:after="0"/>
        <w:ind w:left="0"/>
        <w:jc w:val="both"/>
      </w:pPr>
      <w:r>
        <w:rPr>
          <w:rFonts w:ascii="Times New Roman"/>
          <w:b w:val="false"/>
          <w:i w:val="false"/>
          <w:color w:val="000000"/>
          <w:sz w:val="28"/>
        </w:rPr>
        <w:t>
      223) установление территории страхования по обязательным программам страхования туриста;</w:t>
      </w:r>
    </w:p>
    <w:bookmarkEnd w:id="460"/>
    <w:bookmarkStart w:name="z622" w:id="461"/>
    <w:p>
      <w:pPr>
        <w:spacing w:after="0"/>
        <w:ind w:left="0"/>
        <w:jc w:val="both"/>
      </w:pPr>
      <w:r>
        <w:rPr>
          <w:rFonts w:ascii="Times New Roman"/>
          <w:b w:val="false"/>
          <w:i w:val="false"/>
          <w:color w:val="000000"/>
          <w:sz w:val="28"/>
        </w:rPr>
        <w:t>
      224) установление порядка оплаты стоимости оказанных медицинским и иным учреждением услуг застрахованному по согласованию с ассистанс компанией;</w:t>
      </w:r>
    </w:p>
    <w:bookmarkEnd w:id="461"/>
    <w:bookmarkStart w:name="z623" w:id="462"/>
    <w:p>
      <w:pPr>
        <w:spacing w:after="0"/>
        <w:ind w:left="0"/>
        <w:jc w:val="both"/>
      </w:pPr>
      <w:r>
        <w:rPr>
          <w:rFonts w:ascii="Times New Roman"/>
          <w:b w:val="false"/>
          <w:i w:val="false"/>
          <w:color w:val="000000"/>
          <w:sz w:val="28"/>
        </w:rPr>
        <w:t>
      225) установление порядка передачи выделенных активов специальной финансовой компании новому управляющему инвестиционным портфелем;</w:t>
      </w:r>
    </w:p>
    <w:bookmarkEnd w:id="462"/>
    <w:bookmarkStart w:name="z962" w:id="463"/>
    <w:p>
      <w:pPr>
        <w:spacing w:after="0"/>
        <w:ind w:left="0"/>
        <w:jc w:val="both"/>
      </w:pPr>
      <w:r>
        <w:rPr>
          <w:rFonts w:ascii="Times New Roman"/>
          <w:b w:val="false"/>
          <w:i w:val="false"/>
          <w:color w:val="000000"/>
          <w:sz w:val="28"/>
        </w:rPr>
        <w:t>
      226) установление порядка передачи активов специальной финансовой компании новому банку-кастодиану;</w:t>
      </w:r>
    </w:p>
    <w:bookmarkEnd w:id="463"/>
    <w:p>
      <w:pPr>
        <w:spacing w:after="0"/>
        <w:ind w:left="0"/>
        <w:jc w:val="both"/>
      </w:pPr>
      <w:r>
        <w:rPr>
          <w:rFonts w:ascii="Times New Roman"/>
          <w:b w:val="false"/>
          <w:i w:val="false"/>
          <w:color w:val="000000"/>
          <w:sz w:val="28"/>
        </w:rPr>
        <w:t>
      226-1) установление требований к оригинатору, за исключением уполномоченного органа по управлению государственным имуществом, а также требований к созданию и деятельности исламской специальной финансовой компании, за исключением государственной исламской специальной финансовой компании;</w:t>
      </w:r>
    </w:p>
    <w:bookmarkStart w:name="z261" w:id="464"/>
    <w:p>
      <w:pPr>
        <w:spacing w:after="0"/>
        <w:ind w:left="0"/>
        <w:jc w:val="both"/>
      </w:pPr>
      <w:r>
        <w:rPr>
          <w:rFonts w:ascii="Times New Roman"/>
          <w:b w:val="false"/>
          <w:i w:val="false"/>
          <w:color w:val="000000"/>
          <w:sz w:val="28"/>
        </w:rPr>
        <w:t>
      226-2) установление требований к внешним независимым экспертам по принципам исламского финансирования, а также определение случаев привлечения лизингодателями внешних независимых экспертов по принципам исламского финансирования для получения заключения о соответствии сделок исламского лизинга принципам исламского финансирования;</w:t>
      </w:r>
    </w:p>
    <w:bookmarkEnd w:id="464"/>
    <w:bookmarkStart w:name="z262" w:id="465"/>
    <w:p>
      <w:pPr>
        <w:spacing w:after="0"/>
        <w:ind w:left="0"/>
        <w:jc w:val="both"/>
      </w:pPr>
      <w:r>
        <w:rPr>
          <w:rFonts w:ascii="Times New Roman"/>
          <w:b w:val="false"/>
          <w:i w:val="false"/>
          <w:color w:val="000000"/>
          <w:sz w:val="28"/>
        </w:rPr>
        <w:t>
      226-3) согласование размера и порядка расчета взносов банков второго уровня, уплачиваемых в гарантийный фонд, определяемых уполномоченным органом по предпринимательству;</w:t>
      </w:r>
    </w:p>
    <w:bookmarkEnd w:id="465"/>
    <w:p>
      <w:pPr>
        <w:spacing w:after="0"/>
        <w:ind w:left="0"/>
        <w:jc w:val="both"/>
      </w:pPr>
      <w:r>
        <w:rPr>
          <w:rFonts w:ascii="Times New Roman"/>
          <w:b w:val="false"/>
          <w:i w:val="false"/>
          <w:color w:val="000000"/>
          <w:sz w:val="28"/>
        </w:rPr>
        <w:t>
      226-4) согласование устанавливаемых уполномоченным органом в сфере обеспечения поступлений налогов и других обязательных платежей в бюджет и необходимых для налогового администрирования:</w:t>
      </w:r>
    </w:p>
    <w:p>
      <w:pPr>
        <w:spacing w:after="0"/>
        <w:ind w:left="0"/>
        <w:jc w:val="both"/>
      </w:pPr>
      <w:r>
        <w:rPr>
          <w:rFonts w:ascii="Times New Roman"/>
          <w:b w:val="false"/>
          <w:i w:val="false"/>
          <w:color w:val="000000"/>
          <w:sz w:val="28"/>
        </w:rPr>
        <w:t>
      форм сведений, предоставляемых коллекторскими агентствами, кастодианами, центральным депозитарием, брокерами и (или) дилерами, обладающими правом ведения счетов клиентов в качестве номинальных держателей ценных бумаг, управляющими инвестиционным портфелем, страховыми (перестраховочными) организациями, страховыми брокерами в налоговый орган, порядка и сроков их представления;</w:t>
      </w:r>
    </w:p>
    <w:p>
      <w:pPr>
        <w:spacing w:after="0"/>
        <w:ind w:left="0"/>
        <w:jc w:val="both"/>
      </w:pPr>
      <w:r>
        <w:rPr>
          <w:rFonts w:ascii="Times New Roman"/>
          <w:b w:val="false"/>
          <w:i w:val="false"/>
          <w:color w:val="000000"/>
          <w:sz w:val="28"/>
        </w:rPr>
        <w:t>
      формы сведений о сделках лиц с ценными бумагами, предоставляемых брокерами в налоговый орган, и порядка их представления;</w:t>
      </w:r>
    </w:p>
    <w:p>
      <w:pPr>
        <w:spacing w:after="0"/>
        <w:ind w:left="0"/>
        <w:jc w:val="both"/>
      </w:pPr>
      <w:r>
        <w:rPr>
          <w:rFonts w:ascii="Times New Roman"/>
          <w:b w:val="false"/>
          <w:i w:val="false"/>
          <w:color w:val="000000"/>
          <w:sz w:val="28"/>
        </w:rPr>
        <w:t>
      формы сведений о лицах – держателях ценных бумаг, а также о сделках лиц с ценными бумагами, предоставляемых организацией, осуществляющей деятельность по ведению системы реестров держателей ценных бумаг в налоговый орган, и порядка их представления;</w:t>
      </w:r>
    </w:p>
    <w:p>
      <w:pPr>
        <w:spacing w:after="0"/>
        <w:ind w:left="0"/>
        <w:jc w:val="both"/>
      </w:pPr>
      <w:r>
        <w:rPr>
          <w:rFonts w:ascii="Times New Roman"/>
          <w:b w:val="false"/>
          <w:i w:val="false"/>
          <w:color w:val="000000"/>
          <w:sz w:val="28"/>
        </w:rPr>
        <w:t>
      форм запроса налогового органа и сведений о сделках с ценными бумагами, производными финансовыми инструментами, предоставляемых профессиональными участниками рынка ценных бумаг налоговому органу;</w:t>
      </w:r>
    </w:p>
    <w:p>
      <w:pPr>
        <w:spacing w:after="0"/>
        <w:ind w:left="0"/>
        <w:jc w:val="both"/>
      </w:pPr>
      <w:r>
        <w:rPr>
          <w:rFonts w:ascii="Times New Roman"/>
          <w:b w:val="false"/>
          <w:i w:val="false"/>
          <w:color w:val="000000"/>
          <w:sz w:val="28"/>
        </w:rPr>
        <w:t>
      форм сведений из кредитного отчета по задолженности физических лиц, у которых возникла обязанность по представлению деклараций об активах и обязательствах, о доходах и имуществе, перед коллекторскими и (или) микрофинансовыми организациями, порядка их представления;</w:t>
      </w:r>
    </w:p>
    <w:p>
      <w:pPr>
        <w:spacing w:after="0"/>
        <w:ind w:left="0"/>
        <w:jc w:val="both"/>
      </w:pPr>
      <w:r>
        <w:rPr>
          <w:rFonts w:ascii="Times New Roman"/>
          <w:b w:val="false"/>
          <w:i w:val="false"/>
          <w:color w:val="000000"/>
          <w:sz w:val="28"/>
        </w:rPr>
        <w:t>
      форм сведений о предоставленных кредитах физическому лицу, у которого возникла обязанность по представлению деклараций об активах и обязательствах, о доходах и имуществе, с указанием сумм погашения, включая вознаграждение;</w:t>
      </w:r>
    </w:p>
    <w:bookmarkStart w:name="z625" w:id="466"/>
    <w:p>
      <w:pPr>
        <w:spacing w:after="0"/>
        <w:ind w:left="0"/>
        <w:jc w:val="both"/>
      </w:pPr>
      <w:r>
        <w:rPr>
          <w:rFonts w:ascii="Times New Roman"/>
          <w:b w:val="false"/>
          <w:i w:val="false"/>
          <w:color w:val="000000"/>
          <w:sz w:val="28"/>
        </w:rPr>
        <w:t>
      227) осуществление в пределах своей компетенции взаимодействия, включая обмен информацией, с уполномоченными органами других государств, международными и иными организациями по вопросам регулирования, контроля и надзора финансового рынка и финансовых организаций;</w:t>
      </w:r>
    </w:p>
    <w:bookmarkEnd w:id="466"/>
    <w:bookmarkStart w:name="z626" w:id="467"/>
    <w:p>
      <w:pPr>
        <w:spacing w:after="0"/>
        <w:ind w:left="0"/>
        <w:jc w:val="both"/>
      </w:pPr>
      <w:r>
        <w:rPr>
          <w:rFonts w:ascii="Times New Roman"/>
          <w:b w:val="false"/>
          <w:i w:val="false"/>
          <w:color w:val="000000"/>
          <w:sz w:val="28"/>
        </w:rPr>
        <w:t>
      228) реализация программ рефинансирования ипотечных жилищных займов и ипотечных займов физических лиц, осуществляемых через дочерние организации Национального Банка Республики Казахстан, а также контроль за исполнением банками обязательств, принятых в рамках данных программ;</w:t>
      </w:r>
    </w:p>
    <w:bookmarkEnd w:id="467"/>
    <w:bookmarkStart w:name="z627" w:id="468"/>
    <w:p>
      <w:pPr>
        <w:spacing w:after="0"/>
        <w:ind w:left="0"/>
        <w:jc w:val="both"/>
      </w:pPr>
      <w:r>
        <w:rPr>
          <w:rFonts w:ascii="Times New Roman"/>
          <w:b w:val="false"/>
          <w:i w:val="false"/>
          <w:color w:val="000000"/>
          <w:sz w:val="28"/>
        </w:rPr>
        <w:t>
      229) реализация мер по недопущению нарушений прав и законных интересов потребителей финансовых услуг;</w:t>
      </w:r>
    </w:p>
    <w:bookmarkEnd w:id="468"/>
    <w:bookmarkStart w:name="z628" w:id="469"/>
    <w:p>
      <w:pPr>
        <w:spacing w:after="0"/>
        <w:ind w:left="0"/>
        <w:jc w:val="both"/>
      </w:pPr>
      <w:r>
        <w:rPr>
          <w:rFonts w:ascii="Times New Roman"/>
          <w:b w:val="false"/>
          <w:i w:val="false"/>
          <w:color w:val="000000"/>
          <w:sz w:val="28"/>
        </w:rPr>
        <w:t>
      230) осуществление мероприятий, направленных на повышение финансовой грамотности населения и финансовой доступности для населения;</w:t>
      </w:r>
    </w:p>
    <w:bookmarkEnd w:id="469"/>
    <w:bookmarkStart w:name="z629" w:id="470"/>
    <w:p>
      <w:pPr>
        <w:spacing w:after="0"/>
        <w:ind w:left="0"/>
        <w:jc w:val="both"/>
      </w:pPr>
      <w:r>
        <w:rPr>
          <w:rFonts w:ascii="Times New Roman"/>
          <w:b w:val="false"/>
          <w:i w:val="false"/>
          <w:color w:val="000000"/>
          <w:sz w:val="28"/>
        </w:rPr>
        <w:t>
      231) реализация мероприятий, направленных на развитие системы защиты прав потребителей финансовых услуг;</w:t>
      </w:r>
    </w:p>
    <w:bookmarkEnd w:id="470"/>
    <w:bookmarkStart w:name="z765" w:id="471"/>
    <w:p>
      <w:pPr>
        <w:spacing w:after="0"/>
        <w:ind w:left="0"/>
        <w:jc w:val="both"/>
      </w:pPr>
      <w:r>
        <w:rPr>
          <w:rFonts w:ascii="Times New Roman"/>
          <w:b w:val="false"/>
          <w:i w:val="false"/>
          <w:color w:val="000000"/>
          <w:sz w:val="28"/>
        </w:rPr>
        <w:t>
      231-1) проведение анализа и выявление системных проблем, поднимаемых заявителями;</w:t>
      </w:r>
    </w:p>
    <w:bookmarkEnd w:id="471"/>
    <w:bookmarkStart w:name="z1021" w:id="472"/>
    <w:p>
      <w:pPr>
        <w:spacing w:after="0"/>
        <w:ind w:left="0"/>
        <w:jc w:val="both"/>
      </w:pPr>
      <w:r>
        <w:rPr>
          <w:rFonts w:ascii="Times New Roman"/>
          <w:b w:val="false"/>
          <w:i w:val="false"/>
          <w:color w:val="000000"/>
          <w:sz w:val="28"/>
        </w:rPr>
        <w:t>
      231-2) проведение предварительной процедуры по определению нерыночных активов банков, приемлемых для принятия Национальным Банком Республики Казахстан в залог по займу последней инстанции (препозиция залога), и мониторинга нерыночных активов в препозиции залога;</w:t>
      </w:r>
    </w:p>
    <w:bookmarkEnd w:id="472"/>
    <w:bookmarkStart w:name="z630" w:id="473"/>
    <w:p>
      <w:pPr>
        <w:spacing w:after="0"/>
        <w:ind w:left="0"/>
        <w:jc w:val="both"/>
      </w:pPr>
      <w:r>
        <w:rPr>
          <w:rFonts w:ascii="Times New Roman"/>
          <w:b w:val="false"/>
          <w:i w:val="false"/>
          <w:color w:val="000000"/>
          <w:sz w:val="28"/>
        </w:rPr>
        <w:t>
      232) осуществление мероприятий, направленных на защиту прав и интересов должников от неправомерных действий со стороны коллекторских агентств, повышение прозрачности коллекторской деятельности, эффективности и безопасности в работе по взысканию задолженности;</w:t>
      </w:r>
    </w:p>
    <w:bookmarkEnd w:id="473"/>
    <w:bookmarkStart w:name="z736" w:id="474"/>
    <w:p>
      <w:pPr>
        <w:spacing w:after="0"/>
        <w:ind w:left="0"/>
        <w:jc w:val="both"/>
      </w:pPr>
      <w:r>
        <w:rPr>
          <w:rFonts w:ascii="Times New Roman"/>
          <w:b w:val="false"/>
          <w:i w:val="false"/>
          <w:color w:val="000000"/>
          <w:sz w:val="28"/>
        </w:rPr>
        <w:t>
      232-1) ведение и размещение на интернет-ресурсе Агентства реестра сервисных компаний, соответствующих требованиям законодательства Республики Казахстан;</w:t>
      </w:r>
    </w:p>
    <w:bookmarkEnd w:id="474"/>
    <w:bookmarkStart w:name="z737" w:id="475"/>
    <w:p>
      <w:pPr>
        <w:spacing w:after="0"/>
        <w:ind w:left="0"/>
        <w:jc w:val="both"/>
      </w:pPr>
      <w:r>
        <w:rPr>
          <w:rFonts w:ascii="Times New Roman"/>
          <w:b w:val="false"/>
          <w:i w:val="false"/>
          <w:color w:val="000000"/>
          <w:sz w:val="28"/>
        </w:rPr>
        <w:t>
      232-2) определение требований к коллекторским агентствам и дочерним организациям по управлению стрессовыми активами, выступающим в качестве сервисных компаний, которым могут быть переданы в доверительное управление права (требования) по договорам банковского займа и (или) договорам о предоставлении микрокредита;</w:t>
      </w:r>
    </w:p>
    <w:bookmarkEnd w:id="475"/>
    <w:bookmarkStart w:name="z631" w:id="476"/>
    <w:p>
      <w:pPr>
        <w:spacing w:after="0"/>
        <w:ind w:left="0"/>
        <w:jc w:val="both"/>
      </w:pPr>
      <w:r>
        <w:rPr>
          <w:rFonts w:ascii="Times New Roman"/>
          <w:b w:val="false"/>
          <w:i w:val="false"/>
          <w:color w:val="000000"/>
          <w:sz w:val="28"/>
        </w:rPr>
        <w:t>
      233) осуществление разъяснительной работы для потребителей финансовых услуг, проверяемых субъектов по вопросам, входящим в компетенцию Агентства;</w:t>
      </w:r>
    </w:p>
    <w:bookmarkEnd w:id="476"/>
    <w:bookmarkStart w:name="z1022" w:id="477"/>
    <w:p>
      <w:pPr>
        <w:spacing w:after="0"/>
        <w:ind w:left="0"/>
        <w:jc w:val="both"/>
      </w:pPr>
      <w:r>
        <w:rPr>
          <w:rFonts w:ascii="Times New Roman"/>
          <w:b w:val="false"/>
          <w:i w:val="false"/>
          <w:color w:val="000000"/>
          <w:sz w:val="28"/>
        </w:rPr>
        <w:t>
      233-1) ведение информационно-разъяснительной работы о существующих угрозах противоправных действий в сфере оказания финансовых услуг;</w:t>
      </w:r>
    </w:p>
    <w:bookmarkEnd w:id="477"/>
    <w:bookmarkStart w:name="z632" w:id="478"/>
    <w:p>
      <w:pPr>
        <w:spacing w:after="0"/>
        <w:ind w:left="0"/>
        <w:jc w:val="both"/>
      </w:pPr>
      <w:r>
        <w:rPr>
          <w:rFonts w:ascii="Times New Roman"/>
          <w:b w:val="false"/>
          <w:i w:val="false"/>
          <w:color w:val="000000"/>
          <w:sz w:val="28"/>
        </w:rPr>
        <w:t>
      234) осуществление информационно-разъяснительной работы по основным направлениям деятельности Агентства;</w:t>
      </w:r>
    </w:p>
    <w:bookmarkEnd w:id="478"/>
    <w:bookmarkStart w:name="z781" w:id="479"/>
    <w:p>
      <w:pPr>
        <w:spacing w:after="0"/>
        <w:ind w:left="0"/>
        <w:jc w:val="both"/>
      </w:pPr>
      <w:r>
        <w:rPr>
          <w:rFonts w:ascii="Times New Roman"/>
          <w:b w:val="false"/>
          <w:i w:val="false"/>
          <w:color w:val="000000"/>
          <w:sz w:val="28"/>
        </w:rPr>
        <w:t>
      234-1) проведение функционального анализа деятельности в соответствии с методикой по проведению отраслевых (ведомственных) функциональных обзоров деятельности государственных органов, утверждаемой уполномоченным органом в сфере развития системы государственного управления;</w:t>
      </w:r>
    </w:p>
    <w:bookmarkEnd w:id="479"/>
    <w:bookmarkStart w:name="z1023" w:id="480"/>
    <w:p>
      <w:pPr>
        <w:spacing w:after="0"/>
        <w:ind w:left="0"/>
        <w:jc w:val="both"/>
      </w:pPr>
      <w:r>
        <w:rPr>
          <w:rFonts w:ascii="Times New Roman"/>
          <w:b w:val="false"/>
          <w:i w:val="false"/>
          <w:color w:val="000000"/>
          <w:sz w:val="28"/>
        </w:rPr>
        <w:t>
      234-2) участие в подготовке кадров для государственных органов и финансовых организаций Республики Казахстан;</w:t>
      </w:r>
    </w:p>
    <w:bookmarkEnd w:id="480"/>
    <w:bookmarkStart w:name="z633" w:id="481"/>
    <w:p>
      <w:pPr>
        <w:spacing w:after="0"/>
        <w:ind w:left="0"/>
        <w:jc w:val="both"/>
      </w:pPr>
      <w:r>
        <w:rPr>
          <w:rFonts w:ascii="Times New Roman"/>
          <w:b w:val="false"/>
          <w:i w:val="false"/>
          <w:color w:val="000000"/>
          <w:sz w:val="28"/>
        </w:rPr>
        <w:t>
      235) осуществление взаимодействия с Национальным Банком Республики Казахстан:</w:t>
      </w:r>
    </w:p>
    <w:bookmarkEnd w:id="481"/>
    <w:bookmarkStart w:name="z23" w:id="482"/>
    <w:p>
      <w:pPr>
        <w:spacing w:after="0"/>
        <w:ind w:left="0"/>
        <w:jc w:val="both"/>
      </w:pPr>
      <w:r>
        <w:rPr>
          <w:rFonts w:ascii="Times New Roman"/>
          <w:b w:val="false"/>
          <w:i w:val="false"/>
          <w:color w:val="000000"/>
          <w:sz w:val="28"/>
        </w:rPr>
        <w:t>
      по вопросам стабильности финансовой системы Республики Казахстан, предоставления Национальным Банком Республики Казахстан банкам второго уровня займов, в том числе займа последней инстанции, а также их реструктуризации и удовлетворения требований Национального Банка Республики Казахстан в случае неисполнения банком обязательств по ним;</w:t>
      </w:r>
    </w:p>
    <w:bookmarkEnd w:id="482"/>
    <w:bookmarkStart w:name="z785" w:id="483"/>
    <w:p>
      <w:pPr>
        <w:spacing w:after="0"/>
        <w:ind w:left="0"/>
        <w:jc w:val="both"/>
      </w:pPr>
      <w:r>
        <w:rPr>
          <w:rFonts w:ascii="Times New Roman"/>
          <w:b w:val="false"/>
          <w:i w:val="false"/>
          <w:color w:val="000000"/>
          <w:sz w:val="28"/>
        </w:rPr>
        <w:t>
      посредством обмена информацией в рамках установленных законами Республики Казахстан полномочий Национального Банка Республики Казахстана и Агентства, в том числе путем взаимного доступа к информационным системам;</w:t>
      </w:r>
    </w:p>
    <w:bookmarkEnd w:id="483"/>
    <w:bookmarkStart w:name="z804" w:id="484"/>
    <w:p>
      <w:pPr>
        <w:spacing w:after="0"/>
        <w:ind w:left="0"/>
        <w:jc w:val="both"/>
      </w:pPr>
      <w:r>
        <w:rPr>
          <w:rFonts w:ascii="Times New Roman"/>
          <w:b w:val="false"/>
          <w:i w:val="false"/>
          <w:color w:val="000000"/>
          <w:sz w:val="28"/>
        </w:rPr>
        <w:t>
      235-1) разработка и утверждение профессиональных стандартов в регулируемой сфере по согласованию с отраслевым советом по профессиональным квалификациям и уполномоченным органом в области признания профессиональных квалификаций с учетом заключения Национальной палаты предпринимателей Республики Казахстан, которое носит рекомендательный характер;</w:t>
      </w:r>
    </w:p>
    <w:bookmarkEnd w:id="484"/>
    <w:p>
      <w:pPr>
        <w:spacing w:after="0"/>
        <w:ind w:left="0"/>
        <w:jc w:val="both"/>
      </w:pPr>
      <w:r>
        <w:rPr>
          <w:rFonts w:ascii="Times New Roman"/>
          <w:b w:val="false"/>
          <w:i w:val="false"/>
          <w:color w:val="000000"/>
          <w:sz w:val="28"/>
        </w:rPr>
        <w:t xml:space="preserve">
      235-2) осуществление полномочий в области признания профессиональных квалификаций, предусмотренных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профессиональных квалификациях";</w:t>
      </w:r>
    </w:p>
    <w:bookmarkStart w:name="z829" w:id="485"/>
    <w:p>
      <w:pPr>
        <w:spacing w:after="0"/>
        <w:ind w:left="0"/>
        <w:jc w:val="both"/>
      </w:pPr>
      <w:r>
        <w:rPr>
          <w:rFonts w:ascii="Times New Roman"/>
          <w:b w:val="false"/>
          <w:i w:val="false"/>
          <w:color w:val="000000"/>
          <w:sz w:val="28"/>
        </w:rPr>
        <w:t>
      235-3) согласование порядка размещения временно свободных бюджетных денег с единого казначейского счета совместно с Национальным Банком Республики Казахстан;</w:t>
      </w:r>
    </w:p>
    <w:bookmarkEnd w:id="485"/>
    <w:bookmarkStart w:name="z830" w:id="486"/>
    <w:p>
      <w:pPr>
        <w:spacing w:after="0"/>
        <w:ind w:left="0"/>
        <w:jc w:val="both"/>
      </w:pPr>
      <w:r>
        <w:rPr>
          <w:rFonts w:ascii="Times New Roman"/>
          <w:b w:val="false"/>
          <w:i w:val="false"/>
          <w:color w:val="000000"/>
          <w:sz w:val="28"/>
        </w:rPr>
        <w:t>
      235-4) согласование порядка согласования с государственным казначейством сроков и объемов размещения временно свободных бюджетных средств субъектами квазигосударственного сектора на депозитах у Национального оператора почты и (или) в банках второго уровня и других финансовых инструментах совместно с Национальным Банком Республики Казахстан;</w:t>
      </w:r>
    </w:p>
    <w:bookmarkEnd w:id="486"/>
    <w:bookmarkStart w:name="z831" w:id="487"/>
    <w:p>
      <w:pPr>
        <w:spacing w:after="0"/>
        <w:ind w:left="0"/>
        <w:jc w:val="both"/>
      </w:pPr>
      <w:r>
        <w:rPr>
          <w:rFonts w:ascii="Times New Roman"/>
          <w:b w:val="false"/>
          <w:i w:val="false"/>
          <w:color w:val="000000"/>
          <w:sz w:val="28"/>
        </w:rPr>
        <w:t>
      235-5) совместно с центральным уполномоченным органом по бюджетной политике, центральным уполномоченным органом по бюджетному планированию, центральным уполномоченным органом по исполнению бюджета и Национальным Банком Республики Казахстан формирование аналитического отчета о бюджетных рисках и определение порядка его формирования;</w:t>
      </w:r>
    </w:p>
    <w:bookmarkEnd w:id="487"/>
    <w:bookmarkStart w:name="z634" w:id="488"/>
    <w:p>
      <w:pPr>
        <w:spacing w:after="0"/>
        <w:ind w:left="0"/>
        <w:jc w:val="both"/>
      </w:pPr>
      <w:r>
        <w:rPr>
          <w:rFonts w:ascii="Times New Roman"/>
          <w:b w:val="false"/>
          <w:i w:val="false"/>
          <w:color w:val="000000"/>
          <w:sz w:val="28"/>
        </w:rPr>
        <w:t>
      236) осуществление иных функций, предусмотренных Законом, другими законами Республики Казахстан и актами Президента Республики Казахстан.</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указами Президента РК от 09.08.2022 </w:t>
      </w:r>
      <w:r>
        <w:rPr>
          <w:rFonts w:ascii="Times New Roman"/>
          <w:b w:val="false"/>
          <w:i w:val="false"/>
          <w:color w:val="000000"/>
          <w:sz w:val="28"/>
        </w:rPr>
        <w:t>№ 972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12.11.2022 </w:t>
      </w:r>
      <w:r>
        <w:rPr>
          <w:rFonts w:ascii="Times New Roman"/>
          <w:b w:val="false"/>
          <w:i w:val="false"/>
          <w:color w:val="000000"/>
          <w:sz w:val="28"/>
        </w:rPr>
        <w:t>№ 1070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12.08.2023 </w:t>
      </w:r>
      <w:r>
        <w:rPr>
          <w:rFonts w:ascii="Times New Roman"/>
          <w:b w:val="false"/>
          <w:i w:val="false"/>
          <w:color w:val="000000"/>
          <w:sz w:val="28"/>
        </w:rPr>
        <w:t>№ 296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07.12.2023 </w:t>
      </w:r>
      <w:r>
        <w:rPr>
          <w:rFonts w:ascii="Times New Roman"/>
          <w:b w:val="false"/>
          <w:i w:val="false"/>
          <w:color w:val="000000"/>
          <w:sz w:val="28"/>
        </w:rPr>
        <w:t>№ 407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02.03.2024 </w:t>
      </w:r>
      <w:r>
        <w:rPr>
          <w:rFonts w:ascii="Times New Roman"/>
          <w:b w:val="false"/>
          <w:i w:val="false"/>
          <w:color w:val="000000"/>
          <w:sz w:val="28"/>
        </w:rPr>
        <w:t>№ 492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29.07.2024 </w:t>
      </w:r>
      <w:r>
        <w:rPr>
          <w:rFonts w:ascii="Times New Roman"/>
          <w:b w:val="false"/>
          <w:i w:val="false"/>
          <w:color w:val="000000"/>
          <w:sz w:val="28"/>
        </w:rPr>
        <w:t>№ 606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10.06.2025 </w:t>
      </w:r>
      <w:r>
        <w:rPr>
          <w:rFonts w:ascii="Times New Roman"/>
          <w:b w:val="false"/>
          <w:i w:val="false"/>
          <w:color w:val="000000"/>
          <w:sz w:val="28"/>
        </w:rPr>
        <w:t>№ 905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25.09.2025 </w:t>
      </w:r>
      <w:r>
        <w:rPr>
          <w:rFonts w:ascii="Times New Roman"/>
          <w:b w:val="false"/>
          <w:i w:val="false"/>
          <w:color w:val="000000"/>
          <w:sz w:val="28"/>
        </w:rPr>
        <w:t>№ 1007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26.01.2026 </w:t>
      </w:r>
      <w:r>
        <w:rPr>
          <w:rFonts w:ascii="Times New Roman"/>
          <w:b w:val="false"/>
          <w:i w:val="false"/>
          <w:color w:val="000000"/>
          <w:sz w:val="28"/>
        </w:rPr>
        <w:t>№ 1159</w:t>
      </w:r>
      <w:r>
        <w:rPr>
          <w:rFonts w:ascii="Times New Roman"/>
          <w:b w:val="false"/>
          <w:i w:val="false"/>
          <w:color w:val="ff0000"/>
          <w:sz w:val="28"/>
        </w:rPr>
        <w:t xml:space="preserve"> (вводится в действие со дня его первого официального опубликования); от 30.04.2026 </w:t>
      </w:r>
      <w:r>
        <w:rPr>
          <w:rFonts w:ascii="Times New Roman"/>
          <w:b w:val="false"/>
          <w:i w:val="false"/>
          <w:color w:val="000000"/>
          <w:sz w:val="28"/>
        </w:rPr>
        <w:t>№ 1251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635" w:id="489"/>
    <w:p>
      <w:pPr>
        <w:spacing w:after="0"/>
        <w:ind w:left="0"/>
        <w:jc w:val="left"/>
      </w:pPr>
      <w:r>
        <w:rPr>
          <w:rFonts w:ascii="Times New Roman"/>
          <w:b/>
          <w:i w:val="false"/>
          <w:color w:val="000000"/>
        </w:rPr>
        <w:t xml:space="preserve"> Глава 3. Статус, полномочия первого руководителя Агентства, коллегиальных органов</w:t>
      </w:r>
    </w:p>
    <w:bookmarkEnd w:id="489"/>
    <w:bookmarkStart w:name="z636" w:id="490"/>
    <w:p>
      <w:pPr>
        <w:spacing w:after="0"/>
        <w:ind w:left="0"/>
        <w:jc w:val="both"/>
      </w:pPr>
      <w:r>
        <w:rPr>
          <w:rFonts w:ascii="Times New Roman"/>
          <w:b w:val="false"/>
          <w:i w:val="false"/>
          <w:color w:val="000000"/>
          <w:sz w:val="28"/>
        </w:rPr>
        <w:t>
      15. Руководство Агентством осуществляется Председателем, который несет персональную ответственность за выполнение возложенных на Агентство задач и осуществление им своих полномочий.</w:t>
      </w:r>
    </w:p>
    <w:bookmarkEnd w:id="490"/>
    <w:bookmarkStart w:name="z637" w:id="491"/>
    <w:p>
      <w:pPr>
        <w:spacing w:after="0"/>
        <w:ind w:left="0"/>
        <w:jc w:val="both"/>
      </w:pPr>
      <w:r>
        <w:rPr>
          <w:rFonts w:ascii="Times New Roman"/>
          <w:b w:val="false"/>
          <w:i w:val="false"/>
          <w:color w:val="000000"/>
          <w:sz w:val="28"/>
        </w:rPr>
        <w:t>
      16. Председатель Агентства назначается на должность и освобождается от должности в соответствии с законодательством Республики Казахстан.</w:t>
      </w:r>
    </w:p>
    <w:bookmarkEnd w:id="491"/>
    <w:bookmarkStart w:name="z638" w:id="492"/>
    <w:p>
      <w:pPr>
        <w:spacing w:after="0"/>
        <w:ind w:left="0"/>
        <w:jc w:val="both"/>
      </w:pPr>
      <w:r>
        <w:rPr>
          <w:rFonts w:ascii="Times New Roman"/>
          <w:b w:val="false"/>
          <w:i w:val="false"/>
          <w:color w:val="000000"/>
          <w:sz w:val="28"/>
        </w:rPr>
        <w:t>
      17. Председатель Агентства имеет четырех заместителей, которые назначаются на должность и освобождаются от должности в соответствии с законодательством Республики Казахстан.</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Указа Президента РК от 26.08.2024 </w:t>
      </w:r>
      <w:r>
        <w:rPr>
          <w:rFonts w:ascii="Times New Roman"/>
          <w:b w:val="false"/>
          <w:i w:val="false"/>
          <w:color w:val="000000"/>
          <w:sz w:val="28"/>
        </w:rPr>
        <w:t>№ 631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9" w:id="493"/>
    <w:p>
      <w:pPr>
        <w:spacing w:after="0"/>
        <w:ind w:left="0"/>
        <w:jc w:val="both"/>
      </w:pPr>
      <w:r>
        <w:rPr>
          <w:rFonts w:ascii="Times New Roman"/>
          <w:b w:val="false"/>
          <w:i w:val="false"/>
          <w:color w:val="000000"/>
          <w:sz w:val="28"/>
        </w:rPr>
        <w:t>
      18. Полномочия Председателя Агентства:</w:t>
      </w:r>
    </w:p>
    <w:bookmarkEnd w:id="493"/>
    <w:bookmarkStart w:name="z640" w:id="494"/>
    <w:p>
      <w:pPr>
        <w:spacing w:after="0"/>
        <w:ind w:left="0"/>
        <w:jc w:val="both"/>
      </w:pPr>
      <w:r>
        <w:rPr>
          <w:rFonts w:ascii="Times New Roman"/>
          <w:b w:val="false"/>
          <w:i w:val="false"/>
          <w:color w:val="000000"/>
          <w:sz w:val="28"/>
        </w:rPr>
        <w:t>
      1) принимает оперативные и исполнительно-распорядительные решения по всем вопросам деятельности Агентства, за исключением полномочий, оговоренных Законом и настоящим Положением для Правления Агентства;</w:t>
      </w:r>
    </w:p>
    <w:bookmarkEnd w:id="494"/>
    <w:bookmarkStart w:name="z641" w:id="495"/>
    <w:p>
      <w:pPr>
        <w:spacing w:after="0"/>
        <w:ind w:left="0"/>
        <w:jc w:val="both"/>
      </w:pPr>
      <w:r>
        <w:rPr>
          <w:rFonts w:ascii="Times New Roman"/>
          <w:b w:val="false"/>
          <w:i w:val="false"/>
          <w:color w:val="000000"/>
          <w:sz w:val="28"/>
        </w:rPr>
        <w:t>
      2) представляет для назначения Президентом Республики Казахстан кандидатуры на должность заместителей Председателя Агентства;</w:t>
      </w:r>
    </w:p>
    <w:bookmarkEnd w:id="495"/>
    <w:bookmarkStart w:name="z642" w:id="496"/>
    <w:p>
      <w:pPr>
        <w:spacing w:after="0"/>
        <w:ind w:left="0"/>
        <w:jc w:val="both"/>
      </w:pPr>
      <w:r>
        <w:rPr>
          <w:rFonts w:ascii="Times New Roman"/>
          <w:b w:val="false"/>
          <w:i w:val="false"/>
          <w:color w:val="000000"/>
          <w:sz w:val="28"/>
        </w:rPr>
        <w:t>
      3) назначает и освобождает членов Правления Агентства от Агентства;</w:t>
      </w:r>
    </w:p>
    <w:bookmarkEnd w:id="496"/>
    <w:bookmarkStart w:name="z643" w:id="497"/>
    <w:p>
      <w:pPr>
        <w:spacing w:after="0"/>
        <w:ind w:left="0"/>
        <w:jc w:val="both"/>
      </w:pPr>
      <w:r>
        <w:rPr>
          <w:rFonts w:ascii="Times New Roman"/>
          <w:b w:val="false"/>
          <w:i w:val="false"/>
          <w:color w:val="000000"/>
          <w:sz w:val="28"/>
        </w:rPr>
        <w:t>
      4) в установленном законодательством Республики Казахстан порядке назначает на должность и освобождает от должности руководителя Аппарата Агентства;</w:t>
      </w:r>
    </w:p>
    <w:bookmarkEnd w:id="497"/>
    <w:bookmarkStart w:name="z644" w:id="498"/>
    <w:p>
      <w:pPr>
        <w:spacing w:after="0"/>
        <w:ind w:left="0"/>
        <w:jc w:val="both"/>
      </w:pPr>
      <w:r>
        <w:rPr>
          <w:rFonts w:ascii="Times New Roman"/>
          <w:b w:val="false"/>
          <w:i w:val="false"/>
          <w:color w:val="000000"/>
          <w:sz w:val="28"/>
        </w:rPr>
        <w:t>
      5) на основании утвержденной Президентом Республики Казахстан структуры Агентства утверждает перечень подразделений с их наименованиями и структуру подразделений Агентства;</w:t>
      </w:r>
    </w:p>
    <w:bookmarkEnd w:id="498"/>
    <w:bookmarkStart w:name="z645" w:id="499"/>
    <w:p>
      <w:pPr>
        <w:spacing w:after="0"/>
        <w:ind w:left="0"/>
        <w:jc w:val="both"/>
      </w:pPr>
      <w:r>
        <w:rPr>
          <w:rFonts w:ascii="Times New Roman"/>
          <w:b w:val="false"/>
          <w:i w:val="false"/>
          <w:color w:val="000000"/>
          <w:sz w:val="28"/>
        </w:rPr>
        <w:t>
      6) назначает должностных лиц Агентства и увольняет их, поощряет отличившихся работников, налагает дисциплинарные взыскания;</w:t>
      </w:r>
    </w:p>
    <w:bookmarkEnd w:id="499"/>
    <w:bookmarkStart w:name="z646" w:id="500"/>
    <w:p>
      <w:pPr>
        <w:spacing w:after="0"/>
        <w:ind w:left="0"/>
        <w:jc w:val="both"/>
      </w:pPr>
      <w:r>
        <w:rPr>
          <w:rFonts w:ascii="Times New Roman"/>
          <w:b w:val="false"/>
          <w:i w:val="false"/>
          <w:color w:val="000000"/>
          <w:sz w:val="28"/>
        </w:rPr>
        <w:t>
      7) назначает и освобождает члена Правления Национального Банка Республики Казахстан от Агентства;</w:t>
      </w:r>
    </w:p>
    <w:bookmarkEnd w:id="500"/>
    <w:bookmarkStart w:name="z647" w:id="501"/>
    <w:p>
      <w:pPr>
        <w:spacing w:after="0"/>
        <w:ind w:left="0"/>
        <w:jc w:val="both"/>
      </w:pPr>
      <w:r>
        <w:rPr>
          <w:rFonts w:ascii="Times New Roman"/>
          <w:b w:val="false"/>
          <w:i w:val="false"/>
          <w:color w:val="000000"/>
          <w:sz w:val="28"/>
        </w:rPr>
        <w:t>
      8) представляет в пределах своей компетенции Агентство в республике и за границей;</w:t>
      </w:r>
    </w:p>
    <w:bookmarkEnd w:id="501"/>
    <w:bookmarkStart w:name="z648" w:id="502"/>
    <w:p>
      <w:pPr>
        <w:spacing w:after="0"/>
        <w:ind w:left="0"/>
        <w:jc w:val="both"/>
      </w:pPr>
      <w:r>
        <w:rPr>
          <w:rFonts w:ascii="Times New Roman"/>
          <w:b w:val="false"/>
          <w:i w:val="false"/>
          <w:color w:val="000000"/>
          <w:sz w:val="28"/>
        </w:rPr>
        <w:t>
      9) на основе и (или) во исполнение законов Республики Казахстан, актов Президента Республики Казахстан, нормативных правовых актов Агентства, постановлений Правления Агентства издает приказы и распоряжения по вопросам деятельности Агентства, подписывает постановления Правления Агентства;</w:t>
      </w:r>
    </w:p>
    <w:bookmarkEnd w:id="502"/>
    <w:bookmarkStart w:name="z649" w:id="503"/>
    <w:p>
      <w:pPr>
        <w:spacing w:after="0"/>
        <w:ind w:left="0"/>
        <w:jc w:val="both"/>
      </w:pPr>
      <w:r>
        <w:rPr>
          <w:rFonts w:ascii="Times New Roman"/>
          <w:b w:val="false"/>
          <w:i w:val="false"/>
          <w:color w:val="000000"/>
          <w:sz w:val="28"/>
        </w:rPr>
        <w:t>
      10) ведет заседания Правления Агентства;</w:t>
      </w:r>
    </w:p>
    <w:bookmarkEnd w:id="503"/>
    <w:bookmarkStart w:name="z650" w:id="504"/>
    <w:p>
      <w:pPr>
        <w:spacing w:after="0"/>
        <w:ind w:left="0"/>
        <w:jc w:val="both"/>
      </w:pPr>
      <w:r>
        <w:rPr>
          <w:rFonts w:ascii="Times New Roman"/>
          <w:b w:val="false"/>
          <w:i w:val="false"/>
          <w:color w:val="000000"/>
          <w:sz w:val="28"/>
        </w:rPr>
        <w:t>
      11) распределяет обязанности между заместителями Председателя Агентства и руководителем Аппарата Агентства, устанавливает степень ответственности своих заместителей, руководителя Аппарата Агентства и руководителей подразделений Агентства за состояние дел на порученном участке работы;</w:t>
      </w:r>
    </w:p>
    <w:bookmarkEnd w:id="504"/>
    <w:bookmarkStart w:name="z806" w:id="505"/>
    <w:p>
      <w:pPr>
        <w:spacing w:after="0"/>
        <w:ind w:left="0"/>
        <w:jc w:val="both"/>
      </w:pPr>
      <w:r>
        <w:rPr>
          <w:rFonts w:ascii="Times New Roman"/>
          <w:b w:val="false"/>
          <w:i w:val="false"/>
          <w:color w:val="000000"/>
          <w:sz w:val="28"/>
        </w:rPr>
        <w:t>
      11-1) утверждает стратегический план Агентства по согласованию с Президентом Республики Казахстан либо по его уполномочию Руководителем Администрации Президента Республики Казахстан;</w:t>
      </w:r>
    </w:p>
    <w:bookmarkEnd w:id="505"/>
    <w:bookmarkStart w:name="z651" w:id="506"/>
    <w:p>
      <w:pPr>
        <w:spacing w:after="0"/>
        <w:ind w:left="0"/>
        <w:jc w:val="both"/>
      </w:pPr>
      <w:r>
        <w:rPr>
          <w:rFonts w:ascii="Times New Roman"/>
          <w:b w:val="false"/>
          <w:i w:val="false"/>
          <w:color w:val="000000"/>
          <w:sz w:val="28"/>
        </w:rPr>
        <w:t>
      12) на основании утвержденной Президентом Республики Казахстан общей штатной численности Агентства утверждает штатное расписание Агентства;</w:t>
      </w:r>
    </w:p>
    <w:bookmarkEnd w:id="506"/>
    <w:bookmarkStart w:name="z652" w:id="507"/>
    <w:p>
      <w:pPr>
        <w:spacing w:after="0"/>
        <w:ind w:left="0"/>
        <w:jc w:val="both"/>
      </w:pPr>
      <w:r>
        <w:rPr>
          <w:rFonts w:ascii="Times New Roman"/>
          <w:b w:val="false"/>
          <w:i w:val="false"/>
          <w:color w:val="000000"/>
          <w:sz w:val="28"/>
        </w:rPr>
        <w:t>
      13) утверждает положения о подразделениях Агентства, за исключением положения о подразделении внутреннего аудита;</w:t>
      </w:r>
    </w:p>
    <w:bookmarkEnd w:id="507"/>
    <w:bookmarkStart w:name="z653" w:id="508"/>
    <w:p>
      <w:pPr>
        <w:spacing w:after="0"/>
        <w:ind w:left="0"/>
        <w:jc w:val="both"/>
      </w:pPr>
      <w:r>
        <w:rPr>
          <w:rFonts w:ascii="Times New Roman"/>
          <w:b w:val="false"/>
          <w:i w:val="false"/>
          <w:color w:val="000000"/>
          <w:sz w:val="28"/>
        </w:rPr>
        <w:t>
      14) заслушивает отчеты о проделанной работе подразделений Агентства, за исключением отчетов подразделения внутреннего аудита;</w:t>
      </w:r>
    </w:p>
    <w:bookmarkEnd w:id="508"/>
    <w:bookmarkStart w:name="z654" w:id="509"/>
    <w:p>
      <w:pPr>
        <w:spacing w:after="0"/>
        <w:ind w:left="0"/>
        <w:jc w:val="both"/>
      </w:pPr>
      <w:r>
        <w:rPr>
          <w:rFonts w:ascii="Times New Roman"/>
          <w:b w:val="false"/>
          <w:i w:val="false"/>
          <w:color w:val="000000"/>
          <w:sz w:val="28"/>
        </w:rPr>
        <w:t>
      15) заключает от имени Агентства договоры (соглашения, контракты);</w:t>
      </w:r>
    </w:p>
    <w:bookmarkEnd w:id="509"/>
    <w:bookmarkStart w:name="z655" w:id="510"/>
    <w:p>
      <w:pPr>
        <w:spacing w:after="0"/>
        <w:ind w:left="0"/>
        <w:jc w:val="both"/>
      </w:pPr>
      <w:r>
        <w:rPr>
          <w:rFonts w:ascii="Times New Roman"/>
          <w:b w:val="false"/>
          <w:i w:val="false"/>
          <w:color w:val="000000"/>
          <w:sz w:val="28"/>
        </w:rPr>
        <w:t>
      16) выдает доверенности, устанавливает порядок подписания обязательств и выдачи доверенностей от имени Агентства;</w:t>
      </w:r>
    </w:p>
    <w:bookmarkEnd w:id="510"/>
    <w:bookmarkStart w:name="z656" w:id="511"/>
    <w:p>
      <w:pPr>
        <w:spacing w:after="0"/>
        <w:ind w:left="0"/>
        <w:jc w:val="both"/>
      </w:pPr>
      <w:r>
        <w:rPr>
          <w:rFonts w:ascii="Times New Roman"/>
          <w:b w:val="false"/>
          <w:i w:val="false"/>
          <w:color w:val="000000"/>
          <w:sz w:val="28"/>
        </w:rPr>
        <w:t>
      17) рассматривает результаты внутреннего аудита подразделений Агентства;</w:t>
      </w:r>
    </w:p>
    <w:bookmarkEnd w:id="511"/>
    <w:bookmarkStart w:name="z657" w:id="512"/>
    <w:p>
      <w:pPr>
        <w:spacing w:after="0"/>
        <w:ind w:left="0"/>
        <w:jc w:val="both"/>
      </w:pPr>
      <w:r>
        <w:rPr>
          <w:rFonts w:ascii="Times New Roman"/>
          <w:b w:val="false"/>
          <w:i w:val="false"/>
          <w:color w:val="000000"/>
          <w:sz w:val="28"/>
        </w:rPr>
        <w:t>
      18) утверждает акты по вопросам внутренней деятельности Агентства, в том числе связанной с использованием имущества, закрепленного за Агентством, трудовыми отношениями и отношениями, непосредственно связанными с трудовыми, и иными вопросами, не отнесенными к исключительной компетенции Правления Агентства;</w:t>
      </w:r>
    </w:p>
    <w:bookmarkEnd w:id="512"/>
    <w:bookmarkStart w:name="z807" w:id="513"/>
    <w:p>
      <w:pPr>
        <w:spacing w:after="0"/>
        <w:ind w:left="0"/>
        <w:jc w:val="both"/>
      </w:pPr>
      <w:r>
        <w:rPr>
          <w:rFonts w:ascii="Times New Roman"/>
          <w:b w:val="false"/>
          <w:i w:val="false"/>
          <w:color w:val="000000"/>
          <w:sz w:val="28"/>
        </w:rPr>
        <w:t>
      18-1) утверждает порядок ведения бухгалтерского учета, типовой план счетов и формы финансовой отчетности Агентства по согласованию с Национальным Банком Республики Казахстан;</w:t>
      </w:r>
    </w:p>
    <w:bookmarkEnd w:id="513"/>
    <w:bookmarkStart w:name="z808" w:id="514"/>
    <w:p>
      <w:pPr>
        <w:spacing w:after="0"/>
        <w:ind w:left="0"/>
        <w:jc w:val="both"/>
      </w:pPr>
      <w:r>
        <w:rPr>
          <w:rFonts w:ascii="Times New Roman"/>
          <w:b w:val="false"/>
          <w:i w:val="false"/>
          <w:color w:val="000000"/>
          <w:sz w:val="28"/>
        </w:rPr>
        <w:t>
      18-2) определяет порядок возмещения расходов на служебные командировки, в том числе и в иностранные государства по согласованию с Национальным Банком Республики Казахстан;</w:t>
      </w:r>
    </w:p>
    <w:bookmarkEnd w:id="514"/>
    <w:bookmarkStart w:name="z658" w:id="515"/>
    <w:p>
      <w:pPr>
        <w:spacing w:after="0"/>
        <w:ind w:left="0"/>
        <w:jc w:val="both"/>
      </w:pPr>
      <w:r>
        <w:rPr>
          <w:rFonts w:ascii="Times New Roman"/>
          <w:b w:val="false"/>
          <w:i w:val="false"/>
          <w:color w:val="000000"/>
          <w:sz w:val="28"/>
        </w:rPr>
        <w:t>
      19) принимает меры по противодействию коррупции и несет установленную законом ответственность за неисполнение или ненадлежащее исполнение этой обязанности;</w:t>
      </w:r>
    </w:p>
    <w:bookmarkEnd w:id="515"/>
    <w:bookmarkStart w:name="z659" w:id="516"/>
    <w:p>
      <w:pPr>
        <w:spacing w:after="0"/>
        <w:ind w:left="0"/>
        <w:jc w:val="both"/>
      </w:pPr>
      <w:r>
        <w:rPr>
          <w:rFonts w:ascii="Times New Roman"/>
          <w:b w:val="false"/>
          <w:i w:val="false"/>
          <w:color w:val="000000"/>
          <w:sz w:val="28"/>
        </w:rPr>
        <w:t>
      20) обеспечивает соблюдение гендерного баланса при принятии на работу и продвижении работников Агентства.</w:t>
      </w:r>
    </w:p>
    <w:bookmarkEnd w:id="516"/>
    <w:bookmarkStart w:name="z660" w:id="517"/>
    <w:p>
      <w:pPr>
        <w:spacing w:after="0"/>
        <w:ind w:left="0"/>
        <w:jc w:val="both"/>
      </w:pPr>
      <w:r>
        <w:rPr>
          <w:rFonts w:ascii="Times New Roman"/>
          <w:b w:val="false"/>
          <w:i w:val="false"/>
          <w:color w:val="000000"/>
          <w:sz w:val="28"/>
        </w:rPr>
        <w:t>
      Исполнение полномочий Председателя Агентства в период его отсутствия осуществляется лицом, его замещающим, в соответствии с действующим законодательством Республики Казахстан.</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Указами Президента РК от 12.08.2023 </w:t>
      </w:r>
      <w:r>
        <w:rPr>
          <w:rFonts w:ascii="Times New Roman"/>
          <w:b w:val="false"/>
          <w:i w:val="false"/>
          <w:color w:val="000000"/>
          <w:sz w:val="28"/>
        </w:rPr>
        <w:t>№ 296</w:t>
      </w:r>
      <w:r>
        <w:rPr>
          <w:rFonts w:ascii="Times New Roman"/>
          <w:b w:val="false"/>
          <w:i w:val="false"/>
          <w:color w:val="ff0000"/>
          <w:sz w:val="28"/>
        </w:rPr>
        <w:t xml:space="preserve">; от 29.07.2024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1" w:id="518"/>
    <w:p>
      <w:pPr>
        <w:spacing w:after="0"/>
        <w:ind w:left="0"/>
        <w:jc w:val="both"/>
      </w:pPr>
      <w:r>
        <w:rPr>
          <w:rFonts w:ascii="Times New Roman"/>
          <w:b w:val="false"/>
          <w:i w:val="false"/>
          <w:color w:val="000000"/>
          <w:sz w:val="28"/>
        </w:rPr>
        <w:t>
      19. Председатель Агентства определяет полномочия своих заместителей и руководителя Аппарата Агентства в соответствии с действующим законодательством Республики Казахстан.</w:t>
      </w:r>
    </w:p>
    <w:bookmarkEnd w:id="518"/>
    <w:bookmarkStart w:name="z662" w:id="519"/>
    <w:p>
      <w:pPr>
        <w:spacing w:after="0"/>
        <w:ind w:left="0"/>
        <w:jc w:val="both"/>
      </w:pPr>
      <w:r>
        <w:rPr>
          <w:rFonts w:ascii="Times New Roman"/>
          <w:b w:val="false"/>
          <w:i w:val="false"/>
          <w:color w:val="000000"/>
          <w:sz w:val="28"/>
        </w:rPr>
        <w:t>
      20. Аппарат Агентства возглавляется руководителем Аппарата Агентства, назначаемым на должность и освобождаемым от должности в соответствии с действующим законодательством Республики Казахстан.</w:t>
      </w:r>
    </w:p>
    <w:bookmarkEnd w:id="519"/>
    <w:bookmarkStart w:name="z663" w:id="520"/>
    <w:p>
      <w:pPr>
        <w:spacing w:after="0"/>
        <w:ind w:left="0"/>
        <w:jc w:val="both"/>
      </w:pPr>
      <w:r>
        <w:rPr>
          <w:rFonts w:ascii="Times New Roman"/>
          <w:b w:val="false"/>
          <w:i w:val="false"/>
          <w:color w:val="000000"/>
          <w:sz w:val="28"/>
        </w:rPr>
        <w:t>
      21. Высшим коллегиальным органом Агентства является Правление.</w:t>
      </w:r>
    </w:p>
    <w:bookmarkEnd w:id="520"/>
    <w:bookmarkStart w:name="z664" w:id="521"/>
    <w:p>
      <w:pPr>
        <w:spacing w:after="0"/>
        <w:ind w:left="0"/>
        <w:jc w:val="both"/>
      </w:pPr>
      <w:r>
        <w:rPr>
          <w:rFonts w:ascii="Times New Roman"/>
          <w:b w:val="false"/>
          <w:i w:val="false"/>
          <w:color w:val="000000"/>
          <w:sz w:val="28"/>
        </w:rPr>
        <w:t>
      Полномочия Правления Агентства:</w:t>
      </w:r>
    </w:p>
    <w:bookmarkEnd w:id="521"/>
    <w:bookmarkStart w:name="z665" w:id="522"/>
    <w:p>
      <w:pPr>
        <w:spacing w:after="0"/>
        <w:ind w:left="0"/>
        <w:jc w:val="both"/>
      </w:pPr>
      <w:r>
        <w:rPr>
          <w:rFonts w:ascii="Times New Roman"/>
          <w:b w:val="false"/>
          <w:i w:val="false"/>
          <w:color w:val="000000"/>
          <w:sz w:val="28"/>
        </w:rPr>
        <w:t>
      1) определяет приоритеты в области формирования и развития финансового рынка;</w:t>
      </w:r>
    </w:p>
    <w:bookmarkEnd w:id="522"/>
    <w:bookmarkStart w:name="z666" w:id="523"/>
    <w:p>
      <w:pPr>
        <w:spacing w:after="0"/>
        <w:ind w:left="0"/>
        <w:jc w:val="both"/>
      </w:pPr>
      <w:r>
        <w:rPr>
          <w:rFonts w:ascii="Times New Roman"/>
          <w:b w:val="false"/>
          <w:i w:val="false"/>
          <w:color w:val="000000"/>
          <w:sz w:val="28"/>
        </w:rPr>
        <w:t>
      2) утверждает нормативные правовые акты, регулирующие деятельность финансового рынка и финансовых организаций, а также иных лиц, в соответствии с Законом, иными законами Республики Казахстан и актами Президента Республики Казахстан, обязательные для исполнения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потребителями финансовых услуг, другими физическими и юридическими лицами на территории Республики Казахстан;</w:t>
      </w:r>
    </w:p>
    <w:bookmarkEnd w:id="523"/>
    <w:bookmarkStart w:name="z667" w:id="524"/>
    <w:p>
      <w:pPr>
        <w:spacing w:after="0"/>
        <w:ind w:left="0"/>
        <w:jc w:val="both"/>
      </w:pPr>
      <w:r>
        <w:rPr>
          <w:rFonts w:ascii="Times New Roman"/>
          <w:b w:val="false"/>
          <w:i w:val="false"/>
          <w:color w:val="000000"/>
          <w:sz w:val="28"/>
        </w:rPr>
        <w:t>
      3) принимает решение о выдаче (отказе в выдаче) либо отзыве разрешения на:</w:t>
      </w:r>
    </w:p>
    <w:bookmarkEnd w:id="524"/>
    <w:bookmarkStart w:name="z1024" w:id="525"/>
    <w:p>
      <w:pPr>
        <w:spacing w:after="0"/>
        <w:ind w:left="0"/>
        <w:jc w:val="both"/>
      </w:pPr>
      <w:r>
        <w:rPr>
          <w:rFonts w:ascii="Times New Roman"/>
          <w:b w:val="false"/>
          <w:i w:val="false"/>
          <w:color w:val="000000"/>
          <w:sz w:val="28"/>
        </w:rPr>
        <w:t>
      открытие банков,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w:t>
      </w:r>
    </w:p>
    <w:bookmarkEnd w:id="525"/>
    <w:bookmarkStart w:name="z1025" w:id="526"/>
    <w:p>
      <w:pPr>
        <w:spacing w:after="0"/>
        <w:ind w:left="0"/>
        <w:jc w:val="both"/>
      </w:pPr>
      <w:r>
        <w:rPr>
          <w:rFonts w:ascii="Times New Roman"/>
          <w:b w:val="false"/>
          <w:i w:val="false"/>
          <w:color w:val="000000"/>
          <w:sz w:val="28"/>
        </w:rPr>
        <w:t>
      создание страховых (перестраховочных) организаций;</w:t>
      </w:r>
    </w:p>
    <w:bookmarkEnd w:id="526"/>
    <w:bookmarkStart w:name="z1026" w:id="527"/>
    <w:p>
      <w:pPr>
        <w:spacing w:after="0"/>
        <w:ind w:left="0"/>
        <w:jc w:val="both"/>
      </w:pPr>
      <w:r>
        <w:rPr>
          <w:rFonts w:ascii="Times New Roman"/>
          <w:b w:val="false"/>
          <w:i w:val="false"/>
          <w:color w:val="000000"/>
          <w:sz w:val="28"/>
        </w:rPr>
        <w:t>
      создание и приобретение банками дочерней организации;</w:t>
      </w:r>
    </w:p>
    <w:bookmarkEnd w:id="527"/>
    <w:bookmarkStart w:name="z1027" w:id="528"/>
    <w:p>
      <w:pPr>
        <w:spacing w:after="0"/>
        <w:ind w:left="0"/>
        <w:jc w:val="both"/>
      </w:pPr>
      <w:r>
        <w:rPr>
          <w:rFonts w:ascii="Times New Roman"/>
          <w:b w:val="false"/>
          <w:i w:val="false"/>
          <w:color w:val="000000"/>
          <w:sz w:val="28"/>
        </w:rPr>
        <w:t>
      создание или приобретение банками дочерней организации по управлению стрессовыми активами;</w:t>
      </w:r>
    </w:p>
    <w:bookmarkEnd w:id="528"/>
    <w:bookmarkStart w:name="z1028" w:id="529"/>
    <w:p>
      <w:pPr>
        <w:spacing w:after="0"/>
        <w:ind w:left="0"/>
        <w:jc w:val="both"/>
      </w:pPr>
      <w:r>
        <w:rPr>
          <w:rFonts w:ascii="Times New Roman"/>
          <w:b w:val="false"/>
          <w:i w:val="false"/>
          <w:color w:val="000000"/>
          <w:sz w:val="28"/>
        </w:rPr>
        <w:t>
      значительное участие банка в капитале организаций;</w:t>
      </w:r>
    </w:p>
    <w:bookmarkEnd w:id="529"/>
    <w:bookmarkStart w:name="z1029" w:id="530"/>
    <w:p>
      <w:pPr>
        <w:spacing w:after="0"/>
        <w:ind w:left="0"/>
        <w:jc w:val="both"/>
      </w:pPr>
      <w:r>
        <w:rPr>
          <w:rFonts w:ascii="Times New Roman"/>
          <w:b w:val="false"/>
          <w:i w:val="false"/>
          <w:color w:val="000000"/>
          <w:sz w:val="28"/>
        </w:rPr>
        <w:t>
      создание или приобретение страховыми (перестраховочными) организациями дочерней организации;</w:t>
      </w:r>
    </w:p>
    <w:bookmarkEnd w:id="530"/>
    <w:bookmarkStart w:name="z1030" w:id="531"/>
    <w:p>
      <w:pPr>
        <w:spacing w:after="0"/>
        <w:ind w:left="0"/>
        <w:jc w:val="both"/>
      </w:pPr>
      <w:r>
        <w:rPr>
          <w:rFonts w:ascii="Times New Roman"/>
          <w:b w:val="false"/>
          <w:i w:val="false"/>
          <w:color w:val="000000"/>
          <w:sz w:val="28"/>
        </w:rPr>
        <w:t>
      значительное участие страховой (перестраховочной) организации в капитале организаций;</w:t>
      </w:r>
    </w:p>
    <w:bookmarkEnd w:id="531"/>
    <w:bookmarkStart w:name="z675" w:id="5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принимает решение о выдаче (отказе в выдаче) разрешения на:</w:t>
      </w:r>
    </w:p>
    <w:bookmarkEnd w:id="532"/>
    <w:bookmarkStart w:name="z107" w:id="533"/>
    <w:p>
      <w:pPr>
        <w:spacing w:after="0"/>
        <w:ind w:left="0"/>
        <w:jc w:val="both"/>
      </w:pPr>
      <w:r>
        <w:rPr>
          <w:rFonts w:ascii="Times New Roman"/>
          <w:b w:val="false"/>
          <w:i w:val="false"/>
          <w:color w:val="000000"/>
          <w:sz w:val="28"/>
        </w:rPr>
        <w:t>
      добровольную реорганизацию (слияние, присоединение, разделение, выделение, преобразование, конвертация) банков (банковских холдингов) или добровольную ликвидацию банков, добровольное прекращение деятельности филиалов банков-нерезидентов Республики Казахстан;</w:t>
      </w:r>
    </w:p>
    <w:bookmarkEnd w:id="533"/>
    <w:bookmarkStart w:name="z108" w:id="534"/>
    <w:p>
      <w:pPr>
        <w:spacing w:after="0"/>
        <w:ind w:left="0"/>
        <w:jc w:val="both"/>
      </w:pPr>
      <w:r>
        <w:rPr>
          <w:rFonts w:ascii="Times New Roman"/>
          <w:b w:val="false"/>
          <w:i w:val="false"/>
          <w:color w:val="000000"/>
          <w:sz w:val="28"/>
        </w:rPr>
        <w:t>
      добровольную реорганизацию (слияние, присоединение, разделение, выделение, преобразование) страховых (перестраховочных) организаций (страховых холдингов) или добровольную ликвидацию страховых (перестраховочных) организаций, добровольное прекращение деятельности филиалов страховых (перестраховочных) организаций-нерезидентов Республики Казахстан;</w:t>
      </w:r>
    </w:p>
    <w:bookmarkEnd w:id="534"/>
    <w:bookmarkStart w:name="z109" w:id="535"/>
    <w:p>
      <w:pPr>
        <w:spacing w:after="0"/>
        <w:ind w:left="0"/>
        <w:jc w:val="both"/>
      </w:pPr>
      <w:r>
        <w:rPr>
          <w:rFonts w:ascii="Times New Roman"/>
          <w:b w:val="false"/>
          <w:i w:val="false"/>
          <w:color w:val="000000"/>
          <w:sz w:val="28"/>
        </w:rPr>
        <w:t>
      добровольную реорганизацию или добровольную ликвидацию добровольного накопительного пенсионного фонда;</w:t>
      </w:r>
    </w:p>
    <w:bookmarkEnd w:id="535"/>
    <w:bookmarkStart w:name="z110" w:id="536"/>
    <w:p>
      <w:pPr>
        <w:spacing w:after="0"/>
        <w:ind w:left="0"/>
        <w:jc w:val="both"/>
      </w:pPr>
      <w:r>
        <w:rPr>
          <w:rFonts w:ascii="Times New Roman"/>
          <w:b w:val="false"/>
          <w:i w:val="false"/>
          <w:color w:val="000000"/>
          <w:sz w:val="28"/>
        </w:rPr>
        <w:t>
      добровольную реорганизацию или ликвидацию исламской специальной финансовой компании;</w:t>
      </w:r>
    </w:p>
    <w:bookmarkEnd w:id="536"/>
    <w:bookmarkStart w:name="z111" w:id="537"/>
    <w:p>
      <w:pPr>
        <w:spacing w:after="0"/>
        <w:ind w:left="0"/>
        <w:jc w:val="both"/>
      </w:pPr>
      <w:r>
        <w:rPr>
          <w:rFonts w:ascii="Times New Roman"/>
          <w:b w:val="false"/>
          <w:i w:val="false"/>
          <w:color w:val="000000"/>
          <w:sz w:val="28"/>
        </w:rPr>
        <w:t>
      добровольную реорганизацию микрофинансовой организации в форме конвертации в банк;</w:t>
      </w:r>
    </w:p>
    <w:bookmarkEnd w:id="537"/>
    <w:bookmarkStart w:name="z680" w:id="538"/>
    <w:p>
      <w:pPr>
        <w:spacing w:after="0"/>
        <w:ind w:left="0"/>
        <w:jc w:val="both"/>
      </w:pPr>
      <w:r>
        <w:rPr>
          <w:rFonts w:ascii="Times New Roman"/>
          <w:b w:val="false"/>
          <w:i w:val="false"/>
          <w:color w:val="000000"/>
          <w:sz w:val="28"/>
        </w:rPr>
        <w:t>
      5) принимает решение о выдаче (отказе в выдаче) и отзыве согласия на:</w:t>
      </w:r>
    </w:p>
    <w:bookmarkEnd w:id="538"/>
    <w:bookmarkStart w:name="z681" w:id="539"/>
    <w:p>
      <w:pPr>
        <w:spacing w:after="0"/>
        <w:ind w:left="0"/>
        <w:jc w:val="both"/>
      </w:pPr>
      <w:r>
        <w:rPr>
          <w:rFonts w:ascii="Times New Roman"/>
          <w:b w:val="false"/>
          <w:i w:val="false"/>
          <w:color w:val="000000"/>
          <w:sz w:val="28"/>
        </w:rPr>
        <w:t>
      приобретение статуса крупного участника банка или банковского холдинга;</w:t>
      </w:r>
    </w:p>
    <w:bookmarkEnd w:id="539"/>
    <w:bookmarkStart w:name="z682" w:id="540"/>
    <w:p>
      <w:pPr>
        <w:spacing w:after="0"/>
        <w:ind w:left="0"/>
        <w:jc w:val="both"/>
      </w:pPr>
      <w:r>
        <w:rPr>
          <w:rFonts w:ascii="Times New Roman"/>
          <w:b w:val="false"/>
          <w:i w:val="false"/>
          <w:color w:val="000000"/>
          <w:sz w:val="28"/>
        </w:rPr>
        <w:t>
      приобретение статуса крупного участника страховой (перестраховочной) организации или страхового холдинга;</w:t>
      </w:r>
    </w:p>
    <w:bookmarkEnd w:id="540"/>
    <w:bookmarkStart w:name="z683" w:id="541"/>
    <w:p>
      <w:pPr>
        <w:spacing w:after="0"/>
        <w:ind w:left="0"/>
        <w:jc w:val="both"/>
      </w:pPr>
      <w:r>
        <w:rPr>
          <w:rFonts w:ascii="Times New Roman"/>
          <w:b w:val="false"/>
          <w:i w:val="false"/>
          <w:color w:val="000000"/>
          <w:sz w:val="28"/>
        </w:rPr>
        <w:t>
      приобретение статуса крупного участника управляющего инвестиционным портфелем;</w:t>
      </w:r>
    </w:p>
    <w:bookmarkEnd w:id="541"/>
    <w:bookmarkStart w:name="z684" w:id="542"/>
    <w:p>
      <w:pPr>
        <w:spacing w:after="0"/>
        <w:ind w:left="0"/>
        <w:jc w:val="both"/>
      </w:pPr>
      <w:r>
        <w:rPr>
          <w:rFonts w:ascii="Times New Roman"/>
          <w:b w:val="false"/>
          <w:i w:val="false"/>
          <w:color w:val="000000"/>
          <w:sz w:val="28"/>
        </w:rPr>
        <w:t>
      6) принимает решение о приостановлении, возобновлении действия либо лишении лицензии на:</w:t>
      </w:r>
    </w:p>
    <w:bookmarkEnd w:id="542"/>
    <w:bookmarkStart w:name="z685" w:id="543"/>
    <w:p>
      <w:pPr>
        <w:spacing w:after="0"/>
        <w:ind w:left="0"/>
        <w:jc w:val="both"/>
      </w:pPr>
      <w:r>
        <w:rPr>
          <w:rFonts w:ascii="Times New Roman"/>
          <w:b w:val="false"/>
          <w:i w:val="false"/>
          <w:color w:val="000000"/>
          <w:sz w:val="28"/>
        </w:rPr>
        <w:t xml:space="preserve">
      проведение банковских, а также иных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операций (за исключением решений о приостановлении, возобновлении действия либо лишении лицензий, выданных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юридическим лицам, исключительной деятельностью которых является инкассация банкнот, монет и ценностей, и (или) приложений к ним);</w:t>
      </w:r>
    </w:p>
    <w:bookmarkEnd w:id="543"/>
    <w:bookmarkStart w:name="z686" w:id="544"/>
    <w:p>
      <w:pPr>
        <w:spacing w:after="0"/>
        <w:ind w:left="0"/>
        <w:jc w:val="both"/>
      </w:pPr>
      <w:r>
        <w:rPr>
          <w:rFonts w:ascii="Times New Roman"/>
          <w:b w:val="false"/>
          <w:i w:val="false"/>
          <w:color w:val="000000"/>
          <w:sz w:val="28"/>
        </w:rPr>
        <w:t>
      право осуществления страховой (перестраховочной) деятельности и деятельности страхового брокера, актуарной деятельности на страховом рынке;</w:t>
      </w:r>
    </w:p>
    <w:bookmarkEnd w:id="544"/>
    <w:bookmarkStart w:name="z687" w:id="545"/>
    <w:p>
      <w:pPr>
        <w:spacing w:after="0"/>
        <w:ind w:left="0"/>
        <w:jc w:val="both"/>
      </w:pPr>
      <w:r>
        <w:rPr>
          <w:rFonts w:ascii="Times New Roman"/>
          <w:b w:val="false"/>
          <w:i w:val="false"/>
          <w:color w:val="000000"/>
          <w:sz w:val="28"/>
        </w:rPr>
        <w:t>
      осуществление деятельности добровольных накопительных пенсионных фондов по управлению инвестиционным портфелем с правом привлечения добровольных пенсионных взносов;</w:t>
      </w:r>
    </w:p>
    <w:bookmarkEnd w:id="545"/>
    <w:bookmarkStart w:name="z688" w:id="546"/>
    <w:p>
      <w:pPr>
        <w:spacing w:after="0"/>
        <w:ind w:left="0"/>
        <w:jc w:val="both"/>
      </w:pPr>
      <w:r>
        <w:rPr>
          <w:rFonts w:ascii="Times New Roman"/>
          <w:b w:val="false"/>
          <w:i w:val="false"/>
          <w:color w:val="000000"/>
          <w:sz w:val="28"/>
        </w:rPr>
        <w:t>
      осуществление деятельности на рынке ценных бумаг;</w:t>
      </w:r>
    </w:p>
    <w:bookmarkEnd w:id="546"/>
    <w:bookmarkStart w:name="z689" w:id="547"/>
    <w:p>
      <w:pPr>
        <w:spacing w:after="0"/>
        <w:ind w:left="0"/>
        <w:jc w:val="both"/>
      </w:pPr>
      <w:r>
        <w:rPr>
          <w:rFonts w:ascii="Times New Roman"/>
          <w:b w:val="false"/>
          <w:i w:val="false"/>
          <w:color w:val="000000"/>
          <w:sz w:val="28"/>
        </w:rPr>
        <w:t>
      7) утверждает совместно с Национальным Банком Республики Казахстан программы, направленные на защиту интересов потребителей финансовых услуг;</w:t>
      </w:r>
    </w:p>
    <w:bookmarkEnd w:id="547"/>
    <w:bookmarkStart w:name="z690" w:id="548"/>
    <w:p>
      <w:pPr>
        <w:spacing w:after="0"/>
        <w:ind w:left="0"/>
        <w:jc w:val="both"/>
      </w:pPr>
      <w:r>
        <w:rPr>
          <w:rFonts w:ascii="Times New Roman"/>
          <w:b w:val="false"/>
          <w:i w:val="false"/>
          <w:color w:val="000000"/>
          <w:sz w:val="28"/>
        </w:rPr>
        <w:t>
      8) принимает решения об участии Агентства в международных и иных организациях;</w:t>
      </w:r>
    </w:p>
    <w:bookmarkEnd w:id="548"/>
    <w:bookmarkStart w:name="z691" w:id="549"/>
    <w:p>
      <w:pPr>
        <w:spacing w:after="0"/>
        <w:ind w:left="0"/>
        <w:jc w:val="both"/>
      </w:pPr>
      <w:r>
        <w:rPr>
          <w:rFonts w:ascii="Times New Roman"/>
          <w:b w:val="false"/>
          <w:i w:val="false"/>
          <w:color w:val="000000"/>
          <w:sz w:val="28"/>
        </w:rPr>
        <w:t>
      9) принимает решение о создании консультативно-совещательных органов уполномоченного органа;</w:t>
      </w:r>
    </w:p>
    <w:bookmarkEnd w:id="549"/>
    <w:p>
      <w:pPr>
        <w:spacing w:after="0"/>
        <w:ind w:left="0"/>
        <w:jc w:val="both"/>
      </w:pPr>
      <w:r>
        <w:rPr>
          <w:rFonts w:ascii="Times New Roman"/>
          <w:b w:val="false"/>
          <w:i w:val="false"/>
          <w:color w:val="000000"/>
          <w:sz w:val="28"/>
        </w:rPr>
        <w:t xml:space="preserve">
      10) принимает решение о применении режима урегулирования к банку, не являющемуся системно значимым банком; </w:t>
      </w:r>
    </w:p>
    <w:bookmarkStart w:name="z1040" w:id="550"/>
    <w:p>
      <w:pPr>
        <w:spacing w:after="0"/>
        <w:ind w:left="0"/>
        <w:jc w:val="both"/>
      </w:pPr>
      <w:r>
        <w:rPr>
          <w:rFonts w:ascii="Times New Roman"/>
          <w:b w:val="false"/>
          <w:i w:val="false"/>
          <w:color w:val="000000"/>
          <w:sz w:val="28"/>
        </w:rPr>
        <w:t>
      10-1) совместно с Национальным Банком Республики Казахстан и центральным уполномоченным органом по исполнению бюджета принимает решение о применении к системно значимому банку режима урегулирования;</w:t>
      </w:r>
    </w:p>
    <w:bookmarkEnd w:id="550"/>
    <w:bookmarkStart w:name="z693" w:id="551"/>
    <w:p>
      <w:pPr>
        <w:spacing w:after="0"/>
        <w:ind w:left="0"/>
        <w:jc w:val="both"/>
      </w:pPr>
      <w:r>
        <w:rPr>
          <w:rFonts w:ascii="Times New Roman"/>
          <w:b w:val="false"/>
          <w:i w:val="false"/>
          <w:color w:val="000000"/>
          <w:sz w:val="28"/>
        </w:rPr>
        <w:t>
      11) принимает решение о прекращении режима урегулирования банка;</w:t>
      </w:r>
    </w:p>
    <w:bookmarkEnd w:id="551"/>
    <w:p>
      <w:pPr>
        <w:spacing w:after="0"/>
        <w:ind w:left="0"/>
        <w:jc w:val="both"/>
      </w:pPr>
      <w:r>
        <w:rPr>
          <w:rFonts w:ascii="Times New Roman"/>
          <w:b w:val="false"/>
          <w:i w:val="false"/>
          <w:color w:val="000000"/>
          <w:sz w:val="28"/>
        </w:rPr>
        <w:t>
      12) принимает решение о применении к банку, филиалу банка – нерезидента Республики Казахстан режима усиленного надзора;</w:t>
      </w:r>
    </w:p>
    <w:bookmarkStart w:name="z1041" w:id="552"/>
    <w:p>
      <w:pPr>
        <w:spacing w:after="0"/>
        <w:ind w:left="0"/>
        <w:jc w:val="both"/>
      </w:pPr>
      <w:r>
        <w:rPr>
          <w:rFonts w:ascii="Times New Roman"/>
          <w:b w:val="false"/>
          <w:i w:val="false"/>
          <w:color w:val="000000"/>
          <w:sz w:val="28"/>
        </w:rPr>
        <w:t>
      12-1) принимает решение о применении к банку, филиалу банка – нерезидента Республики Казахстан режима восстановления финансовой устойчивости;</w:t>
      </w:r>
    </w:p>
    <w:bookmarkEnd w:id="552"/>
    <w:p>
      <w:pPr>
        <w:spacing w:after="0"/>
        <w:ind w:left="0"/>
        <w:jc w:val="both"/>
      </w:pPr>
      <w:r>
        <w:rPr>
          <w:rFonts w:ascii="Times New Roman"/>
          <w:b w:val="false"/>
          <w:i w:val="false"/>
          <w:color w:val="000000"/>
          <w:sz w:val="28"/>
        </w:rPr>
        <w:t>
      13) принимает решение о прекращении режима усиленного надзора банка, филиала банка – нерезидента Республики Казахстан;</w:t>
      </w:r>
    </w:p>
    <w:bookmarkStart w:name="z1042" w:id="553"/>
    <w:p>
      <w:pPr>
        <w:spacing w:after="0"/>
        <w:ind w:left="0"/>
        <w:jc w:val="both"/>
      </w:pPr>
      <w:r>
        <w:rPr>
          <w:rFonts w:ascii="Times New Roman"/>
          <w:b w:val="false"/>
          <w:i w:val="false"/>
          <w:color w:val="000000"/>
          <w:sz w:val="28"/>
        </w:rPr>
        <w:t>
      13-1) принимает решение о прекращении режима восстановления финансовой устойчивости банка, филиала банка – нерезидента Республики Казахстан;</w:t>
      </w:r>
    </w:p>
    <w:bookmarkEnd w:id="553"/>
    <w:bookmarkStart w:name="z1043" w:id="554"/>
    <w:p>
      <w:pPr>
        <w:spacing w:after="0"/>
        <w:ind w:left="0"/>
        <w:jc w:val="both"/>
      </w:pPr>
      <w:r>
        <w:rPr>
          <w:rFonts w:ascii="Times New Roman"/>
          <w:b w:val="false"/>
          <w:i w:val="false"/>
          <w:color w:val="000000"/>
          <w:sz w:val="28"/>
        </w:rPr>
        <w:t>
      13-2) совместно с Национальным Банком Республики Казахстан принимает решение о возмещении средств республиканского бюджета и (или) иных средств, использованных Правительством Республики Казахстан и (или) национальным управляющим холдингом при урегулировании системно значимого банка, за счет обязательных денежных взносов банков и филиалов банков – нерезидентов Республики Казахстан;</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98" w:id="555"/>
    <w:p>
      <w:pPr>
        <w:spacing w:after="0"/>
        <w:ind w:left="0"/>
        <w:jc w:val="both"/>
      </w:pPr>
      <w:r>
        <w:rPr>
          <w:rFonts w:ascii="Times New Roman"/>
          <w:b w:val="false"/>
          <w:i w:val="false"/>
          <w:color w:val="000000"/>
          <w:sz w:val="28"/>
        </w:rPr>
        <w:t>
      16) принимает решение о введении особого режима регулирования;</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Указом Президента РК от 09.08.2022 </w:t>
      </w:r>
      <w:r>
        <w:rPr>
          <w:rFonts w:ascii="Times New Roman"/>
          <w:b w:val="false"/>
          <w:i w:val="false"/>
          <w:color w:val="000000"/>
          <w:sz w:val="28"/>
        </w:rPr>
        <w:t>№ 972</w:t>
      </w:r>
      <w:r>
        <w:rPr>
          <w:rFonts w:ascii="Times New Roman"/>
          <w:b w:val="false"/>
          <w:i w:val="false"/>
          <w:color w:val="ff0000"/>
          <w:sz w:val="28"/>
        </w:rPr>
        <w:t xml:space="preserve"> (вводится в действие с 12.09.2022);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p>
    <w:bookmarkStart w:name="z705" w:id="556"/>
    <w:p>
      <w:pPr>
        <w:spacing w:after="0"/>
        <w:ind w:left="0"/>
        <w:jc w:val="both"/>
      </w:pPr>
      <w:r>
        <w:rPr>
          <w:rFonts w:ascii="Times New Roman"/>
          <w:b w:val="false"/>
          <w:i w:val="false"/>
          <w:color w:val="000000"/>
          <w:sz w:val="28"/>
        </w:rPr>
        <w:t>
      19) принимает решение о создании и прекращении деятельности стабилизационного банка;</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 xml:space="preserve"> (вводится в действие с 01.07.2026)</w:t>
      </w:r>
      <w:r>
        <w:rPr>
          <w:rFonts w:ascii="Times New Roman"/>
          <w:b w:val="false"/>
          <w:i w:val="false"/>
          <w:color w:val="ff0000"/>
          <w:sz w:val="28"/>
        </w:rPr>
        <w:t>;</w:t>
      </w:r>
      <w:r>
        <w:br/>
      </w:r>
      <w:r>
        <w:rPr>
          <w:rFonts w:ascii="Times New Roman"/>
          <w:b w:val="false"/>
          <w:i w:val="false"/>
          <w:color w:val="000000"/>
          <w:sz w:val="28"/>
        </w:rPr>
        <w:t>
</w:t>
      </w:r>
    </w:p>
    <w:bookmarkStart w:name="z709" w:id="557"/>
    <w:p>
      <w:pPr>
        <w:spacing w:after="0"/>
        <w:ind w:left="0"/>
        <w:jc w:val="both"/>
      </w:pPr>
      <w:r>
        <w:rPr>
          <w:rFonts w:ascii="Times New Roman"/>
          <w:b w:val="false"/>
          <w:i w:val="false"/>
          <w:color w:val="000000"/>
          <w:sz w:val="28"/>
        </w:rPr>
        <w:t>
      21) принимает решение о признании активов финансового рынка ценными бумагами;</w:t>
      </w:r>
    </w:p>
    <w:bookmarkEnd w:id="557"/>
    <w:bookmarkStart w:name="z763" w:id="558"/>
    <w:p>
      <w:pPr>
        <w:spacing w:after="0"/>
        <w:ind w:left="0"/>
        <w:jc w:val="both"/>
      </w:pPr>
      <w:r>
        <w:rPr>
          <w:rFonts w:ascii="Times New Roman"/>
          <w:b w:val="false"/>
          <w:i w:val="false"/>
          <w:color w:val="000000"/>
          <w:sz w:val="28"/>
        </w:rPr>
        <w:t>
      21-1) утверждает положение об экспертном комитете по рассмотрению вопросов признания действий как совершенных в целях манипулирования на рынке ценных бумаг;</w:t>
      </w:r>
    </w:p>
    <w:bookmarkEnd w:id="558"/>
    <w:bookmarkStart w:name="z710" w:id="559"/>
    <w:p>
      <w:pPr>
        <w:spacing w:after="0"/>
        <w:ind w:left="0"/>
        <w:jc w:val="both"/>
      </w:pPr>
      <w:r>
        <w:rPr>
          <w:rFonts w:ascii="Times New Roman"/>
          <w:b w:val="false"/>
          <w:i w:val="false"/>
          <w:color w:val="000000"/>
          <w:sz w:val="28"/>
        </w:rPr>
        <w:t>
      22) принимает решения о выдаче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p>
    <w:bookmarkEnd w:id="559"/>
    <w:bookmarkStart w:name="z711" w:id="560"/>
    <w:p>
      <w:pPr>
        <w:spacing w:after="0"/>
        <w:ind w:left="0"/>
        <w:jc w:val="both"/>
      </w:pPr>
      <w:r>
        <w:rPr>
          <w:rFonts w:ascii="Times New Roman"/>
          <w:b w:val="false"/>
          <w:i w:val="false"/>
          <w:color w:val="000000"/>
          <w:sz w:val="28"/>
        </w:rPr>
        <w:t>
      23) принимает решения о приостановлении, возобновлении действия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p>
    <w:bookmarkEnd w:id="560"/>
    <w:bookmarkStart w:name="z712" w:id="561"/>
    <w:p>
      <w:pPr>
        <w:spacing w:after="0"/>
        <w:ind w:left="0"/>
        <w:jc w:val="both"/>
      </w:pPr>
      <w:r>
        <w:rPr>
          <w:rFonts w:ascii="Times New Roman"/>
          <w:b w:val="false"/>
          <w:i w:val="false"/>
          <w:color w:val="000000"/>
          <w:sz w:val="28"/>
        </w:rPr>
        <w:t>
      24) в случаях, установленных законами Республики Казахстан, принимает решение о завершении процедуры добровольного или принудительного прекращения деятельности филиала банка-нерезидента Республики Казахстан;</w:t>
      </w:r>
    </w:p>
    <w:bookmarkEnd w:id="561"/>
    <w:bookmarkStart w:name="z713" w:id="562"/>
    <w:p>
      <w:pPr>
        <w:spacing w:after="0"/>
        <w:ind w:left="0"/>
        <w:jc w:val="both"/>
      </w:pPr>
      <w:r>
        <w:rPr>
          <w:rFonts w:ascii="Times New Roman"/>
          <w:b w:val="false"/>
          <w:i w:val="false"/>
          <w:color w:val="000000"/>
          <w:sz w:val="28"/>
        </w:rPr>
        <w:t>
      25) разрабатывает и утверждает правила приобретения Агентством услуг, связанных с обеспечением стабильности финансовой системы;</w:t>
      </w:r>
    </w:p>
    <w:bookmarkEnd w:id="562"/>
    <w:bookmarkStart w:name="z714" w:id="563"/>
    <w:p>
      <w:pPr>
        <w:spacing w:after="0"/>
        <w:ind w:left="0"/>
        <w:jc w:val="both"/>
      </w:pPr>
      <w:r>
        <w:rPr>
          <w:rFonts w:ascii="Times New Roman"/>
          <w:b w:val="false"/>
          <w:i w:val="false"/>
          <w:color w:val="000000"/>
          <w:sz w:val="28"/>
        </w:rPr>
        <w:t>
      26) утверждает регламент Агентства;</w:t>
      </w:r>
    </w:p>
    <w:bookmarkEnd w:id="563"/>
    <w:bookmarkStart w:name="z715" w:id="564"/>
    <w:p>
      <w:pPr>
        <w:spacing w:after="0"/>
        <w:ind w:left="0"/>
        <w:jc w:val="both"/>
      </w:pPr>
      <w:r>
        <w:rPr>
          <w:rFonts w:ascii="Times New Roman"/>
          <w:b w:val="false"/>
          <w:i w:val="false"/>
          <w:color w:val="000000"/>
          <w:sz w:val="28"/>
        </w:rPr>
        <w:t>
      27) утверждает регламент Правления;</w:t>
      </w:r>
    </w:p>
    <w:bookmarkEnd w:id="564"/>
    <w:bookmarkStart w:name="z809" w:id="565"/>
    <w:p>
      <w:pPr>
        <w:spacing w:after="0"/>
        <w:ind w:left="0"/>
        <w:jc w:val="both"/>
      </w:pPr>
      <w:r>
        <w:rPr>
          <w:rFonts w:ascii="Times New Roman"/>
          <w:b w:val="false"/>
          <w:i w:val="false"/>
          <w:color w:val="000000"/>
          <w:sz w:val="28"/>
        </w:rPr>
        <w:t>
      27-1) утверждает положение о подразделении внутреннего аудита;</w:t>
      </w:r>
    </w:p>
    <w:bookmarkEnd w:id="565"/>
    <w:bookmarkStart w:name="z716" w:id="566"/>
    <w:p>
      <w:pPr>
        <w:spacing w:after="0"/>
        <w:ind w:left="0"/>
        <w:jc w:val="both"/>
      </w:pPr>
      <w:r>
        <w:rPr>
          <w:rFonts w:ascii="Times New Roman"/>
          <w:b w:val="false"/>
          <w:i w:val="false"/>
          <w:color w:val="000000"/>
          <w:sz w:val="28"/>
        </w:rPr>
        <w:t>
      28) утверждает систему оплаты труда работников Агентства по согласованию с Президентом Республики Казахстан, а также условия оплаты труда и социально-бытового обеспечения работников Агентства;</w:t>
      </w:r>
    </w:p>
    <w:bookmarkEnd w:id="566"/>
    <w:bookmarkStart w:name="z717" w:id="567"/>
    <w:p>
      <w:pPr>
        <w:spacing w:after="0"/>
        <w:ind w:left="0"/>
        <w:jc w:val="both"/>
      </w:pPr>
      <w:r>
        <w:rPr>
          <w:rFonts w:ascii="Times New Roman"/>
          <w:b w:val="false"/>
          <w:i w:val="false"/>
          <w:color w:val="000000"/>
          <w:sz w:val="28"/>
        </w:rPr>
        <w:t>
      29) утверждает размеры должностных окладов Председателя Агентства и его заместителей, установленные по согласованию с Президентом Республики Казахстан;</w:t>
      </w:r>
    </w:p>
    <w:bookmarkEnd w:id="567"/>
    <w:bookmarkStart w:name="z718" w:id="568"/>
    <w:p>
      <w:pPr>
        <w:spacing w:after="0"/>
        <w:ind w:left="0"/>
        <w:jc w:val="both"/>
      </w:pPr>
      <w:r>
        <w:rPr>
          <w:rFonts w:ascii="Times New Roman"/>
          <w:b w:val="false"/>
          <w:i w:val="false"/>
          <w:color w:val="000000"/>
          <w:sz w:val="28"/>
        </w:rPr>
        <w:t>
      30) утверждает правила назначения на должность и прекращения трудового договора со служащими Агентства;</w:t>
      </w:r>
    </w:p>
    <w:bookmarkEnd w:id="568"/>
    <w:bookmarkStart w:name="z719" w:id="569"/>
    <w:p>
      <w:pPr>
        <w:spacing w:after="0"/>
        <w:ind w:left="0"/>
        <w:jc w:val="both"/>
      </w:pPr>
      <w:r>
        <w:rPr>
          <w:rFonts w:ascii="Times New Roman"/>
          <w:b w:val="false"/>
          <w:i w:val="false"/>
          <w:color w:val="000000"/>
          <w:sz w:val="28"/>
        </w:rPr>
        <w:t>
      31) рассматривает, одобряет и представляет на утверждение Президенту Республики Казахстан структуру, общую штатную численность уполномоченного органа и Положение об уполномоченном органе, а также изменения и дополнения в них;</w:t>
      </w:r>
    </w:p>
    <w:bookmarkEnd w:id="569"/>
    <w:p>
      <w:pPr>
        <w:spacing w:after="0"/>
        <w:ind w:left="0"/>
        <w:jc w:val="both"/>
      </w:pPr>
      <w:r>
        <w:rPr>
          <w:rFonts w:ascii="Times New Roman"/>
          <w:b w:val="false"/>
          <w:i w:val="false"/>
          <w:color w:val="000000"/>
          <w:sz w:val="28"/>
        </w:rPr>
        <w:t>
      32) рассматривает, принимает и представляет на утверждение Президента Республики Казахстан годовой отчет о работе уполномоченного органа;</w:t>
      </w:r>
    </w:p>
    <w:bookmarkStart w:name="z810" w:id="570"/>
    <w:p>
      <w:pPr>
        <w:spacing w:after="0"/>
        <w:ind w:left="0"/>
        <w:jc w:val="both"/>
      </w:pPr>
      <w:r>
        <w:rPr>
          <w:rFonts w:ascii="Times New Roman"/>
          <w:b w:val="false"/>
          <w:i w:val="false"/>
          <w:color w:val="000000"/>
          <w:sz w:val="28"/>
        </w:rPr>
        <w:t>
      32-1) утверждает стандарты внутреннего аудита Агентства;</w:t>
      </w:r>
    </w:p>
    <w:bookmarkEnd w:id="570"/>
    <w:bookmarkStart w:name="z811" w:id="571"/>
    <w:p>
      <w:pPr>
        <w:spacing w:after="0"/>
        <w:ind w:left="0"/>
        <w:jc w:val="both"/>
      </w:pPr>
      <w:r>
        <w:rPr>
          <w:rFonts w:ascii="Times New Roman"/>
          <w:b w:val="false"/>
          <w:i w:val="false"/>
          <w:color w:val="000000"/>
          <w:sz w:val="28"/>
        </w:rPr>
        <w:t>
      32-2) утверждает среднесрочный план аудиторских проверок и годовой отчет подразделения внутреннего аудита;</w:t>
      </w:r>
    </w:p>
    <w:bookmarkEnd w:id="571"/>
    <w:bookmarkStart w:name="z721" w:id="572"/>
    <w:p>
      <w:pPr>
        <w:spacing w:after="0"/>
        <w:ind w:left="0"/>
        <w:jc w:val="both"/>
      </w:pPr>
      <w:r>
        <w:rPr>
          <w:rFonts w:ascii="Times New Roman"/>
          <w:b w:val="false"/>
          <w:i w:val="false"/>
          <w:color w:val="000000"/>
          <w:sz w:val="28"/>
        </w:rPr>
        <w:t>
      33) осуществляет иные отнесенные к компетенции Правления Агентства функции, предусмотренные Законом, иными законами Республики Казахстан и актами Президента Республики Казахстан.</w:t>
      </w:r>
    </w:p>
    <w:bookmarkEnd w:id="572"/>
    <w:bookmarkStart w:name="z722" w:id="573"/>
    <w:p>
      <w:pPr>
        <w:spacing w:after="0"/>
        <w:ind w:left="0"/>
        <w:jc w:val="both"/>
      </w:pPr>
      <w:r>
        <w:rPr>
          <w:rFonts w:ascii="Times New Roman"/>
          <w:b w:val="false"/>
          <w:i w:val="false"/>
          <w:color w:val="000000"/>
          <w:sz w:val="28"/>
        </w:rPr>
        <w:t>
      Правление Агентства вправе рассмотреть и принять решение по любому вопросу, входящему в компетенцию Агентства, определенному Законом, иными законами Республики Казахстан и настоящим Положением.</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указами Президента РК от 09.08.2022 </w:t>
      </w:r>
      <w:r>
        <w:rPr>
          <w:rFonts w:ascii="Times New Roman"/>
          <w:b w:val="false"/>
          <w:i w:val="false"/>
          <w:color w:val="000000"/>
          <w:sz w:val="28"/>
        </w:rPr>
        <w:t>№ 972</w:t>
      </w:r>
      <w:r>
        <w:rPr>
          <w:rFonts w:ascii="Times New Roman"/>
          <w:b w:val="false"/>
          <w:i w:val="false"/>
          <w:color w:val="ff0000"/>
          <w:sz w:val="28"/>
        </w:rPr>
        <w:t xml:space="preserve"> (вводится в действие с 12.09.2022); от 29.07.2024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25.09.2025 </w:t>
      </w:r>
      <w:r>
        <w:rPr>
          <w:rFonts w:ascii="Times New Roman"/>
          <w:b w:val="false"/>
          <w:i w:val="false"/>
          <w:color w:val="000000"/>
          <w:sz w:val="28"/>
        </w:rPr>
        <w:t>№ 1007</w:t>
      </w:r>
      <w:r>
        <w:rPr>
          <w:rFonts w:ascii="Times New Roman"/>
          <w:b w:val="false"/>
          <w:i w:val="false"/>
          <w:color w:val="ff0000"/>
          <w:sz w:val="28"/>
        </w:rPr>
        <w:t xml:space="preserve">; от 30.04.2026 </w:t>
      </w:r>
      <w:r>
        <w:rPr>
          <w:rFonts w:ascii="Times New Roman"/>
          <w:b w:val="false"/>
          <w:i w:val="false"/>
          <w:color w:val="000000"/>
          <w:sz w:val="28"/>
        </w:rPr>
        <w:t>№ 1251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723" w:id="574"/>
    <w:p>
      <w:pPr>
        <w:spacing w:after="0"/>
        <w:ind w:left="0"/>
        <w:jc w:val="left"/>
      </w:pPr>
      <w:r>
        <w:rPr>
          <w:rFonts w:ascii="Times New Roman"/>
          <w:b/>
          <w:i w:val="false"/>
          <w:color w:val="000000"/>
        </w:rPr>
        <w:t xml:space="preserve"> Глава 4. Имущество Агентства</w:t>
      </w:r>
    </w:p>
    <w:bookmarkEnd w:id="574"/>
    <w:bookmarkStart w:name="z724" w:id="575"/>
    <w:p>
      <w:pPr>
        <w:spacing w:after="0"/>
        <w:ind w:left="0"/>
        <w:jc w:val="both"/>
      </w:pPr>
      <w:r>
        <w:rPr>
          <w:rFonts w:ascii="Times New Roman"/>
          <w:b w:val="false"/>
          <w:i w:val="false"/>
          <w:color w:val="000000"/>
          <w:sz w:val="28"/>
        </w:rPr>
        <w:t>
      22. Агентство может иметь на праве оперативного управления обособленное имущество в случаях, предусмотренных законодательством Республики Казахстан.</w:t>
      </w:r>
    </w:p>
    <w:bookmarkEnd w:id="575"/>
    <w:bookmarkStart w:name="z725" w:id="576"/>
    <w:p>
      <w:pPr>
        <w:spacing w:after="0"/>
        <w:ind w:left="0"/>
        <w:jc w:val="both"/>
      </w:pPr>
      <w:r>
        <w:rPr>
          <w:rFonts w:ascii="Times New Roman"/>
          <w:b w:val="false"/>
          <w:i w:val="false"/>
          <w:color w:val="000000"/>
          <w:sz w:val="28"/>
        </w:rPr>
        <w:t>
      Имущество Агентства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76"/>
    <w:bookmarkStart w:name="z726" w:id="577"/>
    <w:p>
      <w:pPr>
        <w:spacing w:after="0"/>
        <w:ind w:left="0"/>
        <w:jc w:val="both"/>
      </w:pPr>
      <w:r>
        <w:rPr>
          <w:rFonts w:ascii="Times New Roman"/>
          <w:b w:val="false"/>
          <w:i w:val="false"/>
          <w:color w:val="000000"/>
          <w:sz w:val="28"/>
        </w:rPr>
        <w:t>
      23. Имущество, закрепленное за Агентством, относится к республиканской собственности.</w:t>
      </w:r>
    </w:p>
    <w:bookmarkEnd w:id="577"/>
    <w:bookmarkStart w:name="z727" w:id="578"/>
    <w:p>
      <w:pPr>
        <w:spacing w:after="0"/>
        <w:ind w:left="0"/>
        <w:jc w:val="both"/>
      </w:pPr>
      <w:r>
        <w:rPr>
          <w:rFonts w:ascii="Times New Roman"/>
          <w:b w:val="false"/>
          <w:i w:val="false"/>
          <w:color w:val="000000"/>
          <w:sz w:val="28"/>
        </w:rPr>
        <w:t>
      24. Агентство самостоятельно осуществляет от имени Республики Казахстан права владения, пользования и распоряжения закрепленным за ним имуществом, находящимся на его балансе, в порядке, определяемом правовыми актами Агентства.</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Указа Президента РК от 29.07.2024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8" w:id="579"/>
    <w:p>
      <w:pPr>
        <w:spacing w:after="0"/>
        <w:ind w:left="0"/>
        <w:jc w:val="left"/>
      </w:pPr>
      <w:r>
        <w:rPr>
          <w:rFonts w:ascii="Times New Roman"/>
          <w:b/>
          <w:i w:val="false"/>
          <w:color w:val="000000"/>
        </w:rPr>
        <w:t xml:space="preserve"> Глава 5. Реорганизация и упразднение Агентства</w:t>
      </w:r>
    </w:p>
    <w:bookmarkEnd w:id="579"/>
    <w:bookmarkStart w:name="z729" w:id="580"/>
    <w:p>
      <w:pPr>
        <w:spacing w:after="0"/>
        <w:ind w:left="0"/>
        <w:jc w:val="both"/>
      </w:pPr>
      <w:r>
        <w:rPr>
          <w:rFonts w:ascii="Times New Roman"/>
          <w:b w:val="false"/>
          <w:i w:val="false"/>
          <w:color w:val="000000"/>
          <w:sz w:val="28"/>
        </w:rPr>
        <w:t>
      25. Реорганизация и упразднение Агентства осуществляются в соответствии с законодательством Республики Казахстан.</w:t>
      </w:r>
    </w:p>
    <w:bookmarkEnd w:id="5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ноября 2019 года</w:t>
            </w:r>
            <w:r>
              <w:br/>
            </w:r>
            <w:r>
              <w:rPr>
                <w:rFonts w:ascii="Times New Roman"/>
                <w:b w:val="false"/>
                <w:i w:val="false"/>
                <w:color w:val="000000"/>
                <w:sz w:val="20"/>
              </w:rPr>
              <w:t>№ 203</w:t>
            </w:r>
          </w:p>
        </w:tc>
      </w:tr>
    </w:tbl>
    <w:bookmarkStart w:name="z166" w:id="581"/>
    <w:p>
      <w:pPr>
        <w:spacing w:after="0"/>
        <w:ind w:left="0"/>
        <w:jc w:val="left"/>
      </w:pPr>
      <w:r>
        <w:rPr>
          <w:rFonts w:ascii="Times New Roman"/>
          <w:b/>
          <w:i w:val="false"/>
          <w:color w:val="000000"/>
        </w:rPr>
        <w:t xml:space="preserve"> СТРУКТУРА</w:t>
      </w:r>
      <w:r>
        <w:br/>
      </w:r>
      <w:r>
        <w:rPr>
          <w:rFonts w:ascii="Times New Roman"/>
          <w:b/>
          <w:i w:val="false"/>
          <w:color w:val="000000"/>
        </w:rPr>
        <w:t>Агентства Республики Казахстан по регулированию и развитию финансового рынка</w:t>
      </w:r>
    </w:p>
    <w:bookmarkEnd w:id="581"/>
    <w:p>
      <w:pPr>
        <w:spacing w:after="0"/>
        <w:ind w:left="0"/>
        <w:jc w:val="both"/>
      </w:pPr>
      <w:r>
        <w:rPr>
          <w:rFonts w:ascii="Times New Roman"/>
          <w:b w:val="false"/>
          <w:i w:val="false"/>
          <w:color w:val="ff0000"/>
          <w:sz w:val="28"/>
        </w:rPr>
        <w:t xml:space="preserve">
      Сноска. Структура – в редакции Указа Президента РК от 12.08.2023 </w:t>
      </w:r>
      <w:r>
        <w:rPr>
          <w:rFonts w:ascii="Times New Roman"/>
          <w:b w:val="false"/>
          <w:i w:val="false"/>
          <w:color w:val="ff0000"/>
          <w:sz w:val="28"/>
        </w:rPr>
        <w:t>№ 296</w:t>
      </w:r>
      <w:r>
        <w:rPr>
          <w:rFonts w:ascii="Times New Roman"/>
          <w:b w:val="false"/>
          <w:i w:val="false"/>
          <w:color w:val="ff0000"/>
          <w:sz w:val="28"/>
        </w:rPr>
        <w:t>.</w:t>
      </w:r>
    </w:p>
    <w:bookmarkStart w:name="z782" w:id="582"/>
    <w:p>
      <w:pPr>
        <w:spacing w:after="0"/>
        <w:ind w:left="0"/>
        <w:jc w:val="both"/>
      </w:pPr>
      <w:r>
        <w:rPr>
          <w:rFonts w:ascii="Times New Roman"/>
          <w:b w:val="false"/>
          <w:i w:val="false"/>
          <w:color w:val="000000"/>
          <w:sz w:val="28"/>
        </w:rPr>
        <w:t>
      1. Департаменты.</w:t>
      </w:r>
    </w:p>
    <w:bookmarkEnd w:id="582"/>
    <w:bookmarkStart w:name="z783" w:id="583"/>
    <w:p>
      <w:pPr>
        <w:spacing w:after="0"/>
        <w:ind w:left="0"/>
        <w:jc w:val="both"/>
      </w:pPr>
      <w:r>
        <w:rPr>
          <w:rFonts w:ascii="Times New Roman"/>
          <w:b w:val="false"/>
          <w:i w:val="false"/>
          <w:color w:val="000000"/>
          <w:sz w:val="28"/>
        </w:rPr>
        <w:t>
      2. Управления.</w:t>
      </w:r>
    </w:p>
    <w:bookmarkEnd w:id="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Указу Президента Республики </w:t>
            </w:r>
            <w:r>
              <w:br/>
            </w:r>
            <w:r>
              <w:rPr>
                <w:rFonts w:ascii="Times New Roman"/>
                <w:b w:val="false"/>
                <w:i w:val="false"/>
                <w:color w:val="000000"/>
                <w:sz w:val="20"/>
              </w:rPr>
              <w:t xml:space="preserve">Казахстан от 11 ноября 2019 </w:t>
            </w:r>
            <w:r>
              <w:br/>
            </w:r>
            <w:r>
              <w:rPr>
                <w:rFonts w:ascii="Times New Roman"/>
                <w:b w:val="false"/>
                <w:i w:val="false"/>
                <w:color w:val="000000"/>
                <w:sz w:val="20"/>
              </w:rPr>
              <w:t xml:space="preserve">года № 203 </w:t>
            </w:r>
          </w:p>
        </w:tc>
      </w:tr>
    </w:tbl>
    <w:bookmarkStart w:name="z202" w:id="584"/>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 xml:space="preserve">которые вносятся в некоторые указы Президента Республики Казахстан  </w:t>
      </w:r>
    </w:p>
    <w:bookmarkEnd w:id="584"/>
    <w:bookmarkStart w:name="z203" w:id="585"/>
    <w:p>
      <w:pPr>
        <w:spacing w:after="0"/>
        <w:ind w:left="0"/>
        <w:jc w:val="both"/>
      </w:pPr>
      <w:r>
        <w:rPr>
          <w:rFonts w:ascii="Times New Roman"/>
          <w:b w:val="false"/>
          <w:i w:val="false"/>
          <w:color w:val="ff0000"/>
          <w:sz w:val="28"/>
        </w:rPr>
        <w:t xml:space="preserve">
      1. Утратил силу Указом Президента РК от 31.07.2023 </w:t>
      </w:r>
      <w:r>
        <w:rPr>
          <w:rFonts w:ascii="Times New Roman"/>
          <w:b w:val="false"/>
          <w:i w:val="false"/>
          <w:color w:val="ff0000"/>
          <w:sz w:val="28"/>
        </w:rPr>
        <w:t>№ 290</w:t>
      </w:r>
      <w:r>
        <w:rPr>
          <w:rFonts w:ascii="Times New Roman"/>
          <w:b w:val="false"/>
          <w:i w:val="false"/>
          <w:color w:val="ff0000"/>
          <w:sz w:val="28"/>
        </w:rPr>
        <w:t>.</w:t>
      </w:r>
    </w:p>
    <w:bookmarkEnd w:id="585"/>
    <w:bookmarkStart w:name="z214" w:id="58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31 декабря 2003 года № 1271 "Об утверждении Положения и структуры Национального Банка Республики Казахстан" (САПП Республики Казахстан, 2004 г., № 50, ст. 640):</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16" w:id="587"/>
    <w:p>
      <w:pPr>
        <w:spacing w:after="0"/>
        <w:ind w:left="0"/>
        <w:jc w:val="both"/>
      </w:pPr>
      <w:r>
        <w:rPr>
          <w:rFonts w:ascii="Times New Roman"/>
          <w:b w:val="false"/>
          <w:i w:val="false"/>
          <w:color w:val="000000"/>
          <w:sz w:val="28"/>
        </w:rPr>
        <w:t>
      "2. Утвердить общую штатную численность Национального Банка Республики Казахстан, включающую центральный аппарат, его филиалы и представительства, в количестве 2078 единиц.";</w:t>
      </w:r>
    </w:p>
    <w:bookmarkEnd w:id="587"/>
    <w:bookmarkStart w:name="z217" w:id="5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Национальном Банке Республики Казахстан, утвержденном вышеназванным Указом:</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9" w:id="589"/>
    <w:p>
      <w:pPr>
        <w:spacing w:after="0"/>
        <w:ind w:left="0"/>
        <w:jc w:val="both"/>
      </w:pPr>
      <w:r>
        <w:rPr>
          <w:rFonts w:ascii="Times New Roman"/>
          <w:b w:val="false"/>
          <w:i w:val="false"/>
          <w:color w:val="000000"/>
          <w:sz w:val="28"/>
        </w:rPr>
        <w:t>
      "1. Национальный Банк Республики Казахстан (далее – Национальный Банк Казахстана) является государственным органом, непосредственно подчиненным и подотчетным Президенту Республики Казахстан, обеспечивающим разработку и проведение денежно-кредитной политики государства, функционирование платежных систем, содействующим обеспечению стабильности финансовой системы, осуществляющим валютное регулирование и валютный контроль, статистическую деятельность, а также в пределах своей компетенции государственное регулирование, контроль и надзор за финансовым рынком, финансовыми организациями и иными лицами и в области финансового законодательства Республики Казахстан.";</w:t>
      </w:r>
    </w:p>
    <w:bookmarkEnd w:id="589"/>
    <w:bookmarkStart w:name="z220" w:id="59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590"/>
    <w:bookmarkStart w:name="z221" w:id="591"/>
    <w:p>
      <w:pPr>
        <w:spacing w:after="0"/>
        <w:ind w:left="0"/>
        <w:jc w:val="both"/>
      </w:pPr>
      <w:r>
        <w:rPr>
          <w:rFonts w:ascii="Times New Roman"/>
          <w:b w:val="false"/>
          <w:i w:val="false"/>
          <w:color w:val="000000"/>
          <w:sz w:val="28"/>
        </w:rPr>
        <w:t>
      "Национальный Банк Казахстана не взимает платы за банковские и иные услуги, оказываемые Правительству Республики Казахстан и центральному уполномоченному органу по исполнению бюджета, за исключением услуг по управлению Национальным фондом Республики Казахстан, активами иных фондов и организаций.";</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23" w:id="592"/>
    <w:p>
      <w:pPr>
        <w:spacing w:after="0"/>
        <w:ind w:left="0"/>
        <w:jc w:val="both"/>
      </w:pPr>
      <w:r>
        <w:rPr>
          <w:rFonts w:ascii="Times New Roman"/>
          <w:b w:val="false"/>
          <w:i w:val="false"/>
          <w:color w:val="000000"/>
          <w:sz w:val="28"/>
        </w:rPr>
        <w:t>
      "15. Задачи:</w:t>
      </w:r>
    </w:p>
    <w:bookmarkEnd w:id="592"/>
    <w:bookmarkStart w:name="z224" w:id="593"/>
    <w:p>
      <w:pPr>
        <w:spacing w:after="0"/>
        <w:ind w:left="0"/>
        <w:jc w:val="both"/>
      </w:pPr>
      <w:r>
        <w:rPr>
          <w:rFonts w:ascii="Times New Roman"/>
          <w:b w:val="false"/>
          <w:i w:val="false"/>
          <w:color w:val="000000"/>
          <w:sz w:val="28"/>
        </w:rPr>
        <w:t>
      1) разработка и проведение денежно-кредитной политики государства;</w:t>
      </w:r>
    </w:p>
    <w:bookmarkEnd w:id="593"/>
    <w:bookmarkStart w:name="z225" w:id="594"/>
    <w:p>
      <w:pPr>
        <w:spacing w:after="0"/>
        <w:ind w:left="0"/>
        <w:jc w:val="both"/>
      </w:pPr>
      <w:r>
        <w:rPr>
          <w:rFonts w:ascii="Times New Roman"/>
          <w:b w:val="false"/>
          <w:i w:val="false"/>
          <w:color w:val="000000"/>
          <w:sz w:val="28"/>
        </w:rPr>
        <w:t>
      2) обеспечение функционирования платежных систем;</w:t>
      </w:r>
    </w:p>
    <w:bookmarkEnd w:id="594"/>
    <w:bookmarkStart w:name="z226" w:id="595"/>
    <w:p>
      <w:pPr>
        <w:spacing w:after="0"/>
        <w:ind w:left="0"/>
        <w:jc w:val="both"/>
      </w:pPr>
      <w:r>
        <w:rPr>
          <w:rFonts w:ascii="Times New Roman"/>
          <w:b w:val="false"/>
          <w:i w:val="false"/>
          <w:color w:val="000000"/>
          <w:sz w:val="28"/>
        </w:rPr>
        <w:t>
      3) осуществление валютного регулирования и валютного контроля;</w:t>
      </w:r>
    </w:p>
    <w:bookmarkEnd w:id="595"/>
    <w:bookmarkStart w:name="z227" w:id="596"/>
    <w:p>
      <w:pPr>
        <w:spacing w:after="0"/>
        <w:ind w:left="0"/>
        <w:jc w:val="both"/>
      </w:pPr>
      <w:r>
        <w:rPr>
          <w:rFonts w:ascii="Times New Roman"/>
          <w:b w:val="false"/>
          <w:i w:val="false"/>
          <w:color w:val="000000"/>
          <w:sz w:val="28"/>
        </w:rPr>
        <w:t>
      4) содействие обеспечению стабильности финансовой системы;</w:t>
      </w:r>
    </w:p>
    <w:bookmarkEnd w:id="596"/>
    <w:bookmarkStart w:name="z228" w:id="597"/>
    <w:p>
      <w:pPr>
        <w:spacing w:after="0"/>
        <w:ind w:left="0"/>
        <w:jc w:val="both"/>
      </w:pPr>
      <w:r>
        <w:rPr>
          <w:rFonts w:ascii="Times New Roman"/>
          <w:b w:val="false"/>
          <w:i w:val="false"/>
          <w:color w:val="000000"/>
          <w:sz w:val="28"/>
        </w:rPr>
        <w:t>
      5) осуществление статистической деятельности в области денежно-кредитной статистики, статистики финансового рынка и статистики внешнего сектора;</w:t>
      </w:r>
    </w:p>
    <w:bookmarkEnd w:id="597"/>
    <w:bookmarkStart w:name="z229" w:id="598"/>
    <w:p>
      <w:pPr>
        <w:spacing w:after="0"/>
        <w:ind w:left="0"/>
        <w:jc w:val="both"/>
      </w:pPr>
      <w:r>
        <w:rPr>
          <w:rFonts w:ascii="Times New Roman"/>
          <w:b w:val="false"/>
          <w:i w:val="false"/>
          <w:color w:val="000000"/>
          <w:sz w:val="28"/>
        </w:rPr>
        <w:t>
      6) иные задачи в соответствии с законами Республики Казахстан и актами Президента Республики Казахстан.</w:t>
      </w:r>
    </w:p>
    <w:bookmarkEnd w:id="598"/>
    <w:bookmarkStart w:name="z230" w:id="599"/>
    <w:p>
      <w:pPr>
        <w:spacing w:after="0"/>
        <w:ind w:left="0"/>
        <w:jc w:val="both"/>
      </w:pPr>
      <w:r>
        <w:rPr>
          <w:rFonts w:ascii="Times New Roman"/>
          <w:b w:val="false"/>
          <w:i w:val="false"/>
          <w:color w:val="000000"/>
          <w:sz w:val="28"/>
        </w:rPr>
        <w:t>
      16. Функции:</w:t>
      </w:r>
    </w:p>
    <w:bookmarkEnd w:id="599"/>
    <w:bookmarkStart w:name="z231" w:id="600"/>
    <w:p>
      <w:pPr>
        <w:spacing w:after="0"/>
        <w:ind w:left="0"/>
        <w:jc w:val="both"/>
      </w:pPr>
      <w:r>
        <w:rPr>
          <w:rFonts w:ascii="Times New Roman"/>
          <w:b w:val="false"/>
          <w:i w:val="false"/>
          <w:color w:val="000000"/>
          <w:sz w:val="28"/>
        </w:rPr>
        <w:t>
      Национальный Банк Казахстана:</w:t>
      </w:r>
    </w:p>
    <w:bookmarkEnd w:id="600"/>
    <w:bookmarkStart w:name="z232" w:id="601"/>
    <w:p>
      <w:pPr>
        <w:spacing w:after="0"/>
        <w:ind w:left="0"/>
        <w:jc w:val="both"/>
      </w:pPr>
      <w:r>
        <w:rPr>
          <w:rFonts w:ascii="Times New Roman"/>
          <w:b w:val="false"/>
          <w:i w:val="false"/>
          <w:color w:val="000000"/>
          <w:sz w:val="28"/>
        </w:rPr>
        <w:t>
      1) разрабатывает и проводит государственную денежно-кредитную политику Республики Казахстан;</w:t>
      </w:r>
    </w:p>
    <w:bookmarkEnd w:id="601"/>
    <w:bookmarkStart w:name="z233" w:id="602"/>
    <w:p>
      <w:pPr>
        <w:spacing w:after="0"/>
        <w:ind w:left="0"/>
        <w:jc w:val="both"/>
      </w:pPr>
      <w:r>
        <w:rPr>
          <w:rFonts w:ascii="Times New Roman"/>
          <w:b w:val="false"/>
          <w:i w:val="false"/>
          <w:color w:val="000000"/>
          <w:sz w:val="28"/>
        </w:rPr>
        <w:t>
      2) эмитирует государственные эмиссионные ценные бумаги;</w:t>
      </w:r>
    </w:p>
    <w:bookmarkEnd w:id="602"/>
    <w:bookmarkStart w:name="z234" w:id="603"/>
    <w:p>
      <w:pPr>
        <w:spacing w:after="0"/>
        <w:ind w:left="0"/>
        <w:jc w:val="both"/>
      </w:pPr>
      <w:r>
        <w:rPr>
          <w:rFonts w:ascii="Times New Roman"/>
          <w:b w:val="false"/>
          <w:i w:val="false"/>
          <w:color w:val="000000"/>
          <w:sz w:val="28"/>
        </w:rPr>
        <w:t>
      3) является единственным эмитентом банкнот и монет национальной валюты Республики Казахстан и организует наличное денежное обращение на территории Республики Казахстан;</w:t>
      </w:r>
    </w:p>
    <w:bookmarkEnd w:id="603"/>
    <w:bookmarkStart w:name="z235" w:id="604"/>
    <w:p>
      <w:pPr>
        <w:spacing w:after="0"/>
        <w:ind w:left="0"/>
        <w:jc w:val="both"/>
      </w:pPr>
      <w:r>
        <w:rPr>
          <w:rFonts w:ascii="Times New Roman"/>
          <w:b w:val="false"/>
          <w:i w:val="false"/>
          <w:color w:val="000000"/>
          <w:sz w:val="28"/>
        </w:rPr>
        <w:t>
      4) участвует в обеспечении перевозки, хранении и инкассации банкнот, монет и ценностей, создает резервные государственные фонды банкнот, монет и ценностей;</w:t>
      </w:r>
    </w:p>
    <w:bookmarkEnd w:id="604"/>
    <w:bookmarkStart w:name="z236" w:id="605"/>
    <w:p>
      <w:pPr>
        <w:spacing w:after="0"/>
        <w:ind w:left="0"/>
        <w:jc w:val="both"/>
      </w:pPr>
      <w:r>
        <w:rPr>
          <w:rFonts w:ascii="Times New Roman"/>
          <w:b w:val="false"/>
          <w:i w:val="false"/>
          <w:color w:val="000000"/>
          <w:sz w:val="28"/>
        </w:rPr>
        <w:t>
      5) осуществляет контроль и надзор за соблюдением требований к устройству помещений юридическими лицами, осуществляющими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и юридическими лицами, исключительной деятельностью которых является инкассация банкнот, монет и ценностей;</w:t>
      </w:r>
    </w:p>
    <w:bookmarkEnd w:id="605"/>
    <w:bookmarkStart w:name="z237" w:id="606"/>
    <w:p>
      <w:pPr>
        <w:spacing w:after="0"/>
        <w:ind w:left="0"/>
        <w:jc w:val="both"/>
      </w:pPr>
      <w:r>
        <w:rPr>
          <w:rFonts w:ascii="Times New Roman"/>
          <w:b w:val="false"/>
          <w:i w:val="false"/>
          <w:color w:val="000000"/>
          <w:sz w:val="28"/>
        </w:rPr>
        <w:t>
      6) регулирует и осуществляет надзор (оверсайт) за межбанковской системой переводов денег, системой межбанковского клиринга и другими платежными системами, обеспечивающими проведение переводов денег между пользователями в казахстанских тенге;</w:t>
      </w:r>
    </w:p>
    <w:bookmarkEnd w:id="606"/>
    <w:bookmarkStart w:name="z238" w:id="607"/>
    <w:p>
      <w:pPr>
        <w:spacing w:after="0"/>
        <w:ind w:left="0"/>
        <w:jc w:val="both"/>
      </w:pPr>
      <w:r>
        <w:rPr>
          <w:rFonts w:ascii="Times New Roman"/>
          <w:b w:val="false"/>
          <w:i w:val="false"/>
          <w:color w:val="000000"/>
          <w:sz w:val="28"/>
        </w:rPr>
        <w:t>
      7) в целях упорядочения платежей и переводов денег устанавливает по согласованию с Правительством Республики Казахстан очередность платежей по банковским счетам, осуществляемых банками, организациями, осуществляющими отдельные виды банковских операций, и субъектами предпринимательской деятельности, если иное не предусмотрено законами Республики Казахстан;</w:t>
      </w:r>
    </w:p>
    <w:bookmarkEnd w:id="607"/>
    <w:bookmarkStart w:name="z239" w:id="608"/>
    <w:p>
      <w:pPr>
        <w:spacing w:after="0"/>
        <w:ind w:left="0"/>
        <w:jc w:val="both"/>
      </w:pPr>
      <w:r>
        <w:rPr>
          <w:rFonts w:ascii="Times New Roman"/>
          <w:b w:val="false"/>
          <w:i w:val="false"/>
          <w:color w:val="000000"/>
          <w:sz w:val="28"/>
        </w:rPr>
        <w:t>
      8) осуществляет валютное регулирование и валютный контроль в Республике Казахстан;</w:t>
      </w:r>
    </w:p>
    <w:bookmarkEnd w:id="608"/>
    <w:bookmarkStart w:name="z240" w:id="609"/>
    <w:p>
      <w:pPr>
        <w:spacing w:after="0"/>
        <w:ind w:left="0"/>
        <w:jc w:val="both"/>
      </w:pPr>
      <w:r>
        <w:rPr>
          <w:rFonts w:ascii="Times New Roman"/>
          <w:b w:val="false"/>
          <w:i w:val="false"/>
          <w:color w:val="000000"/>
          <w:sz w:val="28"/>
        </w:rPr>
        <w:t>
      9) обеспечивает управление активами в иностранной валюте и драгоценных металлах;</w:t>
      </w:r>
    </w:p>
    <w:bookmarkEnd w:id="609"/>
    <w:bookmarkStart w:name="z241" w:id="610"/>
    <w:p>
      <w:pPr>
        <w:spacing w:after="0"/>
        <w:ind w:left="0"/>
        <w:jc w:val="both"/>
      </w:pPr>
      <w:r>
        <w:rPr>
          <w:rFonts w:ascii="Times New Roman"/>
          <w:b w:val="false"/>
          <w:i w:val="false"/>
          <w:color w:val="000000"/>
          <w:sz w:val="28"/>
        </w:rPr>
        <w:t>
      10) реализует приоритетное право государства на приобретение аффинированного золота для пополнения активов в драгоценных металлах;</w:t>
      </w:r>
    </w:p>
    <w:bookmarkEnd w:id="610"/>
    <w:bookmarkStart w:name="z242" w:id="611"/>
    <w:p>
      <w:pPr>
        <w:spacing w:after="0"/>
        <w:ind w:left="0"/>
        <w:jc w:val="both"/>
      </w:pPr>
      <w:r>
        <w:rPr>
          <w:rFonts w:ascii="Times New Roman"/>
          <w:b w:val="false"/>
          <w:i w:val="false"/>
          <w:color w:val="000000"/>
          <w:sz w:val="28"/>
        </w:rPr>
        <w:t>
      11) осуществляет в случаях, предусмотренных законодательством Республики Казахстан, контрольные испытания проб (образцов) драгоценных металлов и сырьевых товаров, содержащих драгоценные металлы;</w:t>
      </w:r>
    </w:p>
    <w:bookmarkEnd w:id="611"/>
    <w:bookmarkStart w:name="z243" w:id="612"/>
    <w:p>
      <w:pPr>
        <w:spacing w:after="0"/>
        <w:ind w:left="0"/>
        <w:jc w:val="both"/>
      </w:pPr>
      <w:r>
        <w:rPr>
          <w:rFonts w:ascii="Times New Roman"/>
          <w:b w:val="false"/>
          <w:i w:val="false"/>
          <w:color w:val="000000"/>
          <w:sz w:val="28"/>
        </w:rPr>
        <w:t>
      12) осуществляет хранение и испытание драгоценных металлов, за исключением изделий из них, и проб (образцов) сырьевых товаров, содержащих драгоценные металлы, собственниками которых являются финансовые организации, иные лица, имеющие право на осуществление экспортно-импортных операций с драгоценными металлами и сырьевыми товарами, содержащими драгоценные металлы;</w:t>
      </w:r>
    </w:p>
    <w:bookmarkEnd w:id="612"/>
    <w:bookmarkStart w:name="z244" w:id="613"/>
    <w:p>
      <w:pPr>
        <w:spacing w:after="0"/>
        <w:ind w:left="0"/>
        <w:jc w:val="both"/>
      </w:pPr>
      <w:r>
        <w:rPr>
          <w:rFonts w:ascii="Times New Roman"/>
          <w:b w:val="false"/>
          <w:i w:val="false"/>
          <w:color w:val="000000"/>
          <w:sz w:val="28"/>
        </w:rPr>
        <w:t>
      13) в случаях, предусмотренных законодательством Республики Казахстан, осуществляет транспортировку, прием, учет, хранение драгоценных металлов, драгоценных камней и изделий из них, обращенных (поступивших) в собственность государства по отдельным основаниям;</w:t>
      </w:r>
    </w:p>
    <w:bookmarkEnd w:id="613"/>
    <w:bookmarkStart w:name="z245" w:id="614"/>
    <w:p>
      <w:pPr>
        <w:spacing w:after="0"/>
        <w:ind w:left="0"/>
        <w:jc w:val="both"/>
      </w:pPr>
      <w:r>
        <w:rPr>
          <w:rFonts w:ascii="Times New Roman"/>
          <w:b w:val="false"/>
          <w:i w:val="false"/>
          <w:color w:val="000000"/>
          <w:sz w:val="28"/>
        </w:rPr>
        <w:t>
      14) самостоятельно и (или) совместно с иными государственными органами Республики Казахстан в рамках их компетенции осуществляет регулирование системных рисков;</w:t>
      </w:r>
    </w:p>
    <w:bookmarkEnd w:id="614"/>
    <w:bookmarkStart w:name="z246" w:id="615"/>
    <w:p>
      <w:pPr>
        <w:spacing w:after="0"/>
        <w:ind w:left="0"/>
        <w:jc w:val="both"/>
      </w:pPr>
      <w:r>
        <w:rPr>
          <w:rFonts w:ascii="Times New Roman"/>
          <w:b w:val="false"/>
          <w:i w:val="false"/>
          <w:color w:val="000000"/>
          <w:sz w:val="28"/>
        </w:rPr>
        <w:t>
      15) осуществляет взаимодействие с уполномоченным органом по регулированию, контролю и надзору финансового рынка и финансовых организаций по вопросам стабильности финансовой системы Республики Казахстан, предоставления Национальным Банком Казахстана банкам второго уровня займов, в том числе займа последней инстанции, а также осуществляет обмен информацией с уполномоченным органом по регулированию, контролю и надзору финансового рынка и финансовых организаций, в том числе путем взаимного доступа к информационным системам;</w:t>
      </w:r>
    </w:p>
    <w:bookmarkEnd w:id="615"/>
    <w:bookmarkStart w:name="z247" w:id="616"/>
    <w:p>
      <w:pPr>
        <w:spacing w:after="0"/>
        <w:ind w:left="0"/>
        <w:jc w:val="both"/>
      </w:pPr>
      <w:r>
        <w:rPr>
          <w:rFonts w:ascii="Times New Roman"/>
          <w:b w:val="false"/>
          <w:i w:val="false"/>
          <w:color w:val="000000"/>
          <w:sz w:val="28"/>
        </w:rPr>
        <w:t>
      16) осуществляет функции рабочего органа Совета по финансовой стабильности Республики Казахстан, формирует в пределах своей компетенции предложения по вопросам, относящимся к функциям Совета по финансовой стабильности Республики Казахстан;</w:t>
      </w:r>
    </w:p>
    <w:bookmarkEnd w:id="616"/>
    <w:bookmarkStart w:name="z248" w:id="617"/>
    <w:p>
      <w:pPr>
        <w:spacing w:after="0"/>
        <w:ind w:left="0"/>
        <w:jc w:val="both"/>
      </w:pPr>
      <w:r>
        <w:rPr>
          <w:rFonts w:ascii="Times New Roman"/>
          <w:b w:val="false"/>
          <w:i w:val="false"/>
          <w:color w:val="000000"/>
          <w:sz w:val="28"/>
        </w:rPr>
        <w:t>
      17) в целях содействия обеспечению стабильности финансовой системы:</w:t>
      </w:r>
    </w:p>
    <w:bookmarkEnd w:id="617"/>
    <w:bookmarkStart w:name="z249" w:id="618"/>
    <w:p>
      <w:pPr>
        <w:spacing w:after="0"/>
        <w:ind w:left="0"/>
        <w:jc w:val="both"/>
      </w:pPr>
      <w:r>
        <w:rPr>
          <w:rFonts w:ascii="Times New Roman"/>
          <w:b w:val="false"/>
          <w:i w:val="false"/>
          <w:color w:val="000000"/>
          <w:sz w:val="28"/>
        </w:rPr>
        <w:t>
      проводит регулярный мониторинг макроэкономических и макрофинансовых факторов, влияющих на стабильность финансовой системы;</w:t>
      </w:r>
    </w:p>
    <w:bookmarkEnd w:id="618"/>
    <w:bookmarkStart w:name="z250" w:id="619"/>
    <w:p>
      <w:pPr>
        <w:spacing w:after="0"/>
        <w:ind w:left="0"/>
        <w:jc w:val="both"/>
      </w:pPr>
      <w:r>
        <w:rPr>
          <w:rFonts w:ascii="Times New Roman"/>
          <w:b w:val="false"/>
          <w:i w:val="false"/>
          <w:color w:val="000000"/>
          <w:sz w:val="28"/>
        </w:rPr>
        <w:t>
      формирует макропруденциальную политику;</w:t>
      </w:r>
    </w:p>
    <w:bookmarkEnd w:id="619"/>
    <w:bookmarkStart w:name="z251" w:id="620"/>
    <w:p>
      <w:pPr>
        <w:spacing w:after="0"/>
        <w:ind w:left="0"/>
        <w:jc w:val="both"/>
      </w:pPr>
      <w:r>
        <w:rPr>
          <w:rFonts w:ascii="Times New Roman"/>
          <w:b w:val="false"/>
          <w:i w:val="false"/>
          <w:color w:val="000000"/>
          <w:sz w:val="28"/>
        </w:rPr>
        <w:t xml:space="preserve">
      предоставляет займы последней инстанции в порядке и на условиях,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(далее – Закон о Национальном Банке) и совместным нормативным правовым актом Национального Банка Казахстана и уполномоченного органа по регулированию, контролю и надзору финансового рынка и финансовых организаций;</w:t>
      </w:r>
    </w:p>
    <w:bookmarkEnd w:id="620"/>
    <w:bookmarkStart w:name="z252" w:id="621"/>
    <w:p>
      <w:pPr>
        <w:spacing w:after="0"/>
        <w:ind w:left="0"/>
        <w:jc w:val="both"/>
      </w:pPr>
      <w:r>
        <w:rPr>
          <w:rFonts w:ascii="Times New Roman"/>
          <w:b w:val="false"/>
          <w:i w:val="false"/>
          <w:color w:val="000000"/>
          <w:sz w:val="28"/>
        </w:rPr>
        <w:t>
      проводит операции с производными финансовыми инструментами с банками второго уровня в порядке, на условиях и в сроки, установленные Правлением Национального Банка Казахстана;</w:t>
      </w:r>
    </w:p>
    <w:bookmarkEnd w:id="621"/>
    <w:bookmarkStart w:name="z253" w:id="622"/>
    <w:p>
      <w:pPr>
        <w:spacing w:after="0"/>
        <w:ind w:left="0"/>
        <w:jc w:val="both"/>
      </w:pPr>
      <w:r>
        <w:rPr>
          <w:rFonts w:ascii="Times New Roman"/>
          <w:b w:val="false"/>
          <w:i w:val="false"/>
          <w:color w:val="000000"/>
          <w:sz w:val="28"/>
        </w:rPr>
        <w:t>
      18) предоставляет займы в порядке и на условиях, предусмотренных Законом о Национальном Банке и правовыми актами Национального Банка Казахстана;</w:t>
      </w:r>
    </w:p>
    <w:bookmarkEnd w:id="622"/>
    <w:bookmarkStart w:name="z254" w:id="623"/>
    <w:p>
      <w:pPr>
        <w:spacing w:after="0"/>
        <w:ind w:left="0"/>
        <w:jc w:val="both"/>
      </w:pPr>
      <w:r>
        <w:rPr>
          <w:rFonts w:ascii="Times New Roman"/>
          <w:b w:val="false"/>
          <w:i w:val="false"/>
          <w:color w:val="000000"/>
          <w:sz w:val="28"/>
        </w:rPr>
        <w:t>
      19) участвует в регулировании внешнего долга финансовых организаций;</w:t>
      </w:r>
    </w:p>
    <w:bookmarkEnd w:id="623"/>
    <w:bookmarkStart w:name="z255" w:id="624"/>
    <w:p>
      <w:pPr>
        <w:spacing w:after="0"/>
        <w:ind w:left="0"/>
        <w:jc w:val="both"/>
      </w:pPr>
      <w:r>
        <w:rPr>
          <w:rFonts w:ascii="Times New Roman"/>
          <w:b w:val="false"/>
          <w:i w:val="false"/>
          <w:color w:val="000000"/>
          <w:sz w:val="28"/>
        </w:rPr>
        <w:t>
      20) разрабатывает статистическую методологию и определяет перечень, формы, сроки и порядок представления первичных статистических данных по наличному денежному обращению, денежно-кредитной статистике и статистике финансового рынка, платежному балансу, внешнему долгу, международной инвестиционной позиции, обеспечению финансовой стабильности;</w:t>
      </w:r>
    </w:p>
    <w:bookmarkEnd w:id="624"/>
    <w:bookmarkStart w:name="z256" w:id="625"/>
    <w:p>
      <w:pPr>
        <w:spacing w:after="0"/>
        <w:ind w:left="0"/>
        <w:jc w:val="both"/>
      </w:pPr>
      <w:r>
        <w:rPr>
          <w:rFonts w:ascii="Times New Roman"/>
          <w:b w:val="false"/>
          <w:i w:val="false"/>
          <w:color w:val="000000"/>
          <w:sz w:val="28"/>
        </w:rPr>
        <w:t>
      21) проводит ведомственные статистические наблюдения в соответствии с планом статистических работ, а также в пределах своей компетенции осуществляет контроль в области государственной статистики;</w:t>
      </w:r>
    </w:p>
    <w:bookmarkEnd w:id="625"/>
    <w:bookmarkStart w:name="z257" w:id="626"/>
    <w:p>
      <w:pPr>
        <w:spacing w:after="0"/>
        <w:ind w:left="0"/>
        <w:jc w:val="both"/>
      </w:pPr>
      <w:r>
        <w:rPr>
          <w:rFonts w:ascii="Times New Roman"/>
          <w:b w:val="false"/>
          <w:i w:val="false"/>
          <w:color w:val="000000"/>
          <w:sz w:val="28"/>
        </w:rPr>
        <w:t>
      22) формирует и распространяет статистическую информацию по обзору финансового рынка, денежно-кредитной статистике и статистике финансового рынка, платежному балансу, международной инвестиционной позиции и внешнему долгу, участвует в разработке прогнозных оценок платежного баланса;</w:t>
      </w:r>
    </w:p>
    <w:bookmarkEnd w:id="626"/>
    <w:bookmarkStart w:name="z258" w:id="627"/>
    <w:p>
      <w:pPr>
        <w:spacing w:after="0"/>
        <w:ind w:left="0"/>
        <w:jc w:val="both"/>
      </w:pPr>
      <w:r>
        <w:rPr>
          <w:rFonts w:ascii="Times New Roman"/>
          <w:b w:val="false"/>
          <w:i w:val="false"/>
          <w:color w:val="000000"/>
          <w:sz w:val="28"/>
        </w:rPr>
        <w:t>
      23) осуществляет сбор и обработку административных данных по вопросам валютного регулирования, денежно-кредитной статистики и статистики финансового рынка, наличного денежного обращения, платежей и платежных систем, финансовой стабильности, регулирования, контроля и надзора финансовых организаций и их аффилированных лиц, организации, гарантирующей осуществление страховых выплат, кредитных бюро, организаций, осуществляющих микрофинансовую деятельность, и коллекторских агентств;</w:t>
      </w:r>
    </w:p>
    <w:bookmarkEnd w:id="627"/>
    <w:bookmarkStart w:name="z259" w:id="628"/>
    <w:p>
      <w:pPr>
        <w:spacing w:after="0"/>
        <w:ind w:left="0"/>
        <w:jc w:val="both"/>
      </w:pPr>
      <w:r>
        <w:rPr>
          <w:rFonts w:ascii="Times New Roman"/>
          <w:b w:val="false"/>
          <w:i w:val="false"/>
          <w:color w:val="000000"/>
          <w:sz w:val="28"/>
        </w:rPr>
        <w:t xml:space="preserve">
      24) осуществляет в пределах компетенции регулирование финансового рынка и финансовых организаций и иных лиц, а также контроль и надзор за финансовым рынком и финансовыми организациями и в области финансового законодательства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и иными законами Республики Казахстан;</w:t>
      </w:r>
    </w:p>
    <w:bookmarkEnd w:id="628"/>
    <w:bookmarkStart w:name="z260" w:id="629"/>
    <w:p>
      <w:pPr>
        <w:spacing w:after="0"/>
        <w:ind w:left="0"/>
        <w:jc w:val="both"/>
      </w:pPr>
      <w:r>
        <w:rPr>
          <w:rFonts w:ascii="Times New Roman"/>
          <w:b w:val="false"/>
          <w:i w:val="false"/>
          <w:color w:val="000000"/>
          <w:sz w:val="28"/>
        </w:rPr>
        <w:t>
      25) выдает (отказывает в выдаче), переоформляет, приостанавливает, лишает лицензии:</w:t>
      </w:r>
    </w:p>
    <w:bookmarkEnd w:id="629"/>
    <w:bookmarkStart w:name="z261" w:id="630"/>
    <w:p>
      <w:pPr>
        <w:spacing w:after="0"/>
        <w:ind w:left="0"/>
        <w:jc w:val="both"/>
      </w:pPr>
      <w:r>
        <w:rPr>
          <w:rFonts w:ascii="Times New Roman"/>
          <w:b w:val="false"/>
          <w:i w:val="false"/>
          <w:color w:val="000000"/>
          <w:sz w:val="28"/>
        </w:rPr>
        <w:t>
      на обменные операции с наличной иностранной валютой – юридическим лицам, осуществляющим свою деятельность исключительно через обменные пункты;</w:t>
      </w:r>
    </w:p>
    <w:bookmarkEnd w:id="630"/>
    <w:bookmarkStart w:name="z262" w:id="631"/>
    <w:p>
      <w:pPr>
        <w:spacing w:after="0"/>
        <w:ind w:left="0"/>
        <w:jc w:val="both"/>
      </w:pPr>
      <w:r>
        <w:rPr>
          <w:rFonts w:ascii="Times New Roman"/>
          <w:b w:val="false"/>
          <w:i w:val="false"/>
          <w:color w:val="000000"/>
          <w:sz w:val="28"/>
        </w:rPr>
        <w:t>
      на инкассацию банкнот, монет и ценностей – юридическим лицам, исключительной деятельностью которых является инкассация банкнот, монет и ценностей;</w:t>
      </w:r>
    </w:p>
    <w:bookmarkEnd w:id="631"/>
    <w:bookmarkStart w:name="z263" w:id="632"/>
    <w:p>
      <w:pPr>
        <w:spacing w:after="0"/>
        <w:ind w:left="0"/>
        <w:jc w:val="both"/>
      </w:pPr>
      <w:r>
        <w:rPr>
          <w:rFonts w:ascii="Times New Roman"/>
          <w:b w:val="false"/>
          <w:i w:val="false"/>
          <w:color w:val="000000"/>
          <w:sz w:val="28"/>
        </w:rPr>
        <w:t>
      26) определяет политику и методы бухгалтерского учета для Национального Банка Казахстана с учетом международных стандартов финансовой отчетности;</w:t>
      </w:r>
    </w:p>
    <w:bookmarkEnd w:id="632"/>
    <w:bookmarkStart w:name="z264" w:id="633"/>
    <w:p>
      <w:pPr>
        <w:spacing w:after="0"/>
        <w:ind w:left="0"/>
        <w:jc w:val="both"/>
      </w:pPr>
      <w:r>
        <w:rPr>
          <w:rFonts w:ascii="Times New Roman"/>
          <w:b w:val="false"/>
          <w:i w:val="false"/>
          <w:color w:val="000000"/>
          <w:sz w:val="28"/>
        </w:rPr>
        <w:t>
      27) осуществляет контроль и надзор за соблюдением юридическими лицами, осуществляющими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требований законодательства Республики Казахстан о бухгалтерском учете и финансовой отчетности, правил автоматизации ведения бухгалтерского учета, а также требований законодательства Республики Казахстан о валютном регулировании и валютном контроле;</w:t>
      </w:r>
    </w:p>
    <w:bookmarkEnd w:id="633"/>
    <w:bookmarkStart w:name="z265" w:id="634"/>
    <w:p>
      <w:pPr>
        <w:spacing w:after="0"/>
        <w:ind w:left="0"/>
        <w:jc w:val="both"/>
      </w:pPr>
      <w:r>
        <w:rPr>
          <w:rFonts w:ascii="Times New Roman"/>
          <w:b w:val="false"/>
          <w:i w:val="false"/>
          <w:color w:val="000000"/>
          <w:sz w:val="28"/>
        </w:rPr>
        <w:t>
      28) осуществляет контроль за соблюдением юридическими лицами, осуществляющими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юридическими лицами, исключительной деятельностью которых является инкассация банкнот, монет и ценностей, и платежными организациями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 в части фиксирования, хранения и предоставления информации об операциях с деньгами и (или) иным имуществом, подлежащих финансовому мониторингу, надлежащей проверки клиентов (их представителей) и бенефициарных собственников, приостановления и отказа от проведения операций, подлежащих финансовому мониторингу, защиты документов, полученных в процессе своей деятельности, а также за организацией и реализацией внутреннего контроля в соответствии с законодательством Республики Казахстан;</w:t>
      </w:r>
    </w:p>
    <w:bookmarkEnd w:id="634"/>
    <w:bookmarkStart w:name="z266" w:id="635"/>
    <w:p>
      <w:pPr>
        <w:spacing w:after="0"/>
        <w:ind w:left="0"/>
        <w:jc w:val="both"/>
      </w:pPr>
      <w:r>
        <w:rPr>
          <w:rFonts w:ascii="Times New Roman"/>
          <w:b w:val="false"/>
          <w:i w:val="false"/>
          <w:color w:val="000000"/>
          <w:sz w:val="28"/>
        </w:rPr>
        <w:t>
      29) в пределах компетенции участвует в проверках деятельности проверяемых субъектов, проводимых уполномоченным органом по регулированию, контролю и надзору финансового рынка и финансовых организаций;</w:t>
      </w:r>
    </w:p>
    <w:bookmarkEnd w:id="635"/>
    <w:bookmarkStart w:name="z267" w:id="636"/>
    <w:p>
      <w:pPr>
        <w:spacing w:after="0"/>
        <w:ind w:left="0"/>
        <w:jc w:val="both"/>
      </w:pPr>
      <w:r>
        <w:rPr>
          <w:rFonts w:ascii="Times New Roman"/>
          <w:b w:val="false"/>
          <w:i w:val="false"/>
          <w:color w:val="000000"/>
          <w:sz w:val="28"/>
        </w:rPr>
        <w:t>
      30) применяет по вопросам, входящим в его компетенцию, ограниченные меры воздействия к резидентам и нерезидентам, осуществляющим валютные операции и не являющимся финансовыми организациями, операторам платежных систем, операционным центрам платежных систем, а также поставщикам платежных услуг, не являющимся банками и организациями, осуществляющими отдельные виды банковских операций, меры надзорного реагирования к юридическим лицам, осуществляющим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и юридическим лицам, исключительной деятельностью которых является инкассация банкнот, монет и ценностей, а также санкции и иные меры, предусмотренные законами Республики Казахстан;</w:t>
      </w:r>
    </w:p>
    <w:bookmarkEnd w:id="636"/>
    <w:bookmarkStart w:name="z268" w:id="637"/>
    <w:p>
      <w:pPr>
        <w:spacing w:after="0"/>
        <w:ind w:left="0"/>
        <w:jc w:val="both"/>
      </w:pPr>
      <w:r>
        <w:rPr>
          <w:rFonts w:ascii="Times New Roman"/>
          <w:b w:val="false"/>
          <w:i w:val="false"/>
          <w:color w:val="000000"/>
          <w:sz w:val="28"/>
        </w:rPr>
        <w:t>
      31) вводит особый режим регулирования в отношении платежных организаций и (или) иных юридических лиц, не являющихся финансовыми организациями, в целях осуществления деятельности, связанной с платежными услугами, и регулирует их деятельность в пределах компетенции;</w:t>
      </w:r>
    </w:p>
    <w:bookmarkEnd w:id="637"/>
    <w:bookmarkStart w:name="z269" w:id="638"/>
    <w:p>
      <w:pPr>
        <w:spacing w:after="0"/>
        <w:ind w:left="0"/>
        <w:jc w:val="both"/>
      </w:pPr>
      <w:r>
        <w:rPr>
          <w:rFonts w:ascii="Times New Roman"/>
          <w:b w:val="false"/>
          <w:i w:val="false"/>
          <w:color w:val="000000"/>
          <w:sz w:val="28"/>
        </w:rPr>
        <w:t>
      32) участвует в обслуживании государственного долга Правительства Республики Казахстан по согласованию с ним и обслуживает государственный долг Национального Банка Казахстана;</w:t>
      </w:r>
    </w:p>
    <w:bookmarkEnd w:id="638"/>
    <w:bookmarkStart w:name="z270" w:id="639"/>
    <w:p>
      <w:pPr>
        <w:spacing w:after="0"/>
        <w:ind w:left="0"/>
        <w:jc w:val="both"/>
      </w:pPr>
      <w:r>
        <w:rPr>
          <w:rFonts w:ascii="Times New Roman"/>
          <w:b w:val="false"/>
          <w:i w:val="false"/>
          <w:color w:val="000000"/>
          <w:sz w:val="28"/>
        </w:rPr>
        <w:t>
      33) устанавливает и публикует официальный курс национальной валюты Республики Казахстан к иностранным валютам согласно перечню и порядку, определяемым Правлением Национального Банка Казахстана;</w:t>
      </w:r>
    </w:p>
    <w:bookmarkEnd w:id="639"/>
    <w:bookmarkStart w:name="z271" w:id="640"/>
    <w:p>
      <w:pPr>
        <w:spacing w:after="0"/>
        <w:ind w:left="0"/>
        <w:jc w:val="both"/>
      </w:pPr>
      <w:r>
        <w:rPr>
          <w:rFonts w:ascii="Times New Roman"/>
          <w:b w:val="false"/>
          <w:i w:val="false"/>
          <w:color w:val="000000"/>
          <w:sz w:val="28"/>
        </w:rPr>
        <w:t>
      34) осуществляет мониторинг договоров по негосударственным внешним займам;</w:t>
      </w:r>
    </w:p>
    <w:bookmarkEnd w:id="640"/>
    <w:bookmarkStart w:name="z272" w:id="641"/>
    <w:p>
      <w:pPr>
        <w:spacing w:after="0"/>
        <w:ind w:left="0"/>
        <w:jc w:val="both"/>
      </w:pPr>
      <w:r>
        <w:rPr>
          <w:rFonts w:ascii="Times New Roman"/>
          <w:b w:val="false"/>
          <w:i w:val="false"/>
          <w:color w:val="000000"/>
          <w:sz w:val="28"/>
        </w:rPr>
        <w:t>
      35) осуществляет мониторинг источников спроса и предложения, а также направлений использования иностранной валюты на внутреннем валютном рынке;</w:t>
      </w:r>
    </w:p>
    <w:bookmarkEnd w:id="641"/>
    <w:bookmarkStart w:name="z273" w:id="642"/>
    <w:p>
      <w:pPr>
        <w:spacing w:after="0"/>
        <w:ind w:left="0"/>
        <w:jc w:val="both"/>
      </w:pPr>
      <w:r>
        <w:rPr>
          <w:rFonts w:ascii="Times New Roman"/>
          <w:b w:val="false"/>
          <w:i w:val="false"/>
          <w:color w:val="000000"/>
          <w:sz w:val="28"/>
        </w:rPr>
        <w:t>
      36) осуществляет без получения соответствующих лицензий банковскую деятельность, профессиональную деятельность на рынке ценных бумаг и иную деятельность, определенную законами Республики Казахстан;</w:t>
      </w:r>
    </w:p>
    <w:bookmarkEnd w:id="642"/>
    <w:bookmarkStart w:name="z274" w:id="643"/>
    <w:p>
      <w:pPr>
        <w:spacing w:after="0"/>
        <w:ind w:left="0"/>
        <w:jc w:val="both"/>
      </w:pPr>
      <w:r>
        <w:rPr>
          <w:rFonts w:ascii="Times New Roman"/>
          <w:b w:val="false"/>
          <w:i w:val="false"/>
          <w:color w:val="000000"/>
          <w:sz w:val="28"/>
        </w:rPr>
        <w:t>
      37) осуществляет банковское обслуживание клиентов Национального Банка Казахстана;</w:t>
      </w:r>
    </w:p>
    <w:bookmarkEnd w:id="643"/>
    <w:bookmarkStart w:name="z275" w:id="644"/>
    <w:p>
      <w:pPr>
        <w:spacing w:after="0"/>
        <w:ind w:left="0"/>
        <w:jc w:val="both"/>
      </w:pPr>
      <w:r>
        <w:rPr>
          <w:rFonts w:ascii="Times New Roman"/>
          <w:b w:val="false"/>
          <w:i w:val="false"/>
          <w:color w:val="000000"/>
          <w:sz w:val="28"/>
        </w:rPr>
        <w:t>
      38) осуществляет доверительное управление Национальным фондом Республики Казахстан на основании договора о доверительном управлении, который заключается между Национальным Банком Казахстана и Правительством Республики Казахстан и публикуется в официальных печатных изданиях;</w:t>
      </w:r>
    </w:p>
    <w:bookmarkEnd w:id="644"/>
    <w:bookmarkStart w:name="z276" w:id="645"/>
    <w:p>
      <w:pPr>
        <w:spacing w:after="0"/>
        <w:ind w:left="0"/>
        <w:jc w:val="both"/>
      </w:pPr>
      <w:r>
        <w:rPr>
          <w:rFonts w:ascii="Times New Roman"/>
          <w:b w:val="false"/>
          <w:i w:val="false"/>
          <w:color w:val="000000"/>
          <w:sz w:val="28"/>
        </w:rPr>
        <w:t>
      39) осуществляет доверительное управление активами на основании договоров о доверительном управлении, заключаемых Национальным Банком Казахстана с Правительством Республики Казахстан или юридическими лицами. Договоры о доверительном управлении, заключаемые между Национальным Банком Казахстана и Правительством Республики Казахстан, публикуются в официальных печатных изданиях;</w:t>
      </w:r>
    </w:p>
    <w:bookmarkEnd w:id="645"/>
    <w:bookmarkStart w:name="z277" w:id="646"/>
    <w:p>
      <w:pPr>
        <w:spacing w:after="0"/>
        <w:ind w:left="0"/>
        <w:jc w:val="both"/>
      </w:pPr>
      <w:r>
        <w:rPr>
          <w:rFonts w:ascii="Times New Roman"/>
          <w:b w:val="false"/>
          <w:i w:val="false"/>
          <w:color w:val="000000"/>
          <w:sz w:val="28"/>
        </w:rPr>
        <w:t>
      40) осуществляет доверительное управление пенсионными активами единого накопительного пенсионного фонда на основании договора о доверительном управлении, заключаемого между Национальным Банком Казахстана и единым накопительным пенсионным фондом;</w:t>
      </w:r>
    </w:p>
    <w:bookmarkEnd w:id="646"/>
    <w:bookmarkStart w:name="z278" w:id="647"/>
    <w:p>
      <w:pPr>
        <w:spacing w:after="0"/>
        <w:ind w:left="0"/>
        <w:jc w:val="both"/>
      </w:pPr>
      <w:r>
        <w:rPr>
          <w:rFonts w:ascii="Times New Roman"/>
          <w:b w:val="false"/>
          <w:i w:val="false"/>
          <w:color w:val="000000"/>
          <w:sz w:val="28"/>
        </w:rPr>
        <w:t>
      41) осуществляет функции кастодиана в отношении пенсионных активов единого накопительного пенсионного фонда;</w:t>
      </w:r>
    </w:p>
    <w:bookmarkEnd w:id="647"/>
    <w:bookmarkStart w:name="z279" w:id="648"/>
    <w:p>
      <w:pPr>
        <w:spacing w:after="0"/>
        <w:ind w:left="0"/>
        <w:jc w:val="both"/>
      </w:pPr>
      <w:r>
        <w:rPr>
          <w:rFonts w:ascii="Times New Roman"/>
          <w:b w:val="false"/>
          <w:i w:val="false"/>
          <w:color w:val="000000"/>
          <w:sz w:val="28"/>
        </w:rPr>
        <w:t>
      42) представляет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bookmarkEnd w:id="648"/>
    <w:bookmarkStart w:name="z280" w:id="649"/>
    <w:p>
      <w:pPr>
        <w:spacing w:after="0"/>
        <w:ind w:left="0"/>
        <w:jc w:val="both"/>
      </w:pPr>
      <w:r>
        <w:rPr>
          <w:rFonts w:ascii="Times New Roman"/>
          <w:b w:val="false"/>
          <w:i w:val="false"/>
          <w:color w:val="000000"/>
          <w:sz w:val="28"/>
        </w:rPr>
        <w:t>
      43) участвует в подготовке и переподготовке кадров для государственных органов и финансовых организаций;</w:t>
      </w:r>
    </w:p>
    <w:bookmarkEnd w:id="649"/>
    <w:bookmarkStart w:name="z281" w:id="650"/>
    <w:p>
      <w:pPr>
        <w:spacing w:after="0"/>
        <w:ind w:left="0"/>
        <w:jc w:val="both"/>
      </w:pPr>
      <w:r>
        <w:rPr>
          <w:rFonts w:ascii="Times New Roman"/>
          <w:b w:val="false"/>
          <w:i w:val="false"/>
          <w:color w:val="000000"/>
          <w:sz w:val="28"/>
        </w:rPr>
        <w:t>
      44) осуществляет приобретение товаров, работ, услуг в порядке, определяемом нормативными правовыми актами Национального Банка Казахстана;</w:t>
      </w:r>
    </w:p>
    <w:bookmarkEnd w:id="650"/>
    <w:bookmarkStart w:name="z282" w:id="651"/>
    <w:p>
      <w:pPr>
        <w:spacing w:after="0"/>
        <w:ind w:left="0"/>
        <w:jc w:val="both"/>
      </w:pPr>
      <w:r>
        <w:rPr>
          <w:rFonts w:ascii="Times New Roman"/>
          <w:b w:val="false"/>
          <w:i w:val="false"/>
          <w:color w:val="000000"/>
          <w:sz w:val="28"/>
        </w:rPr>
        <w:t>
      45) присваивает, аннулирует и определяет использование банковских идентификационных кодов, присваивает и аннулирует коды банков и организаций, осуществляющих отдельные виды банковских операций, и коды филиалов банков и организаций, осуществляющих отдельные виды банковских операций, устанавливает их структуру, а также формирует и ведет Справочник банков и организаций, осуществляющих отдельные виды банковских операций;</w:t>
      </w:r>
    </w:p>
    <w:bookmarkEnd w:id="651"/>
    <w:bookmarkStart w:name="z283" w:id="652"/>
    <w:p>
      <w:pPr>
        <w:spacing w:after="0"/>
        <w:ind w:left="0"/>
        <w:jc w:val="both"/>
      </w:pPr>
      <w:r>
        <w:rPr>
          <w:rFonts w:ascii="Times New Roman"/>
          <w:b w:val="false"/>
          <w:i w:val="false"/>
          <w:color w:val="000000"/>
          <w:sz w:val="28"/>
        </w:rPr>
        <w:t>
      46) создает консультативно-совещательные органы Национального Банка Казахстана;</w:t>
      </w:r>
    </w:p>
    <w:bookmarkEnd w:id="652"/>
    <w:bookmarkStart w:name="z284" w:id="653"/>
    <w:p>
      <w:pPr>
        <w:spacing w:after="0"/>
        <w:ind w:left="0"/>
        <w:jc w:val="both"/>
      </w:pPr>
      <w:r>
        <w:rPr>
          <w:rFonts w:ascii="Times New Roman"/>
          <w:b w:val="false"/>
          <w:i w:val="false"/>
          <w:color w:val="000000"/>
          <w:sz w:val="28"/>
        </w:rPr>
        <w:t>
      47) в целях обеспечения полноты информации, содержащейся в базе данных кредитных историй, предоставляет информацию о субъектах кредитной истории кредитному бюро с государственным участием;</w:t>
      </w:r>
    </w:p>
    <w:bookmarkEnd w:id="653"/>
    <w:bookmarkStart w:name="z285" w:id="654"/>
    <w:p>
      <w:pPr>
        <w:spacing w:after="0"/>
        <w:ind w:left="0"/>
        <w:jc w:val="both"/>
      </w:pPr>
      <w:r>
        <w:rPr>
          <w:rFonts w:ascii="Times New Roman"/>
          <w:b w:val="false"/>
          <w:i w:val="false"/>
          <w:color w:val="000000"/>
          <w:sz w:val="28"/>
        </w:rPr>
        <w:t>
      48) определяет порядок отчуждения и передачи в пользование имущества, закрепленного за Национальным Банком Казахстана;</w:t>
      </w:r>
    </w:p>
    <w:bookmarkEnd w:id="654"/>
    <w:bookmarkStart w:name="z286" w:id="655"/>
    <w:p>
      <w:pPr>
        <w:spacing w:after="0"/>
        <w:ind w:left="0"/>
        <w:jc w:val="both"/>
      </w:pPr>
      <w:r>
        <w:rPr>
          <w:rFonts w:ascii="Times New Roman"/>
          <w:b w:val="false"/>
          <w:i w:val="false"/>
          <w:color w:val="000000"/>
          <w:sz w:val="28"/>
        </w:rPr>
        <w:t>
      49) определяет порядок разработки, утверждения планов развития контролируемых государством акционерных обществ, товариществ с ограниченной ответственностью, акционером (участником, доверительным управляющим) которых является Национальный Банк Казахстана, и созданных им государственных предприятий, мониторинга и оценки их реализации, а также отчетов по их исполнению;</w:t>
      </w:r>
    </w:p>
    <w:bookmarkEnd w:id="655"/>
    <w:bookmarkStart w:name="z287" w:id="656"/>
    <w:p>
      <w:pPr>
        <w:spacing w:after="0"/>
        <w:ind w:left="0"/>
        <w:jc w:val="both"/>
      </w:pPr>
      <w:r>
        <w:rPr>
          <w:rFonts w:ascii="Times New Roman"/>
          <w:b w:val="false"/>
          <w:i w:val="false"/>
          <w:color w:val="000000"/>
          <w:sz w:val="28"/>
        </w:rPr>
        <w:t>
      50) определяет размеры и порядок компенсационных выплат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производимых государственными учреждениями, содержащимися за счет средств бюджета (сметы расходов) Национального Банка Казахстана;</w:t>
      </w:r>
    </w:p>
    <w:bookmarkEnd w:id="656"/>
    <w:bookmarkStart w:name="z288" w:id="657"/>
    <w:p>
      <w:pPr>
        <w:spacing w:after="0"/>
        <w:ind w:left="0"/>
        <w:jc w:val="both"/>
      </w:pPr>
      <w:r>
        <w:rPr>
          <w:rFonts w:ascii="Times New Roman"/>
          <w:b w:val="false"/>
          <w:i w:val="false"/>
          <w:color w:val="000000"/>
          <w:sz w:val="28"/>
        </w:rPr>
        <w:t>
      51) осуществляет информационно-разъяснительную работу по основным направлениям деятельности Национального Банка Казахстана;</w:t>
      </w:r>
    </w:p>
    <w:bookmarkEnd w:id="657"/>
    <w:bookmarkStart w:name="z289" w:id="658"/>
    <w:p>
      <w:pPr>
        <w:spacing w:after="0"/>
        <w:ind w:left="0"/>
        <w:jc w:val="both"/>
      </w:pPr>
      <w:r>
        <w:rPr>
          <w:rFonts w:ascii="Times New Roman"/>
          <w:b w:val="false"/>
          <w:i w:val="false"/>
          <w:color w:val="000000"/>
          <w:sz w:val="28"/>
        </w:rPr>
        <w:t>
      52) проводит по вопросам, входящим в его компетенцию, мероприятия по повышению качества финансовых услуг;</w:t>
      </w:r>
    </w:p>
    <w:bookmarkEnd w:id="658"/>
    <w:bookmarkStart w:name="z290" w:id="659"/>
    <w:p>
      <w:pPr>
        <w:spacing w:after="0"/>
        <w:ind w:left="0"/>
        <w:jc w:val="both"/>
      </w:pPr>
      <w:r>
        <w:rPr>
          <w:rFonts w:ascii="Times New Roman"/>
          <w:b w:val="false"/>
          <w:i w:val="false"/>
          <w:color w:val="000000"/>
          <w:sz w:val="28"/>
        </w:rPr>
        <w:t>
      53) обеспечивает наличие и актуальность системы управления финансовыми и операционными рисками Национального Банка Казахстана;</w:t>
      </w:r>
    </w:p>
    <w:bookmarkEnd w:id="659"/>
    <w:bookmarkStart w:name="z291" w:id="660"/>
    <w:p>
      <w:pPr>
        <w:spacing w:after="0"/>
        <w:ind w:left="0"/>
        <w:jc w:val="both"/>
      </w:pPr>
      <w:r>
        <w:rPr>
          <w:rFonts w:ascii="Times New Roman"/>
          <w:b w:val="false"/>
          <w:i w:val="false"/>
          <w:color w:val="000000"/>
          <w:sz w:val="28"/>
        </w:rPr>
        <w:t>
      54) в пределах компетенции сотрудничает с центральными банками, контрольными и надзорными органами других государств, международными и иными организациями и вправе обмениваться с соблюдением конфиденциальности информацией, составляющей коммерческую тайну на рынке ценных бумаг, банковскую тайну, тайну страхования или иную охраняемую законом тайну, необходимой для осуществления контрольных и надзорных функций, на основании и в соответствии с международным договором Республики Казахстан, договором, предусматривающим обмен конфиденциальной информацией.</w:t>
      </w:r>
    </w:p>
    <w:bookmarkEnd w:id="660"/>
    <w:bookmarkStart w:name="z292" w:id="661"/>
    <w:p>
      <w:pPr>
        <w:spacing w:after="0"/>
        <w:ind w:left="0"/>
        <w:jc w:val="both"/>
      </w:pPr>
      <w:r>
        <w:rPr>
          <w:rFonts w:ascii="Times New Roman"/>
          <w:b w:val="false"/>
          <w:i w:val="false"/>
          <w:color w:val="000000"/>
          <w:sz w:val="28"/>
        </w:rPr>
        <w:t>
      Под иными организациями, указанными в части первой настоящего подпункта, понимаются объединения центральных банков, контрольных и надзорных органов других государств, созданные с целью выработки единых стандартов регулирования деятельности банковского сектора, рынка ценных бумаг и страхового рынка;</w:t>
      </w:r>
    </w:p>
    <w:bookmarkEnd w:id="661"/>
    <w:bookmarkStart w:name="z293" w:id="662"/>
    <w:p>
      <w:pPr>
        <w:spacing w:after="0"/>
        <w:ind w:left="0"/>
        <w:jc w:val="both"/>
      </w:pPr>
      <w:r>
        <w:rPr>
          <w:rFonts w:ascii="Times New Roman"/>
          <w:b w:val="false"/>
          <w:i w:val="false"/>
          <w:color w:val="000000"/>
          <w:sz w:val="28"/>
        </w:rPr>
        <w:t>
      55) осуществляет иные функции, предусмотренные Законом о Национальном Банке, другими законами Республики Казахстан и актами Президента Республики Казахстан.</w:t>
      </w:r>
    </w:p>
    <w:bookmarkEnd w:id="662"/>
    <w:bookmarkStart w:name="z294" w:id="663"/>
    <w:p>
      <w:pPr>
        <w:spacing w:after="0"/>
        <w:ind w:left="0"/>
        <w:jc w:val="both"/>
      </w:pPr>
      <w:r>
        <w:rPr>
          <w:rFonts w:ascii="Times New Roman"/>
          <w:b w:val="false"/>
          <w:i w:val="false"/>
          <w:color w:val="000000"/>
          <w:sz w:val="28"/>
        </w:rPr>
        <w:t>
      17. Права и обязанности Национального Банка Казахстана:</w:t>
      </w:r>
    </w:p>
    <w:bookmarkEnd w:id="663"/>
    <w:bookmarkStart w:name="z295" w:id="664"/>
    <w:p>
      <w:pPr>
        <w:spacing w:after="0"/>
        <w:ind w:left="0"/>
        <w:jc w:val="both"/>
      </w:pPr>
      <w:r>
        <w:rPr>
          <w:rFonts w:ascii="Times New Roman"/>
          <w:b w:val="false"/>
          <w:i w:val="false"/>
          <w:color w:val="000000"/>
          <w:sz w:val="28"/>
        </w:rPr>
        <w:t>
      Национальный Банк Казахстана при реализации возложенных на него задач и осуществлении своих функций имеет право в установленном законодательством Республики Казахстан порядке:</w:t>
      </w:r>
    </w:p>
    <w:bookmarkEnd w:id="664"/>
    <w:bookmarkStart w:name="z296" w:id="665"/>
    <w:p>
      <w:pPr>
        <w:spacing w:after="0"/>
        <w:ind w:left="0"/>
        <w:jc w:val="both"/>
      </w:pPr>
      <w:r>
        <w:rPr>
          <w:rFonts w:ascii="Times New Roman"/>
          <w:b w:val="false"/>
          <w:i w:val="false"/>
          <w:color w:val="000000"/>
          <w:sz w:val="28"/>
        </w:rPr>
        <w:t>
      1) разрабатывать и принимать в пределах своей компетенции нормативные правовые акты, обязательные для исполнения финансовыми организациями, другими физическими и юридическими лицами на территории Республики Казахстан;</w:t>
      </w:r>
    </w:p>
    <w:bookmarkEnd w:id="665"/>
    <w:bookmarkStart w:name="z297" w:id="666"/>
    <w:p>
      <w:pPr>
        <w:spacing w:after="0"/>
        <w:ind w:left="0"/>
        <w:jc w:val="both"/>
      </w:pPr>
      <w:r>
        <w:rPr>
          <w:rFonts w:ascii="Times New Roman"/>
          <w:b w:val="false"/>
          <w:i w:val="false"/>
          <w:color w:val="000000"/>
          <w:sz w:val="28"/>
        </w:rPr>
        <w:t>
      2) запрашивать и получать безвозмездно от любых физических и юридических лиц, а также государственных органов необходимую информацию, в том числе сведения, составляющие служебную, коммерческую, банковскую и иную охраняемую законом тайну;</w:t>
      </w:r>
    </w:p>
    <w:bookmarkEnd w:id="666"/>
    <w:bookmarkStart w:name="z298" w:id="667"/>
    <w:p>
      <w:pPr>
        <w:spacing w:after="0"/>
        <w:ind w:left="0"/>
        <w:jc w:val="both"/>
      </w:pPr>
      <w:r>
        <w:rPr>
          <w:rFonts w:ascii="Times New Roman"/>
          <w:b w:val="false"/>
          <w:i w:val="false"/>
          <w:color w:val="000000"/>
          <w:sz w:val="28"/>
        </w:rPr>
        <w:t>
      3) проводить проверки и иные формы контроля и надзора в пределах полномочий, установленных законодательством Республики Казахстан;</w:t>
      </w:r>
    </w:p>
    <w:bookmarkEnd w:id="667"/>
    <w:bookmarkStart w:name="z299" w:id="668"/>
    <w:p>
      <w:pPr>
        <w:spacing w:after="0"/>
        <w:ind w:left="0"/>
        <w:jc w:val="both"/>
      </w:pPr>
      <w:r>
        <w:rPr>
          <w:rFonts w:ascii="Times New Roman"/>
          <w:b w:val="false"/>
          <w:i w:val="false"/>
          <w:color w:val="000000"/>
          <w:sz w:val="28"/>
        </w:rPr>
        <w:t>
      4) принимать нормативные и ненормативные правовые акты, регулирующие внутреннюю деятельность Национального Банка Казахстана, а также отношения, связанные с осуществлением деятельности юридических лиц, в отношении которых он является учредителем (уполномоченным органом) либо акционером;</w:t>
      </w:r>
    </w:p>
    <w:bookmarkEnd w:id="668"/>
    <w:bookmarkStart w:name="z300" w:id="669"/>
    <w:p>
      <w:pPr>
        <w:spacing w:after="0"/>
        <w:ind w:left="0"/>
        <w:jc w:val="both"/>
      </w:pPr>
      <w:r>
        <w:rPr>
          <w:rFonts w:ascii="Times New Roman"/>
          <w:b w:val="false"/>
          <w:i w:val="false"/>
          <w:color w:val="000000"/>
          <w:sz w:val="28"/>
        </w:rPr>
        <w:t>
      5) осуществлять иные права, предусмотренные Законом о Национальном Банке, другими законами Республики Казахстан и актами Президента Республики Казахстан.</w:t>
      </w:r>
    </w:p>
    <w:bookmarkEnd w:id="669"/>
    <w:bookmarkStart w:name="z301" w:id="670"/>
    <w:p>
      <w:pPr>
        <w:spacing w:after="0"/>
        <w:ind w:left="0"/>
        <w:jc w:val="both"/>
      </w:pPr>
      <w:r>
        <w:rPr>
          <w:rFonts w:ascii="Times New Roman"/>
          <w:b w:val="false"/>
          <w:i w:val="false"/>
          <w:color w:val="000000"/>
          <w:sz w:val="28"/>
        </w:rPr>
        <w:t>
      Обязанности Национального Банка Казахстана:</w:t>
      </w:r>
    </w:p>
    <w:bookmarkEnd w:id="670"/>
    <w:bookmarkStart w:name="z302" w:id="671"/>
    <w:p>
      <w:pPr>
        <w:spacing w:after="0"/>
        <w:ind w:left="0"/>
        <w:jc w:val="both"/>
      </w:pPr>
      <w:r>
        <w:rPr>
          <w:rFonts w:ascii="Times New Roman"/>
          <w:b w:val="false"/>
          <w:i w:val="false"/>
          <w:color w:val="000000"/>
          <w:sz w:val="28"/>
        </w:rPr>
        <w:t>
      1) обеспечение разработки и проведение денежно-кредитной политики государства;</w:t>
      </w:r>
    </w:p>
    <w:bookmarkEnd w:id="671"/>
    <w:bookmarkStart w:name="z303" w:id="672"/>
    <w:p>
      <w:pPr>
        <w:spacing w:after="0"/>
        <w:ind w:left="0"/>
        <w:jc w:val="both"/>
      </w:pPr>
      <w:r>
        <w:rPr>
          <w:rFonts w:ascii="Times New Roman"/>
          <w:b w:val="false"/>
          <w:i w:val="false"/>
          <w:color w:val="000000"/>
          <w:sz w:val="28"/>
        </w:rPr>
        <w:t>
      2) содействие обеспечению стабильности финансовой системы;</w:t>
      </w:r>
    </w:p>
    <w:bookmarkEnd w:id="672"/>
    <w:bookmarkStart w:name="z304" w:id="673"/>
    <w:p>
      <w:pPr>
        <w:spacing w:after="0"/>
        <w:ind w:left="0"/>
        <w:jc w:val="both"/>
      </w:pPr>
      <w:r>
        <w:rPr>
          <w:rFonts w:ascii="Times New Roman"/>
          <w:b w:val="false"/>
          <w:i w:val="false"/>
          <w:color w:val="000000"/>
          <w:sz w:val="28"/>
        </w:rPr>
        <w:t>
      3) осуществление статистической деятельности в области денежно-кредитной статистики, статистики финансового рынка и статистики внешнего сектора;</w:t>
      </w:r>
    </w:p>
    <w:bookmarkEnd w:id="673"/>
    <w:bookmarkStart w:name="z305" w:id="674"/>
    <w:p>
      <w:pPr>
        <w:spacing w:after="0"/>
        <w:ind w:left="0"/>
        <w:jc w:val="both"/>
      </w:pPr>
      <w:r>
        <w:rPr>
          <w:rFonts w:ascii="Times New Roman"/>
          <w:b w:val="false"/>
          <w:i w:val="false"/>
          <w:color w:val="000000"/>
          <w:sz w:val="28"/>
        </w:rPr>
        <w:t>
      4) осуществление внутреннего аудита и проверки деятельности подразделений центрального аппарата, филиалов, представительств и организаций Национального Банка Казахстана, а также акционерных обществ, единственным акционером которых является Национальный Банк Казахстана;</w:t>
      </w:r>
    </w:p>
    <w:bookmarkEnd w:id="674"/>
    <w:bookmarkStart w:name="z306" w:id="675"/>
    <w:p>
      <w:pPr>
        <w:spacing w:after="0"/>
        <w:ind w:left="0"/>
        <w:jc w:val="both"/>
      </w:pPr>
      <w:r>
        <w:rPr>
          <w:rFonts w:ascii="Times New Roman"/>
          <w:b w:val="false"/>
          <w:i w:val="false"/>
          <w:color w:val="000000"/>
          <w:sz w:val="28"/>
        </w:rPr>
        <w:t>
      5) иные обязанности, предусмотренные Законом о Национальном Банке, другими законами Республики Казахстан и актами Президента Республики Казахстан.";</w:t>
      </w:r>
    </w:p>
    <w:bookmarkEnd w:id="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пункта 21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09" w:id="676"/>
    <w:p>
      <w:pPr>
        <w:spacing w:after="0"/>
        <w:ind w:left="0"/>
        <w:jc w:val="both"/>
      </w:pPr>
      <w:r>
        <w:rPr>
          <w:rFonts w:ascii="Times New Roman"/>
          <w:b w:val="false"/>
          <w:i w:val="false"/>
          <w:color w:val="000000"/>
          <w:sz w:val="28"/>
        </w:rPr>
        <w:t>
      "23. Органами Национального Банка Казахстана являются Правление и Совет директоров (Директорат).</w:t>
      </w:r>
    </w:p>
    <w:bookmarkEnd w:id="676"/>
    <w:bookmarkStart w:name="z310" w:id="677"/>
    <w:p>
      <w:pPr>
        <w:spacing w:after="0"/>
        <w:ind w:left="0"/>
        <w:jc w:val="both"/>
      </w:pPr>
      <w:r>
        <w:rPr>
          <w:rFonts w:ascii="Times New Roman"/>
          <w:b w:val="false"/>
          <w:i w:val="false"/>
          <w:color w:val="000000"/>
          <w:sz w:val="28"/>
        </w:rPr>
        <w:t>
      Высшим органом Национального Банка Казахстана является Правление.</w:t>
      </w:r>
    </w:p>
    <w:bookmarkEnd w:id="677"/>
    <w:bookmarkStart w:name="z311" w:id="678"/>
    <w:p>
      <w:pPr>
        <w:spacing w:after="0"/>
        <w:ind w:left="0"/>
        <w:jc w:val="both"/>
      </w:pPr>
      <w:r>
        <w:rPr>
          <w:rFonts w:ascii="Times New Roman"/>
          <w:b w:val="false"/>
          <w:i w:val="false"/>
          <w:color w:val="000000"/>
          <w:sz w:val="28"/>
        </w:rPr>
        <w:t>
      Правление Национального Банка Казахстана помимо функций, предусмотренных статьей 15 Закона о Национальном Банке:</w:t>
      </w:r>
    </w:p>
    <w:bookmarkEnd w:id="678"/>
    <w:bookmarkStart w:name="z312" w:id="679"/>
    <w:p>
      <w:pPr>
        <w:spacing w:after="0"/>
        <w:ind w:left="0"/>
        <w:jc w:val="both"/>
      </w:pPr>
      <w:r>
        <w:rPr>
          <w:rFonts w:ascii="Times New Roman"/>
          <w:b w:val="false"/>
          <w:i w:val="false"/>
          <w:color w:val="000000"/>
          <w:sz w:val="28"/>
        </w:rPr>
        <w:t>
      1) дает согласие на увеличение уставного капитала акционерных обществ и увеличение либо уменьшение уставного капитала товариществ с ограниченной ответственностью Национального Банка Казахстана, а также на приобретение либо отчуждение акций акционерных обществ, долей участия в уставном капитале товариществ с ограниченной ответственностью;</w:t>
      </w:r>
    </w:p>
    <w:bookmarkEnd w:id="679"/>
    <w:bookmarkStart w:name="z313" w:id="680"/>
    <w:p>
      <w:pPr>
        <w:spacing w:after="0"/>
        <w:ind w:left="0"/>
        <w:jc w:val="both"/>
      </w:pPr>
      <w:r>
        <w:rPr>
          <w:rFonts w:ascii="Times New Roman"/>
          <w:b w:val="false"/>
          <w:i w:val="false"/>
          <w:color w:val="000000"/>
          <w:sz w:val="28"/>
        </w:rPr>
        <w:t>
      2) определяет условия реструктуризации задолженности банков и других организаций перед Национальным Банком Казахстана по займам, предоставленным Национальным Банком Казахстана;</w:t>
      </w:r>
    </w:p>
    <w:bookmarkEnd w:id="680"/>
    <w:bookmarkStart w:name="z314" w:id="681"/>
    <w:p>
      <w:pPr>
        <w:spacing w:after="0"/>
        <w:ind w:left="0"/>
        <w:jc w:val="both"/>
      </w:pPr>
      <w:r>
        <w:rPr>
          <w:rFonts w:ascii="Times New Roman"/>
          <w:b w:val="false"/>
          <w:i w:val="false"/>
          <w:color w:val="000000"/>
          <w:sz w:val="28"/>
        </w:rPr>
        <w:t>
      3) рассматривает и принимает решения по вопросам удовлетворения требований Национального Банка Казахстана по займам последней инстанции во внесудебном порядке;</w:t>
      </w:r>
    </w:p>
    <w:bookmarkEnd w:id="681"/>
    <w:bookmarkStart w:name="z315" w:id="682"/>
    <w:p>
      <w:pPr>
        <w:spacing w:after="0"/>
        <w:ind w:left="0"/>
        <w:jc w:val="both"/>
      </w:pPr>
      <w:r>
        <w:rPr>
          <w:rFonts w:ascii="Times New Roman"/>
          <w:b w:val="false"/>
          <w:i w:val="false"/>
          <w:color w:val="000000"/>
          <w:sz w:val="28"/>
        </w:rPr>
        <w:t>
      4) на основании утвержденной Президентом Республики Казахстан структуры Национального Банка Казахстана утверждает перечень подразделений центрального аппарата, филиалов и представительств Национального Банка Казахстана с их наименованиями, а также общую штатную численность организаций Национального Банка Казахстана;</w:t>
      </w:r>
    </w:p>
    <w:bookmarkEnd w:id="682"/>
    <w:bookmarkStart w:name="z316" w:id="683"/>
    <w:p>
      <w:pPr>
        <w:spacing w:after="0"/>
        <w:ind w:left="0"/>
        <w:jc w:val="both"/>
      </w:pPr>
      <w:r>
        <w:rPr>
          <w:rFonts w:ascii="Times New Roman"/>
          <w:b w:val="false"/>
          <w:i w:val="false"/>
          <w:color w:val="000000"/>
          <w:sz w:val="28"/>
        </w:rPr>
        <w:t>
      5) устанавливает размер нераспределенного чистого дохода, направляемого на формирование уставного и (или) резервного капиталов;</w:t>
      </w:r>
    </w:p>
    <w:bookmarkEnd w:id="683"/>
    <w:bookmarkStart w:name="z317" w:id="684"/>
    <w:p>
      <w:pPr>
        <w:spacing w:after="0"/>
        <w:ind w:left="0"/>
        <w:jc w:val="both"/>
      </w:pPr>
      <w:r>
        <w:rPr>
          <w:rFonts w:ascii="Times New Roman"/>
          <w:b w:val="false"/>
          <w:i w:val="false"/>
          <w:color w:val="000000"/>
          <w:sz w:val="28"/>
        </w:rPr>
        <w:t>
      6) ежегодно утверждает величину комиссионного вознаграждения единого накопительного пенсионного фонда;</w:t>
      </w:r>
    </w:p>
    <w:bookmarkEnd w:id="684"/>
    <w:bookmarkStart w:name="z318" w:id="685"/>
    <w:p>
      <w:pPr>
        <w:spacing w:after="0"/>
        <w:ind w:left="0"/>
        <w:jc w:val="both"/>
      </w:pPr>
      <w:r>
        <w:rPr>
          <w:rFonts w:ascii="Times New Roman"/>
          <w:b w:val="false"/>
          <w:i w:val="false"/>
          <w:color w:val="000000"/>
          <w:sz w:val="28"/>
        </w:rPr>
        <w:t>
      7) принимает решения по вопросам, отнесенным законодательством Республики Казахстан и уставом единого накопительного пенсионного фонда к компетенции общего собрания акционеров (единственного акционера) единого накопительного пенсионного фонда;</w:t>
      </w:r>
    </w:p>
    <w:bookmarkEnd w:id="685"/>
    <w:bookmarkStart w:name="z319" w:id="686"/>
    <w:p>
      <w:pPr>
        <w:spacing w:after="0"/>
        <w:ind w:left="0"/>
        <w:jc w:val="both"/>
      </w:pPr>
      <w:r>
        <w:rPr>
          <w:rFonts w:ascii="Times New Roman"/>
          <w:b w:val="false"/>
          <w:i w:val="false"/>
          <w:color w:val="000000"/>
          <w:sz w:val="28"/>
        </w:rPr>
        <w:t>
      8) принимает решение о принятии в доверительное управление активов на основании договоров о доверительном управлении, заключаемых Национальным Банком Казахстана с юридическими лицами;</w:t>
      </w:r>
    </w:p>
    <w:bookmarkEnd w:id="686"/>
    <w:bookmarkStart w:name="z320" w:id="687"/>
    <w:p>
      <w:pPr>
        <w:spacing w:after="0"/>
        <w:ind w:left="0"/>
        <w:jc w:val="both"/>
      </w:pPr>
      <w:r>
        <w:rPr>
          <w:rFonts w:ascii="Times New Roman"/>
          <w:b w:val="false"/>
          <w:i w:val="false"/>
          <w:color w:val="000000"/>
          <w:sz w:val="28"/>
        </w:rPr>
        <w:t>
      9) утверждает правила по обеспечению пропускного и внутриобъектового режимов в зданиях Национального Банка Казахстана и его территориальных филиалах;</w:t>
      </w:r>
    </w:p>
    <w:bookmarkEnd w:id="687"/>
    <w:bookmarkStart w:name="z321" w:id="688"/>
    <w:p>
      <w:pPr>
        <w:spacing w:after="0"/>
        <w:ind w:left="0"/>
        <w:jc w:val="both"/>
      </w:pPr>
      <w:r>
        <w:rPr>
          <w:rFonts w:ascii="Times New Roman"/>
          <w:b w:val="false"/>
          <w:i w:val="false"/>
          <w:color w:val="000000"/>
          <w:sz w:val="28"/>
        </w:rPr>
        <w:t>
      10) осуществляет иные отнесенные к компетенции Правления Национального Банка Казахстана функции, предусмотренные Законом о Национальном Банке, иными законами Республики Казахстан и актами Президента Республики Казахстан.</w:t>
      </w:r>
    </w:p>
    <w:bookmarkEnd w:id="688"/>
    <w:bookmarkStart w:name="z322" w:id="689"/>
    <w:p>
      <w:pPr>
        <w:spacing w:after="0"/>
        <w:ind w:left="0"/>
        <w:jc w:val="both"/>
      </w:pPr>
      <w:r>
        <w:rPr>
          <w:rFonts w:ascii="Times New Roman"/>
          <w:b w:val="false"/>
          <w:i w:val="false"/>
          <w:color w:val="000000"/>
          <w:sz w:val="28"/>
        </w:rPr>
        <w:t>
      Правление Национального Банка Казахстана вправе рассмотреть и принять решение по любому вопросу, входящему в компетенцию Национального Банка Казахстана, определенному Законом о Национальном Банке, иными законами Республики Казахстан и Положением.</w:t>
      </w:r>
    </w:p>
    <w:bookmarkEnd w:id="689"/>
    <w:bookmarkStart w:name="z323" w:id="690"/>
    <w:p>
      <w:pPr>
        <w:spacing w:after="0"/>
        <w:ind w:left="0"/>
        <w:jc w:val="both"/>
      </w:pPr>
      <w:r>
        <w:rPr>
          <w:rFonts w:ascii="Times New Roman"/>
          <w:b w:val="false"/>
          <w:i w:val="false"/>
          <w:color w:val="000000"/>
          <w:sz w:val="28"/>
        </w:rPr>
        <w:t>
      Заседания Правления Национального Банка Казахстана проводятся по мере необходимости в соответствии с планом работы, утвержденным Председателем Национального Банка Казахстана. Заседания Правления ведет Председатель Национального Банка Казахстана, а в случае его отсутствия – лицо, его замещающее.</w:t>
      </w:r>
    </w:p>
    <w:bookmarkEnd w:id="690"/>
    <w:bookmarkStart w:name="z324" w:id="691"/>
    <w:p>
      <w:pPr>
        <w:spacing w:after="0"/>
        <w:ind w:left="0"/>
        <w:jc w:val="both"/>
      </w:pPr>
      <w:r>
        <w:rPr>
          <w:rFonts w:ascii="Times New Roman"/>
          <w:b w:val="false"/>
          <w:i w:val="false"/>
          <w:color w:val="000000"/>
          <w:sz w:val="28"/>
        </w:rPr>
        <w:t>
      Порядок работы Правления Национального Банка Казахстана определяется его регламентом.";</w:t>
      </w:r>
    </w:p>
    <w:bookmarkEnd w:id="691"/>
    <w:bookmarkStart w:name="z325" w:id="692"/>
    <w:p>
      <w:pPr>
        <w:spacing w:after="0"/>
        <w:ind w:left="0"/>
        <w:jc w:val="both"/>
      </w:pPr>
      <w:r>
        <w:rPr>
          <w:rFonts w:ascii="Times New Roman"/>
          <w:b w:val="false"/>
          <w:i w:val="false"/>
          <w:color w:val="000000"/>
          <w:sz w:val="28"/>
        </w:rPr>
        <w:t xml:space="preserve">
      в части пятой </w:t>
      </w:r>
      <w:r>
        <w:rPr>
          <w:rFonts w:ascii="Times New Roman"/>
          <w:b w:val="false"/>
          <w:i w:val="false"/>
          <w:color w:val="000000"/>
          <w:sz w:val="28"/>
        </w:rPr>
        <w:t>пункта 24</w:t>
      </w:r>
      <w:r>
        <w:rPr>
          <w:rFonts w:ascii="Times New Roman"/>
          <w:b w:val="false"/>
          <w:i w:val="false"/>
          <w:color w:val="000000"/>
          <w:sz w:val="28"/>
        </w:rPr>
        <w:t>:</w:t>
      </w:r>
    </w:p>
    <w:bookmarkEnd w:id="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bookmarkStart w:name="z327" w:id="6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w:t>
      </w:r>
    </w:p>
    <w:bookmarkEnd w:id="693"/>
    <w:bookmarkStart w:name="z328" w:id="694"/>
    <w:p>
      <w:pPr>
        <w:spacing w:after="0"/>
        <w:ind w:left="0"/>
        <w:jc w:val="both"/>
      </w:pPr>
      <w:r>
        <w:rPr>
          <w:rFonts w:ascii="Times New Roman"/>
          <w:b w:val="false"/>
          <w:i w:val="false"/>
          <w:color w:val="000000"/>
          <w:sz w:val="28"/>
        </w:rPr>
        <w:t>
      абзац шестой исключить;</w:t>
      </w:r>
    </w:p>
    <w:bookmarkEnd w:id="694"/>
    <w:bookmarkStart w:name="z329" w:id="695"/>
    <w:p>
      <w:pPr>
        <w:spacing w:after="0"/>
        <w:ind w:left="0"/>
        <w:jc w:val="both"/>
      </w:pPr>
      <w:r>
        <w:rPr>
          <w:rFonts w:ascii="Times New Roman"/>
          <w:b w:val="false"/>
          <w:i w:val="false"/>
          <w:color w:val="000000"/>
          <w:sz w:val="28"/>
        </w:rPr>
        <w:t>
      в абзац двенадцатый внесено изменение на казахском языке, текст на русском языке не меняется;</w:t>
      </w:r>
    </w:p>
    <w:bookmarkEnd w:id="695"/>
    <w:bookmarkStart w:name="z330" w:id="696"/>
    <w:p>
      <w:pPr>
        <w:spacing w:after="0"/>
        <w:ind w:left="0"/>
        <w:jc w:val="both"/>
      </w:pPr>
      <w:r>
        <w:rPr>
          <w:rFonts w:ascii="Times New Roman"/>
          <w:b w:val="false"/>
          <w:i w:val="false"/>
          <w:color w:val="000000"/>
          <w:sz w:val="28"/>
        </w:rPr>
        <w:t>
      дополнить абзацем тринадцатым следующего содержания:</w:t>
      </w:r>
    </w:p>
    <w:bookmarkEnd w:id="696"/>
    <w:bookmarkStart w:name="z331" w:id="697"/>
    <w:p>
      <w:pPr>
        <w:spacing w:after="0"/>
        <w:ind w:left="0"/>
        <w:jc w:val="both"/>
      </w:pPr>
      <w:r>
        <w:rPr>
          <w:rFonts w:ascii="Times New Roman"/>
          <w:b w:val="false"/>
          <w:i w:val="false"/>
          <w:color w:val="000000"/>
          <w:sz w:val="28"/>
        </w:rPr>
        <w:t>
      "размеры дисконта к стоимости активов, предоставляемых в залог в целях обеспечения исполнения обязательств по займу последней инстанции;";</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исключить.</w:t>
      </w:r>
    </w:p>
    <w:bookmarkStart w:name="z333" w:id="69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11 марта 2008 года № 552 "Об утверждении Положения об Администрации Президента Республики Казахстан" (САПП Республики Казахстан, 2008 г., № 12-13, ст. 116):</w:t>
      </w:r>
    </w:p>
    <w:bookmarkEnd w:id="698"/>
    <w:bookmarkStart w:name="z334" w:id="6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органов, непосредственно подчиненных и подотчетных Президенту Республики Казахстан, утвержденном вышеназванным Указом:</w:t>
      </w:r>
    </w:p>
    <w:bookmarkEnd w:id="699"/>
    <w:bookmarkStart w:name="z335" w:id="700"/>
    <w:p>
      <w:pPr>
        <w:spacing w:after="0"/>
        <w:ind w:left="0"/>
        <w:jc w:val="both"/>
      </w:pPr>
      <w:r>
        <w:rPr>
          <w:rFonts w:ascii="Times New Roman"/>
          <w:b w:val="false"/>
          <w:i w:val="false"/>
          <w:color w:val="000000"/>
          <w:sz w:val="28"/>
        </w:rPr>
        <w:t>
      после строки "Национальный Банк Республики Казахстан" дополнить строкой следующего содержания:</w:t>
      </w:r>
    </w:p>
    <w:bookmarkEnd w:id="700"/>
    <w:bookmarkStart w:name="z336" w:id="701"/>
    <w:p>
      <w:pPr>
        <w:spacing w:after="0"/>
        <w:ind w:left="0"/>
        <w:jc w:val="both"/>
      </w:pPr>
      <w:r>
        <w:rPr>
          <w:rFonts w:ascii="Times New Roman"/>
          <w:b w:val="false"/>
          <w:i w:val="false"/>
          <w:color w:val="000000"/>
          <w:sz w:val="28"/>
        </w:rPr>
        <w:t>
      "Агентство Республики Казахстан по регулированию и развитию финансового рынка".</w:t>
      </w:r>
    </w:p>
    <w:bookmarkEnd w:id="701"/>
    <w:bookmarkStart w:name="z337" w:id="70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(САПП Республики Казахстан, 2010 г., № 24, ст. 173):</w:t>
      </w:r>
    </w:p>
    <w:bookmarkEnd w:id="702"/>
    <w:bookmarkStart w:name="z338" w:id="703"/>
    <w:p>
      <w:pPr>
        <w:spacing w:after="0"/>
        <w:ind w:left="0"/>
        <w:jc w:val="both"/>
      </w:pPr>
      <w:r>
        <w:rPr>
          <w:rFonts w:ascii="Times New Roman"/>
          <w:b w:val="false"/>
          <w:i w:val="false"/>
          <w:color w:val="000000"/>
          <w:sz w:val="28"/>
        </w:rPr>
        <w:t>
      в приложении к вышеназванному Указу:</w:t>
      </w:r>
    </w:p>
    <w:bookmarkEnd w:id="703"/>
    <w:bookmarkStart w:name="z339" w:id="7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центральных государственных органов, в отношении которых проводится оценка эффективности их деятельности:</w:t>
      </w:r>
    </w:p>
    <w:bookmarkEnd w:id="704"/>
    <w:bookmarkStart w:name="z340" w:id="705"/>
    <w:p>
      <w:pPr>
        <w:spacing w:after="0"/>
        <w:ind w:left="0"/>
        <w:jc w:val="both"/>
      </w:pPr>
      <w:r>
        <w:rPr>
          <w:rFonts w:ascii="Times New Roman"/>
          <w:b w:val="false"/>
          <w:i w:val="false"/>
          <w:color w:val="000000"/>
          <w:sz w:val="28"/>
        </w:rPr>
        <w:t>
      после строки "Национальный Банк Республики Казахстан, за исключением блока "Организационное развитие государственных органов" дополнить строкой следующего содержания:</w:t>
      </w:r>
    </w:p>
    <w:bookmarkEnd w:id="705"/>
    <w:bookmarkStart w:name="z341" w:id="706"/>
    <w:p>
      <w:pPr>
        <w:spacing w:after="0"/>
        <w:ind w:left="0"/>
        <w:jc w:val="both"/>
      </w:pPr>
      <w:r>
        <w:rPr>
          <w:rFonts w:ascii="Times New Roman"/>
          <w:b w:val="false"/>
          <w:i w:val="false"/>
          <w:color w:val="000000"/>
          <w:sz w:val="28"/>
        </w:rPr>
        <w:t>
      "Агентство Республики Казахстан по регулированию и развитию финансового рынка, за исключением блока "Организационное развитие государственных органов".</w:t>
      </w:r>
    </w:p>
    <w:bookmarkEnd w:id="706"/>
    <w:bookmarkStart w:name="z342" w:id="70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151 "О некоторых вопросах поступления граждан на административную государственную службу корпуса "А" (САПП Республики Казахстан, 2015 г., № 70-71, ст. 521):</w:t>
      </w:r>
    </w:p>
    <w:bookmarkEnd w:id="707"/>
    <w:bookmarkStart w:name="z343" w:id="708"/>
    <w:p>
      <w:pPr>
        <w:spacing w:after="0"/>
        <w:ind w:left="0"/>
        <w:jc w:val="both"/>
      </w:pPr>
      <w:r>
        <w:rPr>
          <w:rFonts w:ascii="Times New Roman"/>
          <w:b w:val="false"/>
          <w:i w:val="false"/>
          <w:color w:val="000000"/>
          <w:sz w:val="28"/>
        </w:rPr>
        <w:t xml:space="preserve">
      в Специальных квалификационных </w:t>
      </w:r>
      <w:r>
        <w:rPr>
          <w:rFonts w:ascii="Times New Roman"/>
          <w:b w:val="false"/>
          <w:i w:val="false"/>
          <w:color w:val="000000"/>
          <w:sz w:val="28"/>
        </w:rPr>
        <w:t>требованиях</w:t>
      </w:r>
      <w:r>
        <w:rPr>
          <w:rFonts w:ascii="Times New Roman"/>
          <w:b w:val="false"/>
          <w:i w:val="false"/>
          <w:color w:val="000000"/>
          <w:sz w:val="28"/>
        </w:rPr>
        <w:t xml:space="preserve"> к административным государственным должностям корпуса "А", утвержденных вышеназванным Указом:</w:t>
      </w:r>
    </w:p>
    <w:bookmarkEnd w:id="708"/>
    <w:bookmarkStart w:name="z344" w:id="709"/>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709"/>
    <w:bookmarkStart w:name="z345" w:id="710"/>
    <w:p>
      <w:pPr>
        <w:spacing w:after="0"/>
        <w:ind w:left="0"/>
        <w:jc w:val="both"/>
      </w:pPr>
      <w:r>
        <w:rPr>
          <w:rFonts w:ascii="Times New Roman"/>
          <w:b w:val="false"/>
          <w:i w:val="false"/>
          <w:color w:val="000000"/>
          <w:sz w:val="28"/>
        </w:rPr>
        <w:t>
      "3) либо не менее пяти лет стажа работы, в том числе не менее четырех лет стажа работы на должностях не ниже руководителей департаментов в национальных управляющих холдингах, национальных холдингах, национальных компаниях, национальных институтах развития, Национальном Банке Республики Казахстан, Агентстве Республики Казахстан по регулированию и развитию финансового рынка, либо на должностях не ниже руководителей республиканских организаций со среднегодовой штатной численностью не менее пятидесяти человек или юридических лиц, являющихся субъектами крупного предпринимательства**.".</w:t>
      </w:r>
    </w:p>
    <w:bookmarkEnd w:id="710"/>
    <w:bookmarkStart w:name="z346" w:id="71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16 августа 2017 года № 532 "Об утверждении Правил принесения присяги государственными служащими и депутатами Парламента Республики Казахстан" (САПП Республики Казахстан, 2017 г., № 34-35, ст. 248):</w:t>
      </w:r>
    </w:p>
    <w:bookmarkEnd w:id="711"/>
    <w:bookmarkStart w:name="z347" w:id="7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принесения присяги государственными служащими и депутатами Парламента Республики Казахстан, утвержденных вышеназванным Указом:</w:t>
      </w:r>
    </w:p>
    <w:bookmarkEnd w:id="7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49" w:id="713"/>
    <w:p>
      <w:pPr>
        <w:spacing w:after="0"/>
        <w:ind w:left="0"/>
        <w:jc w:val="both"/>
      </w:pPr>
      <w:r>
        <w:rPr>
          <w:rFonts w:ascii="Times New Roman"/>
          <w:b w:val="false"/>
          <w:i w:val="false"/>
          <w:color w:val="000000"/>
          <w:sz w:val="28"/>
        </w:rPr>
        <w:t>
      "3. Если иное не будет установлено Президентом Республики Казахстан, политический государственный служащий приводится к присяге при представлении его коллективу соответствующего государственного органа должностным лицом, его представляющим, за исключением случаев, предусмотренных настоящим пунктом.</w:t>
      </w:r>
    </w:p>
    <w:bookmarkEnd w:id="713"/>
    <w:bookmarkStart w:name="z350" w:id="714"/>
    <w:p>
      <w:pPr>
        <w:spacing w:after="0"/>
        <w:ind w:left="0"/>
        <w:jc w:val="both"/>
      </w:pPr>
      <w:r>
        <w:rPr>
          <w:rFonts w:ascii="Times New Roman"/>
          <w:b w:val="false"/>
          <w:i w:val="false"/>
          <w:color w:val="000000"/>
          <w:sz w:val="28"/>
        </w:rPr>
        <w:t xml:space="preserve">
      Президент Республики Казахстан непосредственно принимает присягу Премьер-Министра Республики Казахстан, Государственного секретаря Республики Казахстан, Руководителя Администрации Президента Республики Казахстан, председателей Конституционного Совета Республики Казахстан, Национального Банка Республики Казахстан, Агентства Республики Казахстан по регулированию и развитию финансового рынка, Центральной избирательной комиссии Республики Казахстан, Генерального Прокурора Республики Казахстан, председателей Комитета национальной безопасности Республики Казахстан, Счетного комитета по контролю за исполнением республиканского бюджета Республики Казахстан, министров иностранных дел Республики Казахстан, обороны Республики Казахстан, внутренних дел Республики Казахстан. </w:t>
      </w:r>
    </w:p>
    <w:bookmarkEnd w:id="714"/>
    <w:bookmarkStart w:name="z351" w:id="715"/>
    <w:p>
      <w:pPr>
        <w:spacing w:after="0"/>
        <w:ind w:left="0"/>
        <w:jc w:val="both"/>
      </w:pPr>
      <w:r>
        <w:rPr>
          <w:rFonts w:ascii="Times New Roman"/>
          <w:b w:val="false"/>
          <w:i w:val="false"/>
          <w:color w:val="000000"/>
          <w:sz w:val="28"/>
        </w:rPr>
        <w:t xml:space="preserve">
      Депутаты Сената и Мажилиса Парламента Республики Казахстан приносят присягу на заседаниях соответствующих Палат Парламента Республики Казахстан. </w:t>
      </w:r>
    </w:p>
    <w:bookmarkEnd w:id="715"/>
    <w:bookmarkStart w:name="z352" w:id="716"/>
    <w:p>
      <w:pPr>
        <w:spacing w:after="0"/>
        <w:ind w:left="0"/>
        <w:jc w:val="both"/>
      </w:pPr>
      <w:r>
        <w:rPr>
          <w:rFonts w:ascii="Times New Roman"/>
          <w:b w:val="false"/>
          <w:i w:val="false"/>
          <w:color w:val="000000"/>
          <w:sz w:val="28"/>
        </w:rPr>
        <w:t xml:space="preserve">
      По усмотрению Президента Республики Казахстан иные члены Правительства Республики Казахстан и руководители иных государственных органов, непосредственно подчиненных и подотчетных Президенту Республики Казахстан, а также депутаты Парламента могут приводиться к присяге непосредственно Президентом Республики Казахстан в порядке, им определяемом.  </w:t>
      </w:r>
    </w:p>
    <w:bookmarkEnd w:id="716"/>
    <w:bookmarkStart w:name="z353" w:id="717"/>
    <w:p>
      <w:pPr>
        <w:spacing w:after="0"/>
        <w:ind w:left="0"/>
        <w:jc w:val="both"/>
      </w:pPr>
      <w:r>
        <w:rPr>
          <w:rFonts w:ascii="Times New Roman"/>
          <w:b w:val="false"/>
          <w:i w:val="false"/>
          <w:color w:val="000000"/>
          <w:sz w:val="28"/>
        </w:rPr>
        <w:t xml:space="preserve">
      Должностные лица, назначаемые маслихатом или по его согласию, приводятся к присяге на заседании соответствующего маслихата.".    </w:t>
      </w:r>
    </w:p>
    <w:bookmarkEnd w:id="7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