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351f3" w14:textId="ff351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торгово-экономическом сотрудничестве между Евразийским экономическим союзом и его государствами-членами, с одной стороны, и Китайской Народной Республикой, с другой стороны</w:t>
      </w:r>
    </w:p>
    <w:p>
      <w:pPr>
        <w:spacing w:after="0"/>
        <w:ind w:left="0"/>
        <w:jc w:val="both"/>
      </w:pPr>
      <w:r>
        <w:rPr>
          <w:rFonts w:ascii="Times New Roman"/>
          <w:b w:val="false"/>
          <w:i w:val="false"/>
          <w:color w:val="000000"/>
          <w:sz w:val="28"/>
        </w:rPr>
        <w:t>Указ Президента Республики Казахстан от 16 мая 2018 года № 683</w:t>
      </w:r>
    </w:p>
    <w:p>
      <w:pPr>
        <w:spacing w:after="0"/>
        <w:ind w:left="0"/>
        <w:jc w:val="both"/>
      </w:pPr>
      <w:bookmarkStart w:name="z3" w:id="0"/>
      <w:r>
        <w:rPr>
          <w:rFonts w:ascii="Times New Roman"/>
          <w:b w:val="false"/>
          <w:i w:val="false"/>
          <w:color w:val="000000"/>
          <w:sz w:val="28"/>
        </w:rPr>
        <w:t xml:space="preserve">
      </w:t>
      </w:r>
      <w:r>
        <w:rPr>
          <w:rFonts w:ascii="Times New Roman"/>
          <w:b/>
          <w:i w:val="false"/>
          <w:color w:val="000000"/>
          <w:sz w:val="28"/>
        </w:rPr>
        <w:t>ПОСТАНОВЛЯЮ</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Одобрить прилагаемый проект Соглашения о торгово-экономическом сотрудничестве между Евразийским экономическим союзом и его государствами-членами, с одной стороны, и Китайской Народной Республикой, с другой стороны.</w:t>
      </w:r>
    </w:p>
    <w:bookmarkEnd w:id="1"/>
    <w:bookmarkStart w:name="z5" w:id="2"/>
    <w:p>
      <w:pPr>
        <w:spacing w:after="0"/>
        <w:ind w:left="0"/>
        <w:jc w:val="both"/>
      </w:pPr>
      <w:r>
        <w:rPr>
          <w:rFonts w:ascii="Times New Roman"/>
          <w:b w:val="false"/>
          <w:i w:val="false"/>
          <w:color w:val="000000"/>
          <w:sz w:val="28"/>
        </w:rPr>
        <w:t>
      2. Уполномочить Первого заместителя Премьер-Министра Республики Казахстан Мамина Аскара Узакпаевича подписать от имени Республики Казахстан Соглашение о торгово-экономическом сотрудничестве между Евразийским экономическим союзом и его государствами-членами, с одной стороны, и Китайской Народной Республикой, с другой стороны, с правом внесения в него изменений и дополнений, не имеющих принципиального характера.</w:t>
      </w:r>
    </w:p>
    <w:bookmarkEnd w:id="2"/>
    <w:bookmarkStart w:name="z6" w:id="3"/>
    <w:p>
      <w:pPr>
        <w:spacing w:after="0"/>
        <w:ind w:left="0"/>
        <w:jc w:val="both"/>
      </w:pPr>
      <w:r>
        <w:rPr>
          <w:rFonts w:ascii="Times New Roman"/>
          <w:b w:val="false"/>
          <w:i w:val="false"/>
          <w:color w:val="000000"/>
          <w:sz w:val="28"/>
        </w:rPr>
        <w:t>
      3. Настоящий Указ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 xml:space="preserve">Указом Президента </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мая 2018 года № 683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w:t>
      </w:r>
      <w:r>
        <w:br/>
      </w:r>
      <w:r>
        <w:rPr>
          <w:rFonts w:ascii="Times New Roman"/>
          <w:b/>
          <w:i w:val="false"/>
          <w:color w:val="000000"/>
        </w:rPr>
        <w:t>О ТОРГОВО-ЭКОНОМИЧЕСКОМ СОТРУДНИЧЕСТВЕ МЕЖДУ ЕВРАЗИЙСКИМ ЭКОНОМИЧЕСКИМ СОЮЗОМ И ЕГО ГОСУДАРСТВАМИ-ЧЛЕНАМИ, С ОДНОЙ СТОРОНЫ, И КИТАЙСКОЙ НАРОДНОЙ РЕСПУБЛИКОЙ,</w:t>
      </w:r>
    </w:p>
    <w:bookmarkEnd w:id="4"/>
    <w:bookmarkStart w:name="z11" w:id="5"/>
    <w:p>
      <w:pPr>
        <w:spacing w:after="0"/>
        <w:ind w:left="0"/>
        <w:jc w:val="left"/>
      </w:pPr>
      <w:r>
        <w:rPr>
          <w:rFonts w:ascii="Times New Roman"/>
          <w:b/>
          <w:i w:val="false"/>
          <w:color w:val="000000"/>
        </w:rPr>
        <w:t xml:space="preserve"> С ДРУГОЙ СТОРОНЫ</w:t>
      </w:r>
    </w:p>
    <w:bookmarkEnd w:id="5"/>
    <w:bookmarkStart w:name="z12" w:id="6"/>
    <w:p>
      <w:pPr>
        <w:spacing w:after="0"/>
        <w:ind w:left="0"/>
        <w:jc w:val="both"/>
      </w:pPr>
      <w:r>
        <w:rPr>
          <w:rFonts w:ascii="Times New Roman"/>
          <w:b w:val="false"/>
          <w:i w:val="false"/>
          <w:color w:val="000000"/>
          <w:sz w:val="28"/>
        </w:rPr>
        <w:t xml:space="preserve">
      </w:t>
      </w:r>
      <w:r>
        <w:rPr>
          <w:rFonts w:ascii="Times New Roman"/>
          <w:b/>
          <w:i w:val="false"/>
          <w:color w:val="000000"/>
          <w:sz w:val="28"/>
        </w:rPr>
        <w:t>ПРЕАМБУЛА</w:t>
      </w:r>
    </w:p>
    <w:bookmarkEnd w:id="6"/>
    <w:bookmarkStart w:name="z13" w:id="7"/>
    <w:p>
      <w:pPr>
        <w:spacing w:after="0"/>
        <w:ind w:left="0"/>
        <w:jc w:val="both"/>
      </w:pPr>
      <w:r>
        <w:rPr>
          <w:rFonts w:ascii="Times New Roman"/>
          <w:b w:val="false"/>
          <w:i w:val="false"/>
          <w:color w:val="000000"/>
          <w:sz w:val="28"/>
        </w:rPr>
        <w:t>
      Республика Армения, Республика Беларусь, Республика Казахстан, Кыргызская Республика, Российская Федерация (далее именуемые "государства-члены ЕАЭС") и Евразийский экономический союз (далее именуемый "ЕАЭС"), с одной стороны, и Китайская Народная Республика (далее именуемая "Китай"), с другой стороны,</w:t>
      </w:r>
    </w:p>
    <w:bookmarkEnd w:id="7"/>
    <w:bookmarkStart w:name="z14" w:id="8"/>
    <w:p>
      <w:pPr>
        <w:spacing w:after="0"/>
        <w:ind w:left="0"/>
        <w:jc w:val="both"/>
      </w:pPr>
      <w:r>
        <w:rPr>
          <w:rFonts w:ascii="Times New Roman"/>
          <w:b w:val="false"/>
          <w:i w:val="false"/>
          <w:color w:val="000000"/>
          <w:sz w:val="28"/>
        </w:rPr>
        <w:t>
      ПРИЗНАВАЯ длительные дружественные отношения и сильные экономические и торговые связи между государствами - членами Евразийского экономического союза и Китаем;</w:t>
      </w:r>
    </w:p>
    <w:bookmarkEnd w:id="8"/>
    <w:bookmarkStart w:name="z15" w:id="9"/>
    <w:p>
      <w:pPr>
        <w:spacing w:after="0"/>
        <w:ind w:left="0"/>
        <w:jc w:val="both"/>
      </w:pPr>
      <w:r>
        <w:rPr>
          <w:rFonts w:ascii="Times New Roman"/>
          <w:b w:val="false"/>
          <w:i w:val="false"/>
          <w:color w:val="000000"/>
          <w:sz w:val="28"/>
        </w:rPr>
        <w:t>
      ЖЕЛАЯ укрепить совместное партнерство, а также создать среду и условия для развития взаимных торговых связей и продвижения экономического сотрудничества между Сторонами в областях, представляющих взаимный интерес;</w:t>
      </w:r>
    </w:p>
    <w:bookmarkEnd w:id="9"/>
    <w:bookmarkStart w:name="z16" w:id="10"/>
    <w:p>
      <w:pPr>
        <w:spacing w:after="0"/>
        <w:ind w:left="0"/>
        <w:jc w:val="both"/>
      </w:pPr>
      <w:r>
        <w:rPr>
          <w:rFonts w:ascii="Times New Roman"/>
          <w:b w:val="false"/>
          <w:i w:val="false"/>
          <w:color w:val="000000"/>
          <w:sz w:val="28"/>
        </w:rPr>
        <w:t>
      ПРИЗНАВАЯ важность экономической интеграции в Азиатско-Тихоокеанском регионе и Евразии, а также сопряжения Евразийского экономического союза и Экономического пояса Шелкового пути как инструмента создания крепких и стабильных торговых связей в регионе;</w:t>
      </w:r>
    </w:p>
    <w:bookmarkEnd w:id="10"/>
    <w:bookmarkStart w:name="z17" w:id="11"/>
    <w:p>
      <w:pPr>
        <w:spacing w:after="0"/>
        <w:ind w:left="0"/>
        <w:jc w:val="both"/>
      </w:pPr>
      <w:r>
        <w:rPr>
          <w:rFonts w:ascii="Times New Roman"/>
          <w:b w:val="false"/>
          <w:i w:val="false"/>
          <w:color w:val="000000"/>
          <w:sz w:val="28"/>
        </w:rPr>
        <w:t>
      ПОДТВЕРЖДАЯ их право осуществлять регулирование для достижения целей национальной политики и сохраняя имеющиеся у них возможности по обеспечению общественного благополучия;</w:t>
      </w:r>
    </w:p>
    <w:bookmarkEnd w:id="11"/>
    <w:bookmarkStart w:name="z18" w:id="12"/>
    <w:p>
      <w:pPr>
        <w:spacing w:after="0"/>
        <w:ind w:left="0"/>
        <w:jc w:val="both"/>
      </w:pPr>
      <w:r>
        <w:rPr>
          <w:rFonts w:ascii="Times New Roman"/>
          <w:b w:val="false"/>
          <w:i w:val="false"/>
          <w:color w:val="000000"/>
          <w:sz w:val="28"/>
        </w:rPr>
        <w:t xml:space="preserve">
      </w:t>
      </w:r>
      <w:r>
        <w:rPr>
          <w:rFonts w:ascii="Times New Roman"/>
          <w:b/>
          <w:i w:val="false"/>
          <w:color w:val="000000"/>
          <w:sz w:val="28"/>
        </w:rPr>
        <w:t>ДОГОВОРИЛИСЬ</w:t>
      </w:r>
      <w:r>
        <w:rPr>
          <w:rFonts w:ascii="Times New Roman"/>
          <w:b w:val="false"/>
          <w:i w:val="false"/>
          <w:color w:val="000000"/>
          <w:sz w:val="28"/>
        </w:rPr>
        <w:t xml:space="preserve"> о нижеследующем:</w:t>
      </w:r>
    </w:p>
    <w:bookmarkEnd w:id="12"/>
    <w:bookmarkStart w:name="z19" w:id="13"/>
    <w:p>
      <w:pPr>
        <w:spacing w:after="0"/>
        <w:ind w:left="0"/>
        <w:jc w:val="left"/>
      </w:pPr>
      <w:r>
        <w:rPr>
          <w:rFonts w:ascii="Times New Roman"/>
          <w:b/>
          <w:i w:val="false"/>
          <w:color w:val="000000"/>
        </w:rPr>
        <w:t xml:space="preserve"> Глава 1</w:t>
      </w:r>
      <w:r>
        <w:br/>
      </w:r>
      <w:r>
        <w:rPr>
          <w:rFonts w:ascii="Times New Roman"/>
          <w:b/>
          <w:i w:val="false"/>
          <w:color w:val="000000"/>
        </w:rPr>
        <w:t>ОБЩИЕ ПОЛОЖЕНИЯ</w:t>
      </w:r>
    </w:p>
    <w:bookmarkEnd w:id="13"/>
    <w:bookmarkStart w:name="z20" w:id="14"/>
    <w:p>
      <w:pPr>
        <w:spacing w:after="0"/>
        <w:ind w:left="0"/>
        <w:jc w:val="left"/>
      </w:pPr>
      <w:r>
        <w:rPr>
          <w:rFonts w:ascii="Times New Roman"/>
          <w:b/>
          <w:i w:val="false"/>
          <w:color w:val="000000"/>
        </w:rPr>
        <w:t xml:space="preserve"> Статья 1.1</w:t>
      </w:r>
      <w:r>
        <w:br/>
      </w:r>
      <w:r>
        <w:rPr>
          <w:rFonts w:ascii="Times New Roman"/>
          <w:b/>
          <w:i w:val="false"/>
          <w:color w:val="000000"/>
        </w:rPr>
        <w:t>Общие положения и определения</w:t>
      </w:r>
    </w:p>
    <w:bookmarkEnd w:id="14"/>
    <w:bookmarkStart w:name="z21" w:id="15"/>
    <w:p>
      <w:pPr>
        <w:spacing w:after="0"/>
        <w:ind w:left="0"/>
        <w:jc w:val="both"/>
      </w:pPr>
      <w:r>
        <w:rPr>
          <w:rFonts w:ascii="Times New Roman"/>
          <w:b w:val="false"/>
          <w:i w:val="false"/>
          <w:color w:val="000000"/>
          <w:sz w:val="28"/>
        </w:rPr>
        <w:t>
      Для целей настоящего Соглашения, если не предусмотрено иное:</w:t>
      </w:r>
    </w:p>
    <w:bookmarkEnd w:id="15"/>
    <w:bookmarkStart w:name="z22" w:id="16"/>
    <w:p>
      <w:pPr>
        <w:spacing w:after="0"/>
        <w:ind w:left="0"/>
        <w:jc w:val="both"/>
      </w:pPr>
      <w:r>
        <w:rPr>
          <w:rFonts w:ascii="Times New Roman"/>
          <w:b w:val="false"/>
          <w:i w:val="false"/>
          <w:color w:val="000000"/>
          <w:sz w:val="28"/>
        </w:rPr>
        <w:t>
      (a) "Соглашение по сельскому хозяйству" - Соглашение по сельскому хозяйству в приложении 1А к Соглашению ВТО;</w:t>
      </w:r>
    </w:p>
    <w:bookmarkEnd w:id="16"/>
    <w:bookmarkStart w:name="z23" w:id="17"/>
    <w:p>
      <w:pPr>
        <w:spacing w:after="0"/>
        <w:ind w:left="0"/>
        <w:jc w:val="both"/>
      </w:pPr>
      <w:r>
        <w:rPr>
          <w:rFonts w:ascii="Times New Roman"/>
          <w:b w:val="false"/>
          <w:i w:val="false"/>
          <w:color w:val="000000"/>
          <w:sz w:val="28"/>
        </w:rPr>
        <w:t>
      (b) "Соглашение по антидемпинговым мерам" - Соглашение по применению статьи VI Генерального соглашения по тарифам и торговле 1994 года в приложении 1А к Соглашению ВТО;</w:t>
      </w:r>
    </w:p>
    <w:bookmarkEnd w:id="17"/>
    <w:bookmarkStart w:name="z24" w:id="18"/>
    <w:p>
      <w:pPr>
        <w:spacing w:after="0"/>
        <w:ind w:left="0"/>
        <w:jc w:val="both"/>
      </w:pPr>
      <w:r>
        <w:rPr>
          <w:rFonts w:ascii="Times New Roman"/>
          <w:b w:val="false"/>
          <w:i w:val="false"/>
          <w:color w:val="000000"/>
          <w:sz w:val="28"/>
        </w:rPr>
        <w:t>
      (c) "Соглашение по оценке таможенной стоимости" - Соглашение по применению статьи VII Генерального соглашения по тарифам и торговле 1994 года в приложении 1А к Соглашению ВТО;</w:t>
      </w:r>
    </w:p>
    <w:bookmarkEnd w:id="18"/>
    <w:bookmarkStart w:name="z25" w:id="19"/>
    <w:p>
      <w:pPr>
        <w:spacing w:after="0"/>
        <w:ind w:left="0"/>
        <w:jc w:val="both"/>
      </w:pPr>
      <w:r>
        <w:rPr>
          <w:rFonts w:ascii="Times New Roman"/>
          <w:b w:val="false"/>
          <w:i w:val="false"/>
          <w:color w:val="000000"/>
          <w:sz w:val="28"/>
        </w:rPr>
        <w:t>
      (d) "дни" - календарные дни, включая выходные и праздничные дни;</w:t>
      </w:r>
    </w:p>
    <w:bookmarkEnd w:id="19"/>
    <w:bookmarkStart w:name="z26" w:id="20"/>
    <w:p>
      <w:pPr>
        <w:spacing w:after="0"/>
        <w:ind w:left="0"/>
        <w:jc w:val="both"/>
      </w:pPr>
      <w:r>
        <w:rPr>
          <w:rFonts w:ascii="Times New Roman"/>
          <w:b w:val="false"/>
          <w:i w:val="false"/>
          <w:color w:val="000000"/>
          <w:sz w:val="28"/>
        </w:rPr>
        <w:t xml:space="preserve">
      (e) "Евразийская экономическая комиссия" - постоянно действующий регулирующий орган ЕАЭС, созданный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(далее именуемый "Договор о ЕАЭС");</w:t>
      </w:r>
    </w:p>
    <w:bookmarkEnd w:id="20"/>
    <w:bookmarkStart w:name="z27" w:id="21"/>
    <w:p>
      <w:pPr>
        <w:spacing w:after="0"/>
        <w:ind w:left="0"/>
        <w:jc w:val="both"/>
      </w:pPr>
      <w:r>
        <w:rPr>
          <w:rFonts w:ascii="Times New Roman"/>
          <w:b w:val="false"/>
          <w:i w:val="false"/>
          <w:color w:val="000000"/>
          <w:sz w:val="28"/>
        </w:rPr>
        <w:t>
      (f) "ГАТТ 1994" - Генеральное соглашение по тарифам и торговле 1994 года и пояснительные замечания к нему в приложении 1А к Соглашению ВТО;</w:t>
      </w:r>
    </w:p>
    <w:bookmarkEnd w:id="21"/>
    <w:bookmarkStart w:name="z28" w:id="22"/>
    <w:p>
      <w:pPr>
        <w:spacing w:after="0"/>
        <w:ind w:left="0"/>
        <w:jc w:val="both"/>
      </w:pPr>
      <w:r>
        <w:rPr>
          <w:rFonts w:ascii="Times New Roman"/>
          <w:b w:val="false"/>
          <w:i w:val="false"/>
          <w:color w:val="000000"/>
          <w:sz w:val="28"/>
        </w:rPr>
        <w:t>
      (g) "Стороны" - с одной стороны, Китай, и с другой стороны, ЕАЭС в рамках его компетенции, установленной в соответствии с Договором о ЕАЭС, и/или государства-члены ЕАЭС;</w:t>
      </w:r>
    </w:p>
    <w:bookmarkEnd w:id="22"/>
    <w:bookmarkStart w:name="z29" w:id="23"/>
    <w:p>
      <w:pPr>
        <w:spacing w:after="0"/>
        <w:ind w:left="0"/>
        <w:jc w:val="both"/>
      </w:pPr>
      <w:r>
        <w:rPr>
          <w:rFonts w:ascii="Times New Roman"/>
          <w:b w:val="false"/>
          <w:i w:val="false"/>
          <w:color w:val="000000"/>
          <w:sz w:val="28"/>
        </w:rPr>
        <w:t>
      (h) "Соглашение по специальным защитным мерам" - Соглашение по специальным защитным мерам в приложении 1А к Соглашению ВТО;</w:t>
      </w:r>
    </w:p>
    <w:bookmarkEnd w:id="23"/>
    <w:bookmarkStart w:name="z30" w:id="24"/>
    <w:p>
      <w:pPr>
        <w:spacing w:after="0"/>
        <w:ind w:left="0"/>
        <w:jc w:val="both"/>
      </w:pPr>
      <w:r>
        <w:rPr>
          <w:rFonts w:ascii="Times New Roman"/>
          <w:b w:val="false"/>
          <w:i w:val="false"/>
          <w:color w:val="000000"/>
          <w:sz w:val="28"/>
        </w:rPr>
        <w:t>
      (i) "Соглашение СКМ" - Соглашение по субсидиям и компенсационным мерам в приложении 1А к Соглашению ВТО;</w:t>
      </w:r>
    </w:p>
    <w:bookmarkEnd w:id="24"/>
    <w:bookmarkStart w:name="z31" w:id="25"/>
    <w:p>
      <w:pPr>
        <w:spacing w:after="0"/>
        <w:ind w:left="0"/>
        <w:jc w:val="both"/>
      </w:pPr>
      <w:r>
        <w:rPr>
          <w:rFonts w:ascii="Times New Roman"/>
          <w:b w:val="false"/>
          <w:i w:val="false"/>
          <w:color w:val="000000"/>
          <w:sz w:val="28"/>
        </w:rPr>
        <w:t>
      (j) "Соглашение СФС" - Соглашение по применению санитарных и фитосанитарных мер в приложении 1А к Соглашению ВТО;</w:t>
      </w:r>
    </w:p>
    <w:bookmarkEnd w:id="25"/>
    <w:bookmarkStart w:name="z32" w:id="26"/>
    <w:p>
      <w:pPr>
        <w:spacing w:after="0"/>
        <w:ind w:left="0"/>
        <w:jc w:val="both"/>
      </w:pPr>
      <w:r>
        <w:rPr>
          <w:rFonts w:ascii="Times New Roman"/>
          <w:b w:val="false"/>
          <w:i w:val="false"/>
          <w:color w:val="000000"/>
          <w:sz w:val="28"/>
        </w:rPr>
        <w:t>
      (к) "Соглашение ТБТ" - Соглашение по техническим барьерам в торговле в приложении 1А к Соглашению ВТО;</w:t>
      </w:r>
    </w:p>
    <w:bookmarkEnd w:id="26"/>
    <w:bookmarkStart w:name="z33" w:id="27"/>
    <w:p>
      <w:pPr>
        <w:spacing w:after="0"/>
        <w:ind w:left="0"/>
        <w:jc w:val="both"/>
      </w:pPr>
      <w:r>
        <w:rPr>
          <w:rFonts w:ascii="Times New Roman"/>
          <w:b w:val="false"/>
          <w:i w:val="false"/>
          <w:color w:val="000000"/>
          <w:sz w:val="28"/>
        </w:rPr>
        <w:t>
      (1) "Соглашение ТРИПС" - Соглашение по торговым аспектам прав интеллектуальной собственности в приложении 1C к Соглашению ВТО;</w:t>
      </w:r>
    </w:p>
    <w:bookmarkEnd w:id="27"/>
    <w:bookmarkStart w:name="z34" w:id="28"/>
    <w:p>
      <w:pPr>
        <w:spacing w:after="0"/>
        <w:ind w:left="0"/>
        <w:jc w:val="both"/>
      </w:pPr>
      <w:r>
        <w:rPr>
          <w:rFonts w:ascii="Times New Roman"/>
          <w:b w:val="false"/>
          <w:i w:val="false"/>
          <w:color w:val="000000"/>
          <w:sz w:val="28"/>
        </w:rPr>
        <w:t>
      (m) "Соглашение ВТО" - Марракешское Соглашение о создании Всемирной торговой организации от 15 апреля 1994 года;</w:t>
      </w:r>
    </w:p>
    <w:bookmarkEnd w:id="28"/>
    <w:bookmarkStart w:name="z35" w:id="29"/>
    <w:p>
      <w:pPr>
        <w:spacing w:after="0"/>
        <w:ind w:left="0"/>
        <w:jc w:val="both"/>
      </w:pPr>
      <w:r>
        <w:rPr>
          <w:rFonts w:ascii="Times New Roman"/>
          <w:b w:val="false"/>
          <w:i w:val="false"/>
          <w:color w:val="000000"/>
          <w:sz w:val="28"/>
        </w:rPr>
        <w:t>
      (n) "ВТО" - Всемирная торговая организация, созданная в соответствии с Соглашением ВТО.</w:t>
      </w:r>
    </w:p>
    <w:bookmarkEnd w:id="29"/>
    <w:bookmarkStart w:name="z36" w:id="30"/>
    <w:p>
      <w:pPr>
        <w:spacing w:after="0"/>
        <w:ind w:left="0"/>
        <w:jc w:val="left"/>
      </w:pPr>
      <w:r>
        <w:rPr>
          <w:rFonts w:ascii="Times New Roman"/>
          <w:b/>
          <w:i w:val="false"/>
          <w:color w:val="000000"/>
        </w:rPr>
        <w:t xml:space="preserve"> Статья 1.2</w:t>
      </w:r>
      <w:r>
        <w:br/>
      </w:r>
      <w:r>
        <w:rPr>
          <w:rFonts w:ascii="Times New Roman"/>
          <w:b/>
          <w:i w:val="false"/>
          <w:color w:val="000000"/>
        </w:rPr>
        <w:t>Цель Соглашения</w:t>
      </w:r>
    </w:p>
    <w:bookmarkEnd w:id="30"/>
    <w:bookmarkStart w:name="z37" w:id="31"/>
    <w:p>
      <w:pPr>
        <w:spacing w:after="0"/>
        <w:ind w:left="0"/>
        <w:jc w:val="both"/>
      </w:pPr>
      <w:r>
        <w:rPr>
          <w:rFonts w:ascii="Times New Roman"/>
          <w:b w:val="false"/>
          <w:i w:val="false"/>
          <w:color w:val="000000"/>
          <w:sz w:val="28"/>
        </w:rPr>
        <w:t>
      Целью настоящего Соглашения является создание основы для дальнейшего развития экономических отношений между Сторонами путем обеспечения сотрудничества в сферах, охватываемых настоящим Соглашением, и упрощения взаимодействия между Сторонами по вопросам, охватываемым настоящим Соглашением.</w:t>
      </w:r>
    </w:p>
    <w:bookmarkEnd w:id="31"/>
    <w:bookmarkStart w:name="z38" w:id="32"/>
    <w:p>
      <w:pPr>
        <w:spacing w:after="0"/>
        <w:ind w:left="0"/>
        <w:jc w:val="left"/>
      </w:pPr>
      <w:r>
        <w:rPr>
          <w:rFonts w:ascii="Times New Roman"/>
          <w:b/>
          <w:i w:val="false"/>
          <w:color w:val="000000"/>
        </w:rPr>
        <w:t xml:space="preserve"> Статья 1.3</w:t>
      </w:r>
      <w:r>
        <w:br/>
      </w:r>
      <w:r>
        <w:rPr>
          <w:rFonts w:ascii="Times New Roman"/>
          <w:b/>
          <w:i w:val="false"/>
          <w:color w:val="000000"/>
        </w:rPr>
        <w:t>Территориальное применение</w:t>
      </w:r>
    </w:p>
    <w:bookmarkEnd w:id="32"/>
    <w:bookmarkStart w:name="z39" w:id="33"/>
    <w:p>
      <w:pPr>
        <w:spacing w:after="0"/>
        <w:ind w:left="0"/>
        <w:jc w:val="both"/>
      </w:pPr>
      <w:r>
        <w:rPr>
          <w:rFonts w:ascii="Times New Roman"/>
          <w:b w:val="false"/>
          <w:i w:val="false"/>
          <w:color w:val="000000"/>
          <w:sz w:val="28"/>
        </w:rPr>
        <w:t>
      Исключительно для целей выполнения настоящего Соглашения настоящее Соглашение применяется на всей таможенной территории каждой из Сторон.</w:t>
      </w:r>
    </w:p>
    <w:bookmarkEnd w:id="33"/>
    <w:bookmarkStart w:name="z40" w:id="34"/>
    <w:p>
      <w:pPr>
        <w:spacing w:after="0"/>
        <w:ind w:left="0"/>
        <w:jc w:val="left"/>
      </w:pPr>
      <w:r>
        <w:rPr>
          <w:rFonts w:ascii="Times New Roman"/>
          <w:b/>
          <w:i w:val="false"/>
          <w:color w:val="000000"/>
        </w:rPr>
        <w:t xml:space="preserve"> Статья 1.4</w:t>
      </w:r>
      <w:r>
        <w:br/>
      </w:r>
      <w:r>
        <w:rPr>
          <w:rFonts w:ascii="Times New Roman"/>
          <w:b/>
          <w:i w:val="false"/>
          <w:color w:val="000000"/>
        </w:rPr>
        <w:t>Соотношение с другими соглашениями</w:t>
      </w:r>
    </w:p>
    <w:bookmarkEnd w:id="34"/>
    <w:bookmarkStart w:name="z41" w:id="35"/>
    <w:p>
      <w:pPr>
        <w:spacing w:after="0"/>
        <w:ind w:left="0"/>
        <w:jc w:val="both"/>
      </w:pPr>
      <w:r>
        <w:rPr>
          <w:rFonts w:ascii="Times New Roman"/>
          <w:b w:val="false"/>
          <w:i w:val="false"/>
          <w:color w:val="000000"/>
          <w:sz w:val="28"/>
        </w:rPr>
        <w:t>
      1. Стороны подтверждают свои права и обязанности в отношении друг друга по Соглашению ВТО, а также двусторонним соглашениям, участниками которых являются государство-член ЕАЭС и Китай.</w:t>
      </w:r>
    </w:p>
    <w:bookmarkEnd w:id="35"/>
    <w:bookmarkStart w:name="z42" w:id="36"/>
    <w:p>
      <w:pPr>
        <w:spacing w:after="0"/>
        <w:ind w:left="0"/>
        <w:jc w:val="both"/>
      </w:pPr>
      <w:r>
        <w:rPr>
          <w:rFonts w:ascii="Times New Roman"/>
          <w:b w:val="false"/>
          <w:i w:val="false"/>
          <w:color w:val="000000"/>
          <w:sz w:val="28"/>
        </w:rPr>
        <w:t>
      2. В случае расхождения между положением настоящего Соглашения и положением Соглашения ВТО, данное положение Соглашения ВТО будет иметь преимущественную силу в части такого расхождения.</w:t>
      </w:r>
    </w:p>
    <w:bookmarkEnd w:id="36"/>
    <w:bookmarkStart w:name="z43" w:id="37"/>
    <w:p>
      <w:pPr>
        <w:spacing w:after="0"/>
        <w:ind w:left="0"/>
        <w:jc w:val="both"/>
      </w:pPr>
      <w:r>
        <w:rPr>
          <w:rFonts w:ascii="Times New Roman"/>
          <w:b w:val="false"/>
          <w:i w:val="false"/>
          <w:color w:val="000000"/>
          <w:sz w:val="28"/>
        </w:rPr>
        <w:t>
      3. В случае расхождения, упомянутого в пункте 2 настоящей статьи, Стороны незамедлительно проводят консультации с целью выработки взаимоприемлемого решения.</w:t>
      </w:r>
    </w:p>
    <w:bookmarkEnd w:id="37"/>
    <w:bookmarkStart w:name="z44" w:id="38"/>
    <w:p>
      <w:pPr>
        <w:spacing w:after="0"/>
        <w:ind w:left="0"/>
        <w:jc w:val="both"/>
      </w:pPr>
      <w:r>
        <w:rPr>
          <w:rFonts w:ascii="Times New Roman"/>
          <w:b w:val="false"/>
          <w:i w:val="false"/>
          <w:color w:val="000000"/>
          <w:sz w:val="28"/>
        </w:rPr>
        <w:t>
      4. В случае, если каким-либо двусторонним соглашением, участниками которого являются государство-член ЕАЭС и Китай, в отношении вопросов, охватываемых настоящим Соглашением, предоставляется режим более благоприятный, чем тот, который предоставляется по настоящему Соглашению, предоставление такого более благоприятного режима будет иметь преимущественную силу.</w:t>
      </w:r>
    </w:p>
    <w:bookmarkEnd w:id="38"/>
    <w:bookmarkStart w:name="z45" w:id="39"/>
    <w:p>
      <w:pPr>
        <w:spacing w:after="0"/>
        <w:ind w:left="0"/>
        <w:jc w:val="left"/>
      </w:pPr>
      <w:r>
        <w:rPr>
          <w:rFonts w:ascii="Times New Roman"/>
          <w:b/>
          <w:i w:val="false"/>
          <w:color w:val="000000"/>
        </w:rPr>
        <w:t xml:space="preserve"> Глава 1.5</w:t>
      </w:r>
      <w:r>
        <w:br/>
      </w:r>
      <w:r>
        <w:rPr>
          <w:rFonts w:ascii="Times New Roman"/>
          <w:b/>
          <w:i w:val="false"/>
          <w:color w:val="000000"/>
        </w:rPr>
        <w:t>Консультации</w:t>
      </w:r>
    </w:p>
    <w:bookmarkEnd w:id="39"/>
    <w:bookmarkStart w:name="z46" w:id="40"/>
    <w:p>
      <w:pPr>
        <w:spacing w:after="0"/>
        <w:ind w:left="0"/>
        <w:jc w:val="both"/>
      </w:pPr>
      <w:r>
        <w:rPr>
          <w:rFonts w:ascii="Times New Roman"/>
          <w:b w:val="false"/>
          <w:i w:val="false"/>
          <w:color w:val="000000"/>
          <w:sz w:val="28"/>
        </w:rPr>
        <w:t>
      Любые споры, возникающие в связи с настоящим Соглашением, должны быть урегулированы Сторонами путем консультаций с целью достижения взаимоприемлемого решения.</w:t>
      </w:r>
    </w:p>
    <w:bookmarkEnd w:id="40"/>
    <w:bookmarkStart w:name="z47" w:id="41"/>
    <w:p>
      <w:pPr>
        <w:spacing w:after="0"/>
        <w:ind w:left="0"/>
        <w:jc w:val="left"/>
      </w:pPr>
      <w:r>
        <w:rPr>
          <w:rFonts w:ascii="Times New Roman"/>
          <w:b/>
          <w:i w:val="false"/>
          <w:color w:val="000000"/>
        </w:rPr>
        <w:t xml:space="preserve"> Статья 1.6</w:t>
      </w:r>
      <w:r>
        <w:br/>
      </w:r>
      <w:r>
        <w:rPr>
          <w:rFonts w:ascii="Times New Roman"/>
          <w:b/>
          <w:i w:val="false"/>
          <w:color w:val="000000"/>
        </w:rPr>
        <w:t>Режим наибольшего благоприятствования</w:t>
      </w:r>
    </w:p>
    <w:bookmarkEnd w:id="41"/>
    <w:bookmarkStart w:name="z48" w:id="42"/>
    <w:p>
      <w:pPr>
        <w:spacing w:after="0"/>
        <w:ind w:left="0"/>
        <w:jc w:val="both"/>
      </w:pPr>
      <w:r>
        <w:rPr>
          <w:rFonts w:ascii="Times New Roman"/>
          <w:b w:val="false"/>
          <w:i w:val="false"/>
          <w:color w:val="000000"/>
          <w:sz w:val="28"/>
        </w:rPr>
        <w:t>
      Статья I ГАТТ 1994 и пояснительные замечания к ней, а также любое исключение, изъятие и временное освобождение от обязательства предоставлять режим, предусмотренный статьей I ГАТТ 1994, применимые в соответствии с Соглашением ВТО, инкорпорируются в настоящее Соглашение и составляют его неотъемлемую часть.</w:t>
      </w:r>
    </w:p>
    <w:bookmarkEnd w:id="42"/>
    <w:bookmarkStart w:name="z49" w:id="43"/>
    <w:p>
      <w:pPr>
        <w:spacing w:after="0"/>
        <w:ind w:left="0"/>
        <w:jc w:val="left"/>
      </w:pPr>
      <w:r>
        <w:rPr>
          <w:rFonts w:ascii="Times New Roman"/>
          <w:b/>
          <w:i w:val="false"/>
          <w:color w:val="000000"/>
        </w:rPr>
        <w:t xml:space="preserve"> Статья 1.7</w:t>
      </w:r>
      <w:r>
        <w:br/>
      </w:r>
      <w:r>
        <w:rPr>
          <w:rFonts w:ascii="Times New Roman"/>
          <w:b/>
          <w:i w:val="false"/>
          <w:color w:val="000000"/>
        </w:rPr>
        <w:t>Национальный режим</w:t>
      </w:r>
    </w:p>
    <w:bookmarkEnd w:id="43"/>
    <w:bookmarkStart w:name="z50" w:id="44"/>
    <w:p>
      <w:pPr>
        <w:spacing w:after="0"/>
        <w:ind w:left="0"/>
        <w:jc w:val="both"/>
      </w:pPr>
      <w:r>
        <w:rPr>
          <w:rFonts w:ascii="Times New Roman"/>
          <w:b w:val="false"/>
          <w:i w:val="false"/>
          <w:color w:val="000000"/>
          <w:sz w:val="28"/>
        </w:rPr>
        <w:t>
      Статья III ГАТТ 1994 и пояснительные замечания к ней, а также любое исключение, изъятие и временное освобождение от обязательства предоставлять режим, предусмотренный статьей III ГАТТ 1994, применимые в соответствии с Соглашением ВТО, инкорпорируются в настоящее Соглашение и составляют его неотъемлемую часть.</w:t>
      </w:r>
    </w:p>
    <w:bookmarkEnd w:id="44"/>
    <w:bookmarkStart w:name="z51" w:id="45"/>
    <w:p>
      <w:pPr>
        <w:spacing w:after="0"/>
        <w:ind w:left="0"/>
        <w:jc w:val="left"/>
      </w:pPr>
      <w:r>
        <w:rPr>
          <w:rFonts w:ascii="Times New Roman"/>
          <w:b/>
          <w:i w:val="false"/>
          <w:color w:val="000000"/>
        </w:rPr>
        <w:t xml:space="preserve"> Статья 1.8</w:t>
      </w:r>
      <w:r>
        <w:br/>
      </w:r>
      <w:r>
        <w:rPr>
          <w:rFonts w:ascii="Times New Roman"/>
          <w:b/>
          <w:i w:val="false"/>
          <w:color w:val="000000"/>
        </w:rPr>
        <w:t>Платежи, сборы и формальности, связанные с импортом и экспортом</w:t>
      </w:r>
    </w:p>
    <w:bookmarkEnd w:id="45"/>
    <w:bookmarkStart w:name="z52" w:id="46"/>
    <w:p>
      <w:pPr>
        <w:spacing w:after="0"/>
        <w:ind w:left="0"/>
        <w:jc w:val="both"/>
      </w:pPr>
      <w:r>
        <w:rPr>
          <w:rFonts w:ascii="Times New Roman"/>
          <w:b w:val="false"/>
          <w:i w:val="false"/>
          <w:color w:val="000000"/>
          <w:sz w:val="28"/>
        </w:rPr>
        <w:t>
      Статьи VIII ГАТТ 1994 и пояснительные замечания к ней, а также любое исключение, изъятие и временное освобождение от обязательства предоставлять режим, предусмотренный статьей VIII ГАТТ 1994, применимые по Соглашению ВТО, инкорпорируются в настоящее Соглашение и составляют его неотъемлемую часть.</w:t>
      </w:r>
    </w:p>
    <w:bookmarkEnd w:id="46"/>
    <w:bookmarkStart w:name="z53" w:id="47"/>
    <w:p>
      <w:pPr>
        <w:spacing w:after="0"/>
        <w:ind w:left="0"/>
        <w:jc w:val="left"/>
      </w:pPr>
      <w:r>
        <w:rPr>
          <w:rFonts w:ascii="Times New Roman"/>
          <w:b/>
          <w:i w:val="false"/>
          <w:color w:val="000000"/>
        </w:rPr>
        <w:t xml:space="preserve"> Статья 1.9</w:t>
      </w:r>
      <w:r>
        <w:br/>
      </w:r>
      <w:r>
        <w:rPr>
          <w:rFonts w:ascii="Times New Roman"/>
          <w:b/>
          <w:i w:val="false"/>
          <w:color w:val="000000"/>
        </w:rPr>
        <w:t>Общие исключения</w:t>
      </w:r>
    </w:p>
    <w:bookmarkEnd w:id="47"/>
    <w:bookmarkStart w:name="z54" w:id="48"/>
    <w:p>
      <w:pPr>
        <w:spacing w:after="0"/>
        <w:ind w:left="0"/>
        <w:jc w:val="both"/>
      </w:pPr>
      <w:r>
        <w:rPr>
          <w:rFonts w:ascii="Times New Roman"/>
          <w:b w:val="false"/>
          <w:i w:val="false"/>
          <w:color w:val="000000"/>
          <w:sz w:val="28"/>
        </w:rPr>
        <w:t>
      При условии, что такие меры не применяются таким образом, который мог бы стать средством произвольной или неоправданной дискриминации между странами, в которых преобладают одинаковые условия, или скрытым ограничением международной торговли, ничто в настоящем Соглашении не должно быть истолковано как препятствующее принятию или применению Стороной мер:</w:t>
      </w:r>
    </w:p>
    <w:bookmarkEnd w:id="48"/>
    <w:bookmarkStart w:name="z55" w:id="49"/>
    <w:p>
      <w:pPr>
        <w:spacing w:after="0"/>
        <w:ind w:left="0"/>
        <w:jc w:val="both"/>
      </w:pPr>
      <w:r>
        <w:rPr>
          <w:rFonts w:ascii="Times New Roman"/>
          <w:b w:val="false"/>
          <w:i w:val="false"/>
          <w:color w:val="000000"/>
          <w:sz w:val="28"/>
        </w:rPr>
        <w:t>
      (a) необходимых для защиты общественной морали;</w:t>
      </w:r>
    </w:p>
    <w:bookmarkEnd w:id="49"/>
    <w:bookmarkStart w:name="z56" w:id="50"/>
    <w:p>
      <w:pPr>
        <w:spacing w:after="0"/>
        <w:ind w:left="0"/>
        <w:jc w:val="both"/>
      </w:pPr>
      <w:r>
        <w:rPr>
          <w:rFonts w:ascii="Times New Roman"/>
          <w:b w:val="false"/>
          <w:i w:val="false"/>
          <w:color w:val="000000"/>
          <w:sz w:val="28"/>
        </w:rPr>
        <w:t>
      (b) необходимых для защиты жизни или здоровья человека, животных или растений;</w:t>
      </w:r>
    </w:p>
    <w:bookmarkEnd w:id="50"/>
    <w:bookmarkStart w:name="z57" w:id="51"/>
    <w:p>
      <w:pPr>
        <w:spacing w:after="0"/>
        <w:ind w:left="0"/>
        <w:jc w:val="both"/>
      </w:pPr>
      <w:r>
        <w:rPr>
          <w:rFonts w:ascii="Times New Roman"/>
          <w:b w:val="false"/>
          <w:i w:val="false"/>
          <w:color w:val="000000"/>
          <w:sz w:val="28"/>
        </w:rPr>
        <w:t>
      (c) относящихся к ввозу или вывозу золота или серебра;</w:t>
      </w:r>
    </w:p>
    <w:bookmarkEnd w:id="51"/>
    <w:bookmarkStart w:name="z58" w:id="52"/>
    <w:p>
      <w:pPr>
        <w:spacing w:after="0"/>
        <w:ind w:left="0"/>
        <w:jc w:val="both"/>
      </w:pPr>
      <w:r>
        <w:rPr>
          <w:rFonts w:ascii="Times New Roman"/>
          <w:b w:val="false"/>
          <w:i w:val="false"/>
          <w:color w:val="000000"/>
          <w:sz w:val="28"/>
        </w:rPr>
        <w:t>
      (d) необходимых для обеспечения соответствия законам или правилам, не противоречащим положениям ГАТТ 1994, включая те, которые относятся к обеспечению соблюдения таможенного законодательства, правил о монополиях, действующих согласно пункту 4 статьи II и статьи XVII ГАТТ 1994, защите патентов, товарных знаков и авторских прав и предупреждению практик, вводящих в заблуждение;</w:t>
      </w:r>
    </w:p>
    <w:bookmarkEnd w:id="52"/>
    <w:bookmarkStart w:name="z59" w:id="53"/>
    <w:p>
      <w:pPr>
        <w:spacing w:after="0"/>
        <w:ind w:left="0"/>
        <w:jc w:val="both"/>
      </w:pPr>
      <w:r>
        <w:rPr>
          <w:rFonts w:ascii="Times New Roman"/>
          <w:b w:val="false"/>
          <w:i w:val="false"/>
          <w:color w:val="000000"/>
          <w:sz w:val="28"/>
        </w:rPr>
        <w:t>
      (e) относящихся к товарам, произведенным заключенными;</w:t>
      </w:r>
    </w:p>
    <w:bookmarkEnd w:id="53"/>
    <w:bookmarkStart w:name="z60" w:id="54"/>
    <w:p>
      <w:pPr>
        <w:spacing w:after="0"/>
        <w:ind w:left="0"/>
        <w:jc w:val="both"/>
      </w:pPr>
      <w:r>
        <w:rPr>
          <w:rFonts w:ascii="Times New Roman"/>
          <w:b w:val="false"/>
          <w:i w:val="false"/>
          <w:color w:val="000000"/>
          <w:sz w:val="28"/>
        </w:rPr>
        <w:t>
      (f) принимаемых для охраны национальных сокровищ художественной, исторической или археологической ценности;</w:t>
      </w:r>
    </w:p>
    <w:bookmarkEnd w:id="54"/>
    <w:bookmarkStart w:name="z61" w:id="55"/>
    <w:p>
      <w:pPr>
        <w:spacing w:after="0"/>
        <w:ind w:left="0"/>
        <w:jc w:val="both"/>
      </w:pPr>
      <w:r>
        <w:rPr>
          <w:rFonts w:ascii="Times New Roman"/>
          <w:b w:val="false"/>
          <w:i w:val="false"/>
          <w:color w:val="000000"/>
          <w:sz w:val="28"/>
        </w:rPr>
        <w:t>
      (g) относящихся к консервации истощаемых природных ресурсов, если подобные меры проводятся одновременно с ограничением внутреннего производства или потребления;</w:t>
      </w:r>
    </w:p>
    <w:bookmarkEnd w:id="55"/>
    <w:bookmarkStart w:name="z62" w:id="56"/>
    <w:p>
      <w:pPr>
        <w:spacing w:after="0"/>
        <w:ind w:left="0"/>
        <w:jc w:val="both"/>
      </w:pPr>
      <w:r>
        <w:rPr>
          <w:rFonts w:ascii="Times New Roman"/>
          <w:b w:val="false"/>
          <w:i w:val="false"/>
          <w:color w:val="000000"/>
          <w:sz w:val="28"/>
        </w:rPr>
        <w:t>
      (h) связанных с ограничением экспорта отечественных материалов, необходимым для обеспечения достаточным количеством таких материалов отечественной обрабатывающей промышленности в течение периодов, когда внутренняя цена на такие материалы держится на более низком уровне, чем мировая цена, как часть осуществляемого правительством плана стабилизации; при условии, что такие ограничения не содействуют расширению экспорта или защите этой отечественной промышленности и не отступают от положений ГАТТ 1994, касающихся недискриминации;</w:t>
      </w:r>
    </w:p>
    <w:bookmarkEnd w:id="56"/>
    <w:bookmarkStart w:name="z63" w:id="57"/>
    <w:p>
      <w:pPr>
        <w:spacing w:after="0"/>
        <w:ind w:left="0"/>
        <w:jc w:val="both"/>
      </w:pPr>
      <w:r>
        <w:rPr>
          <w:rFonts w:ascii="Times New Roman"/>
          <w:b w:val="false"/>
          <w:i w:val="false"/>
          <w:color w:val="000000"/>
          <w:sz w:val="28"/>
        </w:rPr>
        <w:t>
      (i) существенных для приобретения или распределения товаров, являющихся дефицитными в целом или для конкретного региона; при условии, что любые такие меры совместимы с принципом, что Стороны имеют право на справедливую долю в международных поставках таких товаров, и что любые такие меры, не совместимые с другими положениями ГАТТ 1994, прекращаются, как только условия, ставшие причиной их применения, перестали существовать.</w:t>
      </w:r>
    </w:p>
    <w:bookmarkEnd w:id="57"/>
    <w:bookmarkStart w:name="z64" w:id="58"/>
    <w:p>
      <w:pPr>
        <w:spacing w:after="0"/>
        <w:ind w:left="0"/>
        <w:jc w:val="left"/>
      </w:pPr>
      <w:r>
        <w:rPr>
          <w:rFonts w:ascii="Times New Roman"/>
          <w:b/>
          <w:i w:val="false"/>
          <w:color w:val="000000"/>
        </w:rPr>
        <w:t xml:space="preserve"> Статья 1.10</w:t>
      </w:r>
      <w:r>
        <w:br/>
      </w:r>
      <w:r>
        <w:rPr>
          <w:rFonts w:ascii="Times New Roman"/>
          <w:b/>
          <w:i w:val="false"/>
          <w:color w:val="000000"/>
        </w:rPr>
        <w:t>Исключения по соображениям безопасности</w:t>
      </w:r>
    </w:p>
    <w:bookmarkEnd w:id="58"/>
    <w:bookmarkStart w:name="z65" w:id="59"/>
    <w:p>
      <w:pPr>
        <w:spacing w:after="0"/>
        <w:ind w:left="0"/>
        <w:jc w:val="both"/>
      </w:pPr>
      <w:r>
        <w:rPr>
          <w:rFonts w:ascii="Times New Roman"/>
          <w:b w:val="false"/>
          <w:i w:val="false"/>
          <w:color w:val="000000"/>
          <w:sz w:val="28"/>
        </w:rPr>
        <w:t>
      Ничто в настоящем Соглашении не должно быть истолковано:</w:t>
      </w:r>
    </w:p>
    <w:bookmarkEnd w:id="59"/>
    <w:bookmarkStart w:name="z66" w:id="60"/>
    <w:p>
      <w:pPr>
        <w:spacing w:after="0"/>
        <w:ind w:left="0"/>
        <w:jc w:val="both"/>
      </w:pPr>
      <w:r>
        <w:rPr>
          <w:rFonts w:ascii="Times New Roman"/>
          <w:b w:val="false"/>
          <w:i w:val="false"/>
          <w:color w:val="000000"/>
          <w:sz w:val="28"/>
        </w:rPr>
        <w:t>
      (a) как требование к Стороне представлять какую-либо информацию, раскрытие которой она считает противоречащим существенным интересам ее безопасности; или</w:t>
      </w:r>
    </w:p>
    <w:bookmarkEnd w:id="60"/>
    <w:bookmarkStart w:name="z67" w:id="61"/>
    <w:p>
      <w:pPr>
        <w:spacing w:after="0"/>
        <w:ind w:left="0"/>
        <w:jc w:val="both"/>
      </w:pPr>
      <w:r>
        <w:rPr>
          <w:rFonts w:ascii="Times New Roman"/>
          <w:b w:val="false"/>
          <w:i w:val="false"/>
          <w:color w:val="000000"/>
          <w:sz w:val="28"/>
        </w:rPr>
        <w:t>
      (b) как препятствующее Стороне предпринимать такие действия, которые она считает необходимыми для защиты существенных интересов своей безопасности</w:t>
      </w:r>
    </w:p>
    <w:bookmarkEnd w:id="61"/>
    <w:bookmarkStart w:name="z68" w:id="62"/>
    <w:p>
      <w:pPr>
        <w:spacing w:after="0"/>
        <w:ind w:left="0"/>
        <w:jc w:val="both"/>
      </w:pPr>
      <w:r>
        <w:rPr>
          <w:rFonts w:ascii="Times New Roman"/>
          <w:b w:val="false"/>
          <w:i w:val="false"/>
          <w:color w:val="000000"/>
          <w:sz w:val="28"/>
        </w:rPr>
        <w:t>
      (i) в отношении расщепляемых материалов или материалов, из которых они производятся;</w:t>
      </w:r>
    </w:p>
    <w:bookmarkEnd w:id="62"/>
    <w:bookmarkStart w:name="z69" w:id="63"/>
    <w:p>
      <w:pPr>
        <w:spacing w:after="0"/>
        <w:ind w:left="0"/>
        <w:jc w:val="both"/>
      </w:pPr>
      <w:r>
        <w:rPr>
          <w:rFonts w:ascii="Times New Roman"/>
          <w:b w:val="false"/>
          <w:i w:val="false"/>
          <w:color w:val="000000"/>
          <w:sz w:val="28"/>
        </w:rPr>
        <w:t>
      (ii) в отношении торговли оружием, боеприпасами и военными материалами, а также торговли другими товарами и материалами, которая осуществляется прямо или косвенно для целей снабжения вооруженных сил;</w:t>
      </w:r>
    </w:p>
    <w:bookmarkEnd w:id="63"/>
    <w:bookmarkStart w:name="z70" w:id="64"/>
    <w:p>
      <w:pPr>
        <w:spacing w:after="0"/>
        <w:ind w:left="0"/>
        <w:jc w:val="both"/>
      </w:pPr>
      <w:r>
        <w:rPr>
          <w:rFonts w:ascii="Times New Roman"/>
          <w:b w:val="false"/>
          <w:i w:val="false"/>
          <w:color w:val="000000"/>
          <w:sz w:val="28"/>
        </w:rPr>
        <w:t>
      (iii) предпринимаемые в военное время или в других чрезвычайных обстоятельствах в международных отношениях; или</w:t>
      </w:r>
    </w:p>
    <w:bookmarkEnd w:id="64"/>
    <w:bookmarkStart w:name="z71" w:id="65"/>
    <w:p>
      <w:pPr>
        <w:spacing w:after="0"/>
        <w:ind w:left="0"/>
        <w:jc w:val="both"/>
      </w:pPr>
      <w:r>
        <w:rPr>
          <w:rFonts w:ascii="Times New Roman"/>
          <w:b w:val="false"/>
          <w:i w:val="false"/>
          <w:color w:val="000000"/>
          <w:sz w:val="28"/>
        </w:rPr>
        <w:t>
      (c) как препятствующее Стороне предпринимать любые действия во исполнение ее обязательств по Уставу Организации Объединенных Наций для сохранения мира во всем мире и международной безопасности.</w:t>
      </w:r>
    </w:p>
    <w:bookmarkEnd w:id="65"/>
    <w:bookmarkStart w:name="z72" w:id="66"/>
    <w:p>
      <w:pPr>
        <w:spacing w:after="0"/>
        <w:ind w:left="0"/>
        <w:jc w:val="left"/>
      </w:pPr>
      <w:r>
        <w:rPr>
          <w:rFonts w:ascii="Times New Roman"/>
          <w:b/>
          <w:i w:val="false"/>
          <w:color w:val="000000"/>
        </w:rPr>
        <w:t xml:space="preserve"> Статья 1.11</w:t>
      </w:r>
      <w:r>
        <w:br/>
      </w:r>
      <w:r>
        <w:rPr>
          <w:rFonts w:ascii="Times New Roman"/>
          <w:b/>
          <w:i w:val="false"/>
          <w:color w:val="000000"/>
        </w:rPr>
        <w:t>Раскрытие конфиденциальной информации</w:t>
      </w:r>
    </w:p>
    <w:bookmarkEnd w:id="66"/>
    <w:bookmarkStart w:name="z73" w:id="67"/>
    <w:p>
      <w:pPr>
        <w:spacing w:after="0"/>
        <w:ind w:left="0"/>
        <w:jc w:val="both"/>
      </w:pPr>
      <w:r>
        <w:rPr>
          <w:rFonts w:ascii="Times New Roman"/>
          <w:b w:val="false"/>
          <w:i w:val="false"/>
          <w:color w:val="000000"/>
          <w:sz w:val="28"/>
        </w:rPr>
        <w:t>
      Ничто в настоящем Соглашении не требует от Стороны предоставлять конфиденциальную информацию, раскрытие которой препятствовало бы правоприменению или иным образом противоречило бы общественным интересам или наносило бы ущерб законным коммерческим интересам отдельных предприятий, государственных или частных.</w:t>
      </w:r>
    </w:p>
    <w:bookmarkEnd w:id="67"/>
    <w:bookmarkStart w:name="z74" w:id="68"/>
    <w:p>
      <w:pPr>
        <w:spacing w:after="0"/>
        <w:ind w:left="0"/>
        <w:jc w:val="left"/>
      </w:pPr>
      <w:r>
        <w:rPr>
          <w:rFonts w:ascii="Times New Roman"/>
          <w:b/>
          <w:i w:val="false"/>
          <w:color w:val="000000"/>
        </w:rPr>
        <w:t xml:space="preserve"> ГЛАВА 2</w:t>
      </w:r>
      <w:r>
        <w:br/>
      </w:r>
      <w:r>
        <w:rPr>
          <w:rFonts w:ascii="Times New Roman"/>
          <w:b/>
          <w:i w:val="false"/>
          <w:color w:val="000000"/>
        </w:rPr>
        <w:t>ТРАНСПАРЕНТНОСТЬ</w:t>
      </w:r>
    </w:p>
    <w:bookmarkEnd w:id="68"/>
    <w:bookmarkStart w:name="z75" w:id="69"/>
    <w:p>
      <w:pPr>
        <w:spacing w:after="0"/>
        <w:ind w:left="0"/>
        <w:jc w:val="left"/>
      </w:pPr>
      <w:r>
        <w:rPr>
          <w:rFonts w:ascii="Times New Roman"/>
          <w:b/>
          <w:i w:val="false"/>
          <w:color w:val="000000"/>
        </w:rPr>
        <w:t xml:space="preserve"> Статья 2.1</w:t>
      </w:r>
      <w:r>
        <w:br/>
      </w:r>
      <w:r>
        <w:rPr>
          <w:rFonts w:ascii="Times New Roman"/>
          <w:b/>
          <w:i w:val="false"/>
          <w:color w:val="000000"/>
        </w:rPr>
        <w:t>Цель</w:t>
      </w:r>
    </w:p>
    <w:bookmarkEnd w:id="69"/>
    <w:bookmarkStart w:name="z76" w:id="70"/>
    <w:p>
      <w:pPr>
        <w:spacing w:after="0"/>
        <w:ind w:left="0"/>
        <w:jc w:val="both"/>
      </w:pPr>
      <w:r>
        <w:rPr>
          <w:rFonts w:ascii="Times New Roman"/>
          <w:b w:val="false"/>
          <w:i w:val="false"/>
          <w:color w:val="000000"/>
          <w:sz w:val="28"/>
        </w:rPr>
        <w:t>
      Целью настоящей Главы является создание эффективных механизмов и правил, связанных с публикацией и применением мер общего применения, относящихся к вопросам, регулируемым настоящим Соглашением.</w:t>
      </w:r>
    </w:p>
    <w:bookmarkEnd w:id="70"/>
    <w:bookmarkStart w:name="z77" w:id="71"/>
    <w:p>
      <w:pPr>
        <w:spacing w:after="0"/>
        <w:ind w:left="0"/>
        <w:jc w:val="left"/>
      </w:pPr>
      <w:r>
        <w:rPr>
          <w:rFonts w:ascii="Times New Roman"/>
          <w:b/>
          <w:i w:val="false"/>
          <w:color w:val="000000"/>
        </w:rPr>
        <w:t xml:space="preserve"> Статья 2.2</w:t>
      </w:r>
      <w:r>
        <w:br/>
      </w:r>
      <w:r>
        <w:rPr>
          <w:rFonts w:ascii="Times New Roman"/>
          <w:b/>
          <w:i w:val="false"/>
          <w:color w:val="000000"/>
        </w:rPr>
        <w:t>Публикация мер</w:t>
      </w:r>
    </w:p>
    <w:bookmarkEnd w:id="71"/>
    <w:bookmarkStart w:name="z78" w:id="72"/>
    <w:p>
      <w:pPr>
        <w:spacing w:after="0"/>
        <w:ind w:left="0"/>
        <w:jc w:val="both"/>
      </w:pPr>
      <w:r>
        <w:rPr>
          <w:rFonts w:ascii="Times New Roman"/>
          <w:b w:val="false"/>
          <w:i w:val="false"/>
          <w:color w:val="000000"/>
          <w:sz w:val="28"/>
        </w:rPr>
        <w:t>
      1. Каждая Сторона обеспечивает в соответствии со своими законами и иными нормативными правовыми актами своевременную публикацию или иное публичное размещение для свободного доступа, в том числе в электронной форме, любых своих мер общего применения, включая информацию о вносимых в них изменениях, и международных договоров, участницей которых она является, вступающих в силу после вступления в силу настоящего Соглашения, по всем вопросам, регулируемым настоящим Соглашением. Информация в электронной форме по мере возможности должна быть размещена на официальных общедоступных электронных сайтах уполномоченных органов с указанием органа, уполномоченного применять и обеспечивать исполнение такой меры. Заинтересованным лицам должен быть обеспечен свободный недискриминационный доступ к информации о таких мерах, в том числе по мере возможности через бесплатный веб-сайт.</w:t>
      </w:r>
    </w:p>
    <w:bookmarkEnd w:id="72"/>
    <w:bookmarkStart w:name="z79" w:id="73"/>
    <w:p>
      <w:pPr>
        <w:spacing w:after="0"/>
        <w:ind w:left="0"/>
        <w:jc w:val="both"/>
      </w:pPr>
      <w:r>
        <w:rPr>
          <w:rFonts w:ascii="Times New Roman"/>
          <w:b w:val="false"/>
          <w:i w:val="false"/>
          <w:color w:val="000000"/>
          <w:sz w:val="28"/>
        </w:rPr>
        <w:t>
      2. По мере возможности каждая Сторона в соответствии со своими законами и иными нормативными правовыми актами:</w:t>
      </w:r>
    </w:p>
    <w:bookmarkEnd w:id="73"/>
    <w:bookmarkStart w:name="z80" w:id="74"/>
    <w:p>
      <w:pPr>
        <w:spacing w:after="0"/>
        <w:ind w:left="0"/>
        <w:jc w:val="both"/>
      </w:pPr>
      <w:r>
        <w:rPr>
          <w:rFonts w:ascii="Times New Roman"/>
          <w:b w:val="false"/>
          <w:i w:val="false"/>
          <w:color w:val="000000"/>
          <w:sz w:val="28"/>
        </w:rPr>
        <w:t>
      (a) заблаговременно публикует любую меру, указанную в пункте 1 настоящей статьи, которая планируется к принятию; и</w:t>
      </w:r>
    </w:p>
    <w:bookmarkEnd w:id="74"/>
    <w:bookmarkStart w:name="z81" w:id="75"/>
    <w:p>
      <w:pPr>
        <w:spacing w:after="0"/>
        <w:ind w:left="0"/>
        <w:jc w:val="both"/>
      </w:pPr>
      <w:r>
        <w:rPr>
          <w:rFonts w:ascii="Times New Roman"/>
          <w:b w:val="false"/>
          <w:i w:val="false"/>
          <w:color w:val="000000"/>
          <w:sz w:val="28"/>
        </w:rPr>
        <w:t>
      (b) предоставляет заинтересованным лицам и другой Стороне разумную возможность представлять комментарии по таким мерам.</w:t>
      </w:r>
    </w:p>
    <w:bookmarkEnd w:id="75"/>
    <w:bookmarkStart w:name="z82" w:id="76"/>
    <w:p>
      <w:pPr>
        <w:spacing w:after="0"/>
        <w:ind w:left="0"/>
        <w:jc w:val="both"/>
      </w:pPr>
      <w:r>
        <w:rPr>
          <w:rFonts w:ascii="Times New Roman"/>
          <w:b w:val="false"/>
          <w:i w:val="false"/>
          <w:color w:val="000000"/>
          <w:sz w:val="28"/>
        </w:rPr>
        <w:t>
      3. Никакая мера общего применения, применяемая какой-либо Стороной и ведущая к повышению ставки пошлины или другого импортного сбора в рамках сложившейся и единообразной практики, или устанавливающая новые или более обременительные требования, ограничения или запреты на импорт, или на перевод платежей за него, не применяется до официального опубликования такой меры.</w:t>
      </w:r>
    </w:p>
    <w:bookmarkEnd w:id="76"/>
    <w:bookmarkStart w:name="z83" w:id="77"/>
    <w:p>
      <w:pPr>
        <w:spacing w:after="0"/>
        <w:ind w:left="0"/>
        <w:jc w:val="left"/>
      </w:pPr>
      <w:r>
        <w:rPr>
          <w:rFonts w:ascii="Times New Roman"/>
          <w:b/>
          <w:i w:val="false"/>
          <w:color w:val="000000"/>
        </w:rPr>
        <w:t xml:space="preserve"> Статья 2.3</w:t>
      </w:r>
      <w:r>
        <w:br/>
      </w:r>
      <w:r>
        <w:rPr>
          <w:rFonts w:ascii="Times New Roman"/>
          <w:b/>
          <w:i w:val="false"/>
          <w:color w:val="000000"/>
        </w:rPr>
        <w:t>Применение мер</w:t>
      </w:r>
    </w:p>
    <w:bookmarkEnd w:id="77"/>
    <w:bookmarkStart w:name="z84" w:id="78"/>
    <w:p>
      <w:pPr>
        <w:spacing w:after="0"/>
        <w:ind w:left="0"/>
        <w:jc w:val="both"/>
      </w:pPr>
      <w:r>
        <w:rPr>
          <w:rFonts w:ascii="Times New Roman"/>
          <w:b w:val="false"/>
          <w:i w:val="false"/>
          <w:color w:val="000000"/>
          <w:sz w:val="28"/>
        </w:rPr>
        <w:t>
      1. Каждая Сторона применяет единообразно, беспристрастно и разумно все свои меры общего применения, относящиеся к применению настоящего Соглашения.</w:t>
      </w:r>
    </w:p>
    <w:bookmarkEnd w:id="78"/>
    <w:bookmarkStart w:name="z85" w:id="79"/>
    <w:p>
      <w:pPr>
        <w:spacing w:after="0"/>
        <w:ind w:left="0"/>
        <w:jc w:val="both"/>
      </w:pPr>
      <w:r>
        <w:rPr>
          <w:rFonts w:ascii="Times New Roman"/>
          <w:b w:val="false"/>
          <w:i w:val="false"/>
          <w:color w:val="000000"/>
          <w:sz w:val="28"/>
        </w:rPr>
        <w:t xml:space="preserve">
      2. Каждая Сторона сохраняет или учреждает настолько быстро, насколько это возможно, судебные, арбитражные или административные трибуналы или процедуры для целей, среди прочего, быстрого пересмотра и исправления административных действий, касающихся таможенных вопросов. Такие трибуналы или процедуры должны быть независимыми от органов, на которые возложено осуществление административного правоприменения, и их решения должны исполняться такими органами, и последние руководствуются этими решениями в своей практике, если только не поступила апелляционная жалоба в суд или трибунал вышестоящей инстанции в течение периода, установленного для подачи жалобы импортерами; </w:t>
      </w:r>
      <w:r>
        <w:rPr>
          <w:rFonts w:ascii="Times New Roman"/>
          <w:b w:val="false"/>
          <w:i/>
          <w:color w:val="000000"/>
          <w:sz w:val="28"/>
        </w:rPr>
        <w:t>при условии</w:t>
      </w:r>
      <w:r>
        <w:rPr>
          <w:rFonts w:ascii="Times New Roman"/>
          <w:b w:val="false"/>
          <w:i w:val="false"/>
          <w:color w:val="000000"/>
          <w:sz w:val="28"/>
        </w:rPr>
        <w:t>, что центральный аппарат такого органа может предпринимать меры для пересмотра этого вопроса в порядке другого производства, если имеются достаточные причины полагать, что такое решение несовместимо с установленными правовыми принципами или фактическими обстоятельствами.</w:t>
      </w:r>
    </w:p>
    <w:bookmarkEnd w:id="79"/>
    <w:bookmarkStart w:name="z86" w:id="80"/>
    <w:p>
      <w:pPr>
        <w:spacing w:after="0"/>
        <w:ind w:left="0"/>
        <w:jc w:val="both"/>
      </w:pPr>
      <w:r>
        <w:rPr>
          <w:rFonts w:ascii="Times New Roman"/>
          <w:b w:val="false"/>
          <w:i w:val="false"/>
          <w:color w:val="000000"/>
          <w:sz w:val="28"/>
        </w:rPr>
        <w:t>
      3. Положения пункта 2 настоящей статьи не требуют отмены или замены процедур, применяющихся на территории Стороны на дату настоящего Соглашения, которые фактически обеспечивают объективный и беспристрастный пересмотр административных действий, даже если такие процедуры не являются полностью или формально независимыми от органов, на которые возложено осуществление административного правоприменения. Любая Сторона, применяющая такого рода процедуры, по запросу предоставляет другой Стороне полную информацию о таких процедурах, чтобы последняя могла определить, соответствуют ли данные процедуры требованиям настоящего пункта.</w:t>
      </w:r>
    </w:p>
    <w:bookmarkEnd w:id="80"/>
    <w:bookmarkStart w:name="z87" w:id="81"/>
    <w:p>
      <w:pPr>
        <w:spacing w:after="0"/>
        <w:ind w:left="0"/>
        <w:jc w:val="left"/>
      </w:pPr>
      <w:r>
        <w:rPr>
          <w:rFonts w:ascii="Times New Roman"/>
          <w:b/>
          <w:i w:val="false"/>
          <w:color w:val="000000"/>
        </w:rPr>
        <w:t xml:space="preserve"> Статья 2.4</w:t>
      </w:r>
      <w:r>
        <w:br/>
      </w:r>
      <w:r>
        <w:rPr>
          <w:rFonts w:ascii="Times New Roman"/>
          <w:b/>
          <w:i w:val="false"/>
          <w:color w:val="000000"/>
        </w:rPr>
        <w:t>Уведомление о мерах и представление информации</w:t>
      </w:r>
    </w:p>
    <w:bookmarkEnd w:id="81"/>
    <w:bookmarkStart w:name="z88" w:id="82"/>
    <w:p>
      <w:pPr>
        <w:spacing w:after="0"/>
        <w:ind w:left="0"/>
        <w:jc w:val="both"/>
      </w:pPr>
      <w:r>
        <w:rPr>
          <w:rFonts w:ascii="Times New Roman"/>
          <w:b w:val="false"/>
          <w:i w:val="false"/>
          <w:color w:val="000000"/>
          <w:sz w:val="28"/>
        </w:rPr>
        <w:t>
      1. Каждая Сторона будет стремиться уведомлять другую Сторону об информации о мере, которая, по мнению первой Стороны, может существенным образом повлиять на применение настоящего Соглашения.</w:t>
      </w:r>
    </w:p>
    <w:bookmarkEnd w:id="82"/>
    <w:bookmarkStart w:name="z89" w:id="83"/>
    <w:p>
      <w:pPr>
        <w:spacing w:after="0"/>
        <w:ind w:left="0"/>
        <w:jc w:val="both"/>
      </w:pPr>
      <w:r>
        <w:rPr>
          <w:rFonts w:ascii="Times New Roman"/>
          <w:b w:val="false"/>
          <w:i w:val="false"/>
          <w:color w:val="000000"/>
          <w:sz w:val="28"/>
        </w:rPr>
        <w:t>
      2. Если Сторона считает, что мера общего применения другой Стороны, относящаяся к вопросам, регулируемым настоящим Соглашением, может оказывать влияние на применение настоящего Соглашения, у такой Стороны есть право запросить другую Сторону предоставить детальную информацию о такой мере. Запрашивающая Сторона представляет в своем запросе практические причины для такого запроса.</w:t>
      </w:r>
    </w:p>
    <w:bookmarkEnd w:id="83"/>
    <w:bookmarkStart w:name="z90" w:id="84"/>
    <w:p>
      <w:pPr>
        <w:spacing w:after="0"/>
        <w:ind w:left="0"/>
        <w:jc w:val="both"/>
      </w:pPr>
      <w:r>
        <w:rPr>
          <w:rFonts w:ascii="Times New Roman"/>
          <w:b w:val="false"/>
          <w:i w:val="false"/>
          <w:color w:val="000000"/>
          <w:sz w:val="28"/>
        </w:rPr>
        <w:t>
      3. По запросу Стороны настоящего Соглашения другая Сторона своевременно представляет необходимую информацию и ответы на соответствующие вопросы относительно любой принятой или планируемой к принятию меры общего применения. Информация по запросу в соответствии с настоящим пунктом представляется в срок не более 45 дней с даты получения запроса на официальном языке Стороны, отвечающей на запрос.</w:t>
      </w:r>
    </w:p>
    <w:bookmarkEnd w:id="84"/>
    <w:bookmarkStart w:name="z91" w:id="85"/>
    <w:p>
      <w:pPr>
        <w:spacing w:after="0"/>
        <w:ind w:left="0"/>
        <w:jc w:val="both"/>
      </w:pPr>
      <w:r>
        <w:rPr>
          <w:rFonts w:ascii="Times New Roman"/>
          <w:b w:val="false"/>
          <w:i w:val="false"/>
          <w:color w:val="000000"/>
          <w:sz w:val="28"/>
        </w:rPr>
        <w:t>
      4. Информация, запрошенная в соответствии с пунктами 1 и 2 настоящей статьи, предоставляется в письменном виде на английском языке или на официальном языке Стороны с прилагаемым для сведения переводом на английский язык.</w:t>
      </w:r>
    </w:p>
    <w:bookmarkEnd w:id="85"/>
    <w:bookmarkStart w:name="z92" w:id="86"/>
    <w:p>
      <w:pPr>
        <w:spacing w:after="0"/>
        <w:ind w:left="0"/>
        <w:jc w:val="both"/>
      </w:pPr>
      <w:r>
        <w:rPr>
          <w:rFonts w:ascii="Times New Roman"/>
          <w:b w:val="false"/>
          <w:i w:val="false"/>
          <w:color w:val="000000"/>
          <w:sz w:val="28"/>
        </w:rPr>
        <w:t xml:space="preserve">
      5. Запрос о представлении информации от одной Стороны и соответствующий ответ другой Стороны представляются через контактные пункты Сторон, назначенные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настоящего Соглашения.</w:t>
      </w:r>
    </w:p>
    <w:bookmarkEnd w:id="86"/>
    <w:bookmarkStart w:name="z93" w:id="87"/>
    <w:p>
      <w:pPr>
        <w:spacing w:after="0"/>
        <w:ind w:left="0"/>
        <w:jc w:val="both"/>
      </w:pPr>
      <w:r>
        <w:rPr>
          <w:rFonts w:ascii="Times New Roman"/>
          <w:b w:val="false"/>
          <w:i w:val="false"/>
          <w:color w:val="000000"/>
          <w:sz w:val="28"/>
        </w:rPr>
        <w:t>
      6. Для целей настоящего Соглашения считается, что информация была предоставлена в соответствии с пунктами 1 и 3 настоящей Статьи, если она была представлена какой-либо Стороной в соответствии с обязательствами по Соглашению ВТО или если соответствующая информация была размещена в открытом доступе, в том числе на официальном сайте ответственного органа в сети Интернет.</w:t>
      </w:r>
    </w:p>
    <w:bookmarkEnd w:id="87"/>
    <w:bookmarkStart w:name="z94" w:id="88"/>
    <w:p>
      <w:pPr>
        <w:spacing w:after="0"/>
        <w:ind w:left="0"/>
        <w:jc w:val="left"/>
      </w:pPr>
      <w:r>
        <w:rPr>
          <w:rFonts w:ascii="Times New Roman"/>
          <w:b/>
          <w:i w:val="false"/>
          <w:color w:val="000000"/>
        </w:rPr>
        <w:t xml:space="preserve"> ГЛАВА 3</w:t>
      </w:r>
      <w:r>
        <w:br/>
      </w:r>
      <w:r>
        <w:rPr>
          <w:rFonts w:ascii="Times New Roman"/>
          <w:b/>
          <w:i w:val="false"/>
          <w:color w:val="000000"/>
        </w:rPr>
        <w:t>МЕРЫ ТОРГОВОЙ ЗАЩИТЫ</w:t>
      </w:r>
    </w:p>
    <w:bookmarkEnd w:id="88"/>
    <w:bookmarkStart w:name="z95" w:id="89"/>
    <w:p>
      <w:pPr>
        <w:spacing w:after="0"/>
        <w:ind w:left="0"/>
        <w:jc w:val="left"/>
      </w:pPr>
      <w:r>
        <w:rPr>
          <w:rFonts w:ascii="Times New Roman"/>
          <w:b/>
          <w:i w:val="false"/>
          <w:color w:val="000000"/>
        </w:rPr>
        <w:t xml:space="preserve"> Статья 3.1</w:t>
      </w:r>
      <w:r>
        <w:br/>
      </w:r>
      <w:r>
        <w:rPr>
          <w:rFonts w:ascii="Times New Roman"/>
          <w:b/>
          <w:i w:val="false"/>
          <w:color w:val="000000"/>
        </w:rPr>
        <w:t>Общие положения</w:t>
      </w:r>
    </w:p>
    <w:bookmarkEnd w:id="89"/>
    <w:bookmarkStart w:name="z96" w:id="90"/>
    <w:p>
      <w:pPr>
        <w:spacing w:after="0"/>
        <w:ind w:left="0"/>
        <w:jc w:val="both"/>
      </w:pPr>
      <w:r>
        <w:rPr>
          <w:rFonts w:ascii="Times New Roman"/>
          <w:b w:val="false"/>
          <w:i w:val="false"/>
          <w:color w:val="000000"/>
          <w:sz w:val="28"/>
        </w:rPr>
        <w:t>
      Стороны применяют антидемпинговые, компенсационные и специальные защитные меры в соответствии с положениями статей VI и XIX ГАТТ 1994, Соглашением по антидемпинговым мерам, Соглашением СКМ и Соглашением по специальным защитным мерам соответственно.</w:t>
      </w:r>
    </w:p>
    <w:bookmarkEnd w:id="90"/>
    <w:bookmarkStart w:name="z97" w:id="91"/>
    <w:p>
      <w:pPr>
        <w:spacing w:after="0"/>
        <w:ind w:left="0"/>
        <w:jc w:val="left"/>
      </w:pPr>
      <w:r>
        <w:rPr>
          <w:rFonts w:ascii="Times New Roman"/>
          <w:b/>
          <w:i w:val="false"/>
          <w:color w:val="000000"/>
        </w:rPr>
        <w:t xml:space="preserve"> Статья 3.2</w:t>
      </w:r>
      <w:r>
        <w:br/>
      </w:r>
      <w:r>
        <w:rPr>
          <w:rFonts w:ascii="Times New Roman"/>
          <w:b/>
          <w:i w:val="false"/>
          <w:color w:val="000000"/>
        </w:rPr>
        <w:t>Обмен информацией о законодательстве</w:t>
      </w:r>
    </w:p>
    <w:bookmarkEnd w:id="91"/>
    <w:bookmarkStart w:name="z98" w:id="92"/>
    <w:p>
      <w:pPr>
        <w:spacing w:after="0"/>
        <w:ind w:left="0"/>
        <w:jc w:val="both"/>
      </w:pPr>
      <w:r>
        <w:rPr>
          <w:rFonts w:ascii="Times New Roman"/>
          <w:b w:val="false"/>
          <w:i w:val="false"/>
          <w:color w:val="000000"/>
          <w:sz w:val="28"/>
        </w:rPr>
        <w:t>
      1. Стороны предоставляют друг другу действующие законы и иные нормативные правовые акты, регулирующие введение и применение антидемпинговых, компенсационных и специальных защитных мер на их территориях, информируют друг друга о любых изменениях в соответствующих законах и иных нормативных правовых актах не позднее 60 дней с момента вступления в силу таких изменений.</w:t>
      </w:r>
    </w:p>
    <w:bookmarkEnd w:id="92"/>
    <w:bookmarkStart w:name="z99" w:id="93"/>
    <w:p>
      <w:pPr>
        <w:spacing w:after="0"/>
        <w:ind w:left="0"/>
        <w:jc w:val="both"/>
      </w:pPr>
      <w:r>
        <w:rPr>
          <w:rFonts w:ascii="Times New Roman"/>
          <w:b w:val="false"/>
          <w:i w:val="false"/>
          <w:color w:val="000000"/>
          <w:sz w:val="28"/>
        </w:rPr>
        <w:t>
      2. Государства-члены ЕАЭС считаются выполнившими положения пункта 1 настоящей статьи, если соответствующая информация была представлена Китаю со стороны ЕАЭС.</w:t>
      </w:r>
    </w:p>
    <w:bookmarkEnd w:id="93"/>
    <w:bookmarkStart w:name="z100" w:id="94"/>
    <w:p>
      <w:pPr>
        <w:spacing w:after="0"/>
        <w:ind w:left="0"/>
        <w:jc w:val="left"/>
      </w:pPr>
      <w:r>
        <w:rPr>
          <w:rFonts w:ascii="Times New Roman"/>
          <w:b/>
          <w:i w:val="false"/>
          <w:color w:val="000000"/>
        </w:rPr>
        <w:t xml:space="preserve"> Статья 3.3</w:t>
      </w:r>
      <w:r>
        <w:br/>
      </w:r>
      <w:r>
        <w:rPr>
          <w:rFonts w:ascii="Times New Roman"/>
          <w:b/>
          <w:i w:val="false"/>
          <w:color w:val="000000"/>
        </w:rPr>
        <w:t>Уведомления</w:t>
      </w:r>
    </w:p>
    <w:bookmarkEnd w:id="94"/>
    <w:bookmarkStart w:name="z101" w:id="95"/>
    <w:p>
      <w:pPr>
        <w:spacing w:after="0"/>
        <w:ind w:left="0"/>
        <w:jc w:val="both"/>
      </w:pPr>
      <w:r>
        <w:rPr>
          <w:rFonts w:ascii="Times New Roman"/>
          <w:b w:val="false"/>
          <w:i w:val="false"/>
          <w:color w:val="000000"/>
          <w:sz w:val="28"/>
        </w:rPr>
        <w:t>
      Сторона, рассматривающая возможность начала антидемпингового, компенсационного или специального защитного расследования, будет стремиться представлять другой Стороне письменное уведомление о получении заявления о начале такого расследования не позднее 15 дней до начала расследования.</w:t>
      </w:r>
    </w:p>
    <w:bookmarkEnd w:id="95"/>
    <w:bookmarkStart w:name="z102" w:id="96"/>
    <w:p>
      <w:pPr>
        <w:spacing w:after="0"/>
        <w:ind w:left="0"/>
        <w:jc w:val="left"/>
      </w:pPr>
      <w:r>
        <w:rPr>
          <w:rFonts w:ascii="Times New Roman"/>
          <w:b/>
          <w:i w:val="false"/>
          <w:color w:val="000000"/>
        </w:rPr>
        <w:t xml:space="preserve"> Статья 3.4</w:t>
      </w:r>
      <w:r>
        <w:br/>
      </w:r>
      <w:r>
        <w:rPr>
          <w:rFonts w:ascii="Times New Roman"/>
          <w:b/>
          <w:i w:val="false"/>
          <w:color w:val="000000"/>
        </w:rPr>
        <w:t>Обмен информацией</w:t>
      </w:r>
    </w:p>
    <w:bookmarkEnd w:id="96"/>
    <w:bookmarkStart w:name="z103" w:id="97"/>
    <w:p>
      <w:pPr>
        <w:spacing w:after="0"/>
        <w:ind w:left="0"/>
        <w:jc w:val="both"/>
      </w:pPr>
      <w:r>
        <w:rPr>
          <w:rFonts w:ascii="Times New Roman"/>
          <w:b w:val="false"/>
          <w:i w:val="false"/>
          <w:color w:val="000000"/>
          <w:sz w:val="28"/>
        </w:rPr>
        <w:t>
      1. Стороны обеспечивают своевременный обмен информацией в сфере введения и применения антидемпинговых, компенсационных и специальных защитных мер, включая информацию о методологиях и опыте Сторон, с целью улучшения взаимного понимания практики Сторон.</w:t>
      </w:r>
    </w:p>
    <w:bookmarkEnd w:id="97"/>
    <w:bookmarkStart w:name="z104" w:id="98"/>
    <w:p>
      <w:pPr>
        <w:spacing w:after="0"/>
        <w:ind w:left="0"/>
        <w:jc w:val="both"/>
      </w:pPr>
      <w:r>
        <w:rPr>
          <w:rFonts w:ascii="Times New Roman"/>
          <w:b w:val="false"/>
          <w:i w:val="false"/>
          <w:color w:val="000000"/>
          <w:sz w:val="28"/>
        </w:rPr>
        <w:t>
      2. Стороны обеспечивают регулярный обмен информацией и мнениями о международной практике введения и применения антидемпинговых, компенсационных и специальных защитных мер, а также ее изменении.</w:t>
      </w:r>
    </w:p>
    <w:bookmarkEnd w:id="98"/>
    <w:bookmarkStart w:name="z105" w:id="99"/>
    <w:p>
      <w:pPr>
        <w:spacing w:after="0"/>
        <w:ind w:left="0"/>
        <w:jc w:val="both"/>
      </w:pPr>
      <w:r>
        <w:rPr>
          <w:rFonts w:ascii="Times New Roman"/>
          <w:b w:val="false"/>
          <w:i w:val="false"/>
          <w:color w:val="000000"/>
          <w:sz w:val="28"/>
        </w:rPr>
        <w:t>
      3. Каждая Сторона может направить письменный запрос другой Стороне о представлении информации по любому вопросу, охватываемому настоящей главой. Запрос должен содержать причины, по которым такой запрос был направлен запрашивающей Стороной. Стороны будут стремиться представлять запрашиваемую информацию в письменной форме в течение разумного периода времени, но не превышающего 30 дней с момента получения запроса. Предоставление запрошенной информации не должно препятствовать началу Сторонами антидемпингового, компенсационного или специального защитного расследования и проведению такого расследования.</w:t>
      </w:r>
    </w:p>
    <w:bookmarkEnd w:id="99"/>
    <w:bookmarkStart w:name="z106" w:id="100"/>
    <w:p>
      <w:pPr>
        <w:spacing w:after="0"/>
        <w:ind w:left="0"/>
        <w:jc w:val="left"/>
      </w:pPr>
      <w:r>
        <w:rPr>
          <w:rFonts w:ascii="Times New Roman"/>
          <w:b/>
          <w:i w:val="false"/>
          <w:color w:val="000000"/>
        </w:rPr>
        <w:t xml:space="preserve"> Статья 3.5</w:t>
      </w:r>
      <w:r>
        <w:br/>
      </w:r>
      <w:r>
        <w:rPr>
          <w:rFonts w:ascii="Times New Roman"/>
          <w:b/>
          <w:i w:val="false"/>
          <w:color w:val="000000"/>
        </w:rPr>
        <w:t>Консультации</w:t>
      </w:r>
    </w:p>
    <w:bookmarkEnd w:id="100"/>
    <w:bookmarkStart w:name="z107" w:id="101"/>
    <w:p>
      <w:pPr>
        <w:spacing w:after="0"/>
        <w:ind w:left="0"/>
        <w:jc w:val="both"/>
      </w:pPr>
      <w:r>
        <w:rPr>
          <w:rFonts w:ascii="Times New Roman"/>
          <w:b w:val="false"/>
          <w:i w:val="false"/>
          <w:color w:val="000000"/>
          <w:sz w:val="28"/>
        </w:rPr>
        <w:t>
      Стороны могут проводить консультации по вопросам, охватываемым настоящей главой. С этой целью одна из Сторон представляет другой Стороне письменный запрос на проведение консультаций. Консультации проводятся в возможно короткие сроки, но не позднее 30 дней с момента получения такого письменного запроса. Данные консультации не должны препятствовать Сторонам начинать антидемпинговые, компенсационные или специальные защитные расследования и проведению таких расследований.</w:t>
      </w:r>
    </w:p>
    <w:bookmarkEnd w:id="101"/>
    <w:bookmarkStart w:name="z108" w:id="102"/>
    <w:p>
      <w:pPr>
        <w:spacing w:after="0"/>
        <w:ind w:left="0"/>
        <w:jc w:val="left"/>
      </w:pPr>
      <w:r>
        <w:rPr>
          <w:rFonts w:ascii="Times New Roman"/>
          <w:b/>
          <w:i w:val="false"/>
          <w:color w:val="000000"/>
        </w:rPr>
        <w:t xml:space="preserve"> Статья 3.6</w:t>
      </w:r>
      <w:r>
        <w:br/>
      </w:r>
      <w:r>
        <w:rPr>
          <w:rFonts w:ascii="Times New Roman"/>
          <w:b/>
          <w:i w:val="false"/>
          <w:color w:val="000000"/>
        </w:rPr>
        <w:t>Обмен контактными данными</w:t>
      </w:r>
    </w:p>
    <w:bookmarkEnd w:id="102"/>
    <w:bookmarkStart w:name="z109" w:id="103"/>
    <w:p>
      <w:pPr>
        <w:spacing w:after="0"/>
        <w:ind w:left="0"/>
        <w:jc w:val="both"/>
      </w:pPr>
      <w:r>
        <w:rPr>
          <w:rFonts w:ascii="Times New Roman"/>
          <w:b w:val="false"/>
          <w:i w:val="false"/>
          <w:color w:val="000000"/>
          <w:sz w:val="28"/>
        </w:rPr>
        <w:t>
      1. Стороны обмениваются информацией о наименованиях и контактных данных органов, проводящих расследования, и других уполномоченных органов Сторон, взаимодействующих в соответствии с настоящей главой, в течение 30 дней с даты вступления Соглашения в силу. Стороны своевременно информируют друг друга о любых изменениях, касающихся органов, проводящих расследования, и других уполномоченных органов.</w:t>
      </w:r>
    </w:p>
    <w:bookmarkEnd w:id="103"/>
    <w:bookmarkStart w:name="z110" w:id="104"/>
    <w:p>
      <w:pPr>
        <w:spacing w:after="0"/>
        <w:ind w:left="0"/>
        <w:jc w:val="both"/>
      </w:pPr>
      <w:r>
        <w:rPr>
          <w:rFonts w:ascii="Times New Roman"/>
          <w:b w:val="false"/>
          <w:i w:val="false"/>
          <w:color w:val="000000"/>
          <w:sz w:val="28"/>
        </w:rPr>
        <w:t>
      2. Государства-члены ЕАЭС считаются выполнившими положения пункта 1 настоящей статьи, если соответствующая информация была предоставлена Китаю со стороны ЕАЭС.</w:t>
      </w:r>
    </w:p>
    <w:bookmarkEnd w:id="104"/>
    <w:bookmarkStart w:name="z111" w:id="105"/>
    <w:p>
      <w:pPr>
        <w:spacing w:after="0"/>
        <w:ind w:left="0"/>
        <w:jc w:val="left"/>
      </w:pPr>
      <w:r>
        <w:rPr>
          <w:rFonts w:ascii="Times New Roman"/>
          <w:b/>
          <w:i w:val="false"/>
          <w:color w:val="000000"/>
        </w:rPr>
        <w:t xml:space="preserve"> Статья 3.7</w:t>
      </w:r>
      <w:r>
        <w:br/>
      </w:r>
      <w:r>
        <w:rPr>
          <w:rFonts w:ascii="Times New Roman"/>
          <w:b/>
          <w:i w:val="false"/>
          <w:color w:val="000000"/>
        </w:rPr>
        <w:t>Неприменение главы 2</w:t>
      </w:r>
    </w:p>
    <w:bookmarkEnd w:id="105"/>
    <w:bookmarkStart w:name="z112" w:id="106"/>
    <w:p>
      <w:pPr>
        <w:spacing w:after="0"/>
        <w:ind w:left="0"/>
        <w:jc w:val="both"/>
      </w:pPr>
      <w:r>
        <w:rPr>
          <w:rFonts w:ascii="Times New Roman"/>
          <w:b w:val="false"/>
          <w:i w:val="false"/>
          <w:color w:val="000000"/>
          <w:sz w:val="28"/>
        </w:rPr>
        <w:t>
      В отношении положений настоящей главы не применяется Глава 2 настоящего Соглашения.</w:t>
      </w:r>
    </w:p>
    <w:bookmarkEnd w:id="106"/>
    <w:bookmarkStart w:name="z113" w:id="107"/>
    <w:p>
      <w:pPr>
        <w:spacing w:after="0"/>
        <w:ind w:left="0"/>
        <w:jc w:val="left"/>
      </w:pPr>
      <w:r>
        <w:rPr>
          <w:rFonts w:ascii="Times New Roman"/>
          <w:b/>
          <w:i w:val="false"/>
          <w:color w:val="000000"/>
        </w:rPr>
        <w:t xml:space="preserve"> Статья 3.8</w:t>
      </w:r>
      <w:r>
        <w:br/>
      </w:r>
      <w:r>
        <w:rPr>
          <w:rFonts w:ascii="Times New Roman"/>
          <w:b/>
          <w:i w:val="false"/>
          <w:color w:val="000000"/>
        </w:rPr>
        <w:t>Вопросы, касающиеся субсидий</w:t>
      </w:r>
    </w:p>
    <w:bookmarkEnd w:id="107"/>
    <w:bookmarkStart w:name="z114" w:id="108"/>
    <w:p>
      <w:pPr>
        <w:spacing w:after="0"/>
        <w:ind w:left="0"/>
        <w:jc w:val="both"/>
      </w:pPr>
      <w:r>
        <w:rPr>
          <w:rFonts w:ascii="Times New Roman"/>
          <w:b w:val="false"/>
          <w:i w:val="false"/>
          <w:color w:val="000000"/>
          <w:sz w:val="28"/>
        </w:rPr>
        <w:t>
      1. По запросу одной из Сторон другая Сторона в разумный срок предоставляет уведомление о субсидиях, составленное в соответствии со статьей 25.3 Соглашения СКМ. Сторона, не являющаяся членом ВТО, направляет уведомление о субсидиях, формат и содержание которого соответствуют требованиям статьи 25.3 Соглашения СКМ.</w:t>
      </w:r>
    </w:p>
    <w:bookmarkEnd w:id="108"/>
    <w:bookmarkStart w:name="z115" w:id="109"/>
    <w:p>
      <w:pPr>
        <w:spacing w:after="0"/>
        <w:ind w:left="0"/>
        <w:jc w:val="both"/>
      </w:pPr>
      <w:r>
        <w:rPr>
          <w:rFonts w:ascii="Times New Roman"/>
          <w:b w:val="false"/>
          <w:i w:val="false"/>
          <w:color w:val="000000"/>
          <w:sz w:val="28"/>
        </w:rPr>
        <w:t>
      Сторона может запросить в письменной форме информацию о характере и величине субсидии, предоставленной или предоставляемой другой Стороной. Запрашиваемая Сторона предоставляет такую информацию в возможно короткие сроки, исчерпывающем виде и должна быть готова предоставить по запросу дополнительную информацию запрашивающей Стороне.</w:t>
      </w:r>
    </w:p>
    <w:bookmarkEnd w:id="109"/>
    <w:bookmarkStart w:name="z116" w:id="110"/>
    <w:p>
      <w:pPr>
        <w:spacing w:after="0"/>
        <w:ind w:left="0"/>
        <w:jc w:val="both"/>
      </w:pPr>
      <w:r>
        <w:rPr>
          <w:rFonts w:ascii="Times New Roman"/>
          <w:b w:val="false"/>
          <w:i w:val="false"/>
          <w:color w:val="000000"/>
          <w:sz w:val="28"/>
        </w:rPr>
        <w:t>
      2. Если Сторона имеет основания полагать, что субсидия, предоставленная или предоставляемая другой Стороной, наносит ущерб ее отечественной отрасли экономики, приводит к аннулированию или сокращению выгод или серьезному ущемлению интересов в понимании Соглашения СКМ, такая Сторона может запросить консультации с другой Стороной.</w:t>
      </w:r>
    </w:p>
    <w:bookmarkEnd w:id="110"/>
    <w:bookmarkStart w:name="z117" w:id="111"/>
    <w:p>
      <w:pPr>
        <w:spacing w:after="0"/>
        <w:ind w:left="0"/>
        <w:jc w:val="both"/>
      </w:pPr>
      <w:r>
        <w:rPr>
          <w:rFonts w:ascii="Times New Roman"/>
          <w:b w:val="false"/>
          <w:i w:val="false"/>
          <w:color w:val="000000"/>
          <w:sz w:val="28"/>
        </w:rPr>
        <w:t>
      Запрос на консультации должен содержать имеющиеся в распоряжении доказательства в отношении (а) существования и характера рассматриваемой субсидии и (б) ущерба, причиненного отечественной отрасли экономики, или аннулирования или сокращения выгод, или серьезного ущемления интересов Стороны, запрашивающей консультации.</w:t>
      </w:r>
    </w:p>
    <w:bookmarkEnd w:id="111"/>
    <w:bookmarkStart w:name="z118" w:id="112"/>
    <w:p>
      <w:pPr>
        <w:spacing w:after="0"/>
        <w:ind w:left="0"/>
        <w:jc w:val="both"/>
      </w:pPr>
      <w:r>
        <w:rPr>
          <w:rFonts w:ascii="Times New Roman"/>
          <w:b w:val="false"/>
          <w:i w:val="false"/>
          <w:color w:val="000000"/>
          <w:sz w:val="28"/>
        </w:rPr>
        <w:t>
      3. Консультации, указанные в предыдущих пунктах настоящей статьи, должны быть проведены в течение 60 дней со дня получения запроса, если Стороны не договорятся об ином.</w:t>
      </w:r>
    </w:p>
    <w:bookmarkEnd w:id="112"/>
    <w:bookmarkStart w:name="z119" w:id="113"/>
    <w:p>
      <w:pPr>
        <w:spacing w:after="0"/>
        <w:ind w:left="0"/>
        <w:jc w:val="both"/>
      </w:pPr>
      <w:r>
        <w:rPr>
          <w:rFonts w:ascii="Times New Roman"/>
          <w:b w:val="false"/>
          <w:i w:val="false"/>
          <w:color w:val="000000"/>
          <w:sz w:val="28"/>
        </w:rPr>
        <w:t>
      4. Настоящая статья не применяется к субсидиям в отношении товаров, указанных в приложении I к Соглашению по сельскому хозяйству.</w:t>
      </w:r>
    </w:p>
    <w:bookmarkEnd w:id="113"/>
    <w:bookmarkStart w:name="z120" w:id="114"/>
    <w:p>
      <w:pPr>
        <w:spacing w:after="0"/>
        <w:ind w:left="0"/>
        <w:jc w:val="left"/>
      </w:pPr>
      <w:r>
        <w:rPr>
          <w:rFonts w:ascii="Times New Roman"/>
          <w:b/>
          <w:i w:val="false"/>
          <w:color w:val="000000"/>
        </w:rPr>
        <w:t xml:space="preserve"> ГЛАВА 4</w:t>
      </w:r>
      <w:r>
        <w:br/>
      </w:r>
      <w:r>
        <w:rPr>
          <w:rFonts w:ascii="Times New Roman"/>
          <w:b/>
          <w:i w:val="false"/>
          <w:color w:val="000000"/>
        </w:rPr>
        <w:t>ТЕХНИЧЕСКИЕ БАРЬЕРЫ В ТОРГОВЛЕ</w:t>
      </w:r>
    </w:p>
    <w:bookmarkEnd w:id="114"/>
    <w:bookmarkStart w:name="z121" w:id="115"/>
    <w:p>
      <w:pPr>
        <w:spacing w:after="0"/>
        <w:ind w:left="0"/>
        <w:jc w:val="left"/>
      </w:pPr>
      <w:r>
        <w:rPr>
          <w:rFonts w:ascii="Times New Roman"/>
          <w:b/>
          <w:i w:val="false"/>
          <w:color w:val="000000"/>
        </w:rPr>
        <w:t xml:space="preserve"> Статья 4.1</w:t>
      </w:r>
      <w:r>
        <w:br/>
      </w:r>
      <w:r>
        <w:rPr>
          <w:rFonts w:ascii="Times New Roman"/>
          <w:b/>
          <w:i w:val="false"/>
          <w:color w:val="000000"/>
        </w:rPr>
        <w:t>Цели</w:t>
      </w:r>
    </w:p>
    <w:bookmarkEnd w:id="115"/>
    <w:bookmarkStart w:name="z122" w:id="116"/>
    <w:p>
      <w:pPr>
        <w:spacing w:after="0"/>
        <w:ind w:left="0"/>
        <w:jc w:val="both"/>
      </w:pPr>
      <w:r>
        <w:rPr>
          <w:rFonts w:ascii="Times New Roman"/>
          <w:b w:val="false"/>
          <w:i w:val="false"/>
          <w:color w:val="000000"/>
          <w:sz w:val="28"/>
        </w:rPr>
        <w:t>
      Целями настоящей Главы являются:</w:t>
      </w:r>
    </w:p>
    <w:bookmarkEnd w:id="116"/>
    <w:bookmarkStart w:name="z123" w:id="117"/>
    <w:p>
      <w:pPr>
        <w:spacing w:after="0"/>
        <w:ind w:left="0"/>
        <w:jc w:val="both"/>
      </w:pPr>
      <w:r>
        <w:rPr>
          <w:rFonts w:ascii="Times New Roman"/>
          <w:b w:val="false"/>
          <w:i w:val="false"/>
          <w:color w:val="000000"/>
          <w:sz w:val="28"/>
        </w:rPr>
        <w:t>
      (a) упрощение торговли товарами между Сторонами посредством предотвращения и устранения излишних барьеров в торговле, которые могут возникнуть в результате разработки, принятия и применения стандартов, технических регламентов и процедур оценки соответствия;</w:t>
      </w:r>
    </w:p>
    <w:bookmarkEnd w:id="117"/>
    <w:bookmarkStart w:name="z124" w:id="118"/>
    <w:p>
      <w:pPr>
        <w:spacing w:after="0"/>
        <w:ind w:left="0"/>
        <w:jc w:val="both"/>
      </w:pPr>
      <w:r>
        <w:rPr>
          <w:rFonts w:ascii="Times New Roman"/>
          <w:b w:val="false"/>
          <w:i w:val="false"/>
          <w:color w:val="000000"/>
          <w:sz w:val="28"/>
        </w:rPr>
        <w:t>
      (b) укрепление сотрудничества между Сторонами, включая обмен информацией в области разработки, принятия и применения стандартов, технических регламентов и процедур оценки соответствия;</w:t>
      </w:r>
    </w:p>
    <w:bookmarkEnd w:id="118"/>
    <w:bookmarkStart w:name="z125" w:id="119"/>
    <w:p>
      <w:pPr>
        <w:spacing w:after="0"/>
        <w:ind w:left="0"/>
        <w:jc w:val="both"/>
      </w:pPr>
      <w:r>
        <w:rPr>
          <w:rFonts w:ascii="Times New Roman"/>
          <w:b w:val="false"/>
          <w:i w:val="false"/>
          <w:color w:val="000000"/>
          <w:sz w:val="28"/>
        </w:rPr>
        <w:t>
      (c) содействие взаимному пониманию стандартов, технических регламентов и процедур оценки соответствия каждой из Сторон;</w:t>
      </w:r>
    </w:p>
    <w:bookmarkEnd w:id="119"/>
    <w:bookmarkStart w:name="z126" w:id="120"/>
    <w:p>
      <w:pPr>
        <w:spacing w:after="0"/>
        <w:ind w:left="0"/>
        <w:jc w:val="both"/>
      </w:pPr>
      <w:r>
        <w:rPr>
          <w:rFonts w:ascii="Times New Roman"/>
          <w:b w:val="false"/>
          <w:i w:val="false"/>
          <w:color w:val="000000"/>
          <w:sz w:val="28"/>
        </w:rPr>
        <w:t>
      (d) укрепление сотрудничества между Сторонами в работе международных органов в области стандартизации, аккредитации и оценки соответствия;</w:t>
      </w:r>
    </w:p>
    <w:bookmarkEnd w:id="120"/>
    <w:bookmarkStart w:name="z127" w:id="121"/>
    <w:p>
      <w:pPr>
        <w:spacing w:after="0"/>
        <w:ind w:left="0"/>
        <w:jc w:val="both"/>
      </w:pPr>
      <w:r>
        <w:rPr>
          <w:rFonts w:ascii="Times New Roman"/>
          <w:b w:val="false"/>
          <w:i w:val="false"/>
          <w:color w:val="000000"/>
          <w:sz w:val="28"/>
        </w:rPr>
        <w:t>
      (e) эффективное разрешение вопросов в рамках сферы применения настоящей Главы, возникающих в торговле между Сторонами.</w:t>
      </w:r>
    </w:p>
    <w:bookmarkEnd w:id="121"/>
    <w:bookmarkStart w:name="z128" w:id="122"/>
    <w:p>
      <w:pPr>
        <w:spacing w:after="0"/>
        <w:ind w:left="0"/>
        <w:jc w:val="left"/>
      </w:pPr>
      <w:r>
        <w:rPr>
          <w:rFonts w:ascii="Times New Roman"/>
          <w:b/>
          <w:i w:val="false"/>
          <w:color w:val="000000"/>
        </w:rPr>
        <w:t xml:space="preserve"> Статья 4.2</w:t>
      </w:r>
      <w:r>
        <w:br/>
      </w:r>
      <w:r>
        <w:rPr>
          <w:rFonts w:ascii="Times New Roman"/>
          <w:b/>
          <w:i w:val="false"/>
          <w:color w:val="000000"/>
        </w:rPr>
        <w:t>Определения</w:t>
      </w:r>
    </w:p>
    <w:bookmarkEnd w:id="122"/>
    <w:bookmarkStart w:name="z129" w:id="123"/>
    <w:p>
      <w:pPr>
        <w:spacing w:after="0"/>
        <w:ind w:left="0"/>
        <w:jc w:val="both"/>
      </w:pPr>
      <w:r>
        <w:rPr>
          <w:rFonts w:ascii="Times New Roman"/>
          <w:b w:val="false"/>
          <w:i w:val="false"/>
          <w:color w:val="000000"/>
          <w:sz w:val="28"/>
        </w:rPr>
        <w:t>
      Для целей настоящей Главы применяются определения, изложенные в приложении I к Соглашению ТБТ.</w:t>
      </w:r>
    </w:p>
    <w:bookmarkEnd w:id="123"/>
    <w:bookmarkStart w:name="z130" w:id="124"/>
    <w:p>
      <w:pPr>
        <w:spacing w:after="0"/>
        <w:ind w:left="0"/>
        <w:jc w:val="left"/>
      </w:pPr>
      <w:r>
        <w:rPr>
          <w:rFonts w:ascii="Times New Roman"/>
          <w:b/>
          <w:i w:val="false"/>
          <w:color w:val="000000"/>
        </w:rPr>
        <w:t xml:space="preserve"> Статья 4.3</w:t>
      </w:r>
      <w:r>
        <w:br/>
      </w:r>
      <w:r>
        <w:rPr>
          <w:rFonts w:ascii="Times New Roman"/>
          <w:b/>
          <w:i w:val="false"/>
          <w:color w:val="000000"/>
        </w:rPr>
        <w:t>Сфера применения</w:t>
      </w:r>
    </w:p>
    <w:bookmarkEnd w:id="124"/>
    <w:bookmarkStart w:name="z131" w:id="125"/>
    <w:p>
      <w:pPr>
        <w:spacing w:after="0"/>
        <w:ind w:left="0"/>
        <w:jc w:val="both"/>
      </w:pPr>
      <w:r>
        <w:rPr>
          <w:rFonts w:ascii="Times New Roman"/>
          <w:b w:val="false"/>
          <w:i w:val="false"/>
          <w:color w:val="000000"/>
          <w:sz w:val="28"/>
        </w:rPr>
        <w:t>
      1. Настоящая Глава применяется ко всем стандартам, техническим регламентам и процедурам оценки соответствия Сторон, которые могут прямо или косвенно повлиять на торговлю товарами между Сторонами, за исключением:</w:t>
      </w:r>
    </w:p>
    <w:bookmarkEnd w:id="125"/>
    <w:bookmarkStart w:name="z132" w:id="126"/>
    <w:p>
      <w:pPr>
        <w:spacing w:after="0"/>
        <w:ind w:left="0"/>
        <w:jc w:val="both"/>
      </w:pPr>
      <w:r>
        <w:rPr>
          <w:rFonts w:ascii="Times New Roman"/>
          <w:b w:val="false"/>
          <w:i w:val="false"/>
          <w:color w:val="000000"/>
          <w:sz w:val="28"/>
        </w:rPr>
        <w:t>
      (a) закупочных спецификаций, подготавливаемых правительственными органами для нужд производства и потребления правительственных органов; и</w:t>
      </w:r>
    </w:p>
    <w:bookmarkEnd w:id="126"/>
    <w:bookmarkStart w:name="z133" w:id="127"/>
    <w:p>
      <w:pPr>
        <w:spacing w:after="0"/>
        <w:ind w:left="0"/>
        <w:jc w:val="both"/>
      </w:pPr>
      <w:r>
        <w:rPr>
          <w:rFonts w:ascii="Times New Roman"/>
          <w:b w:val="false"/>
          <w:i w:val="false"/>
          <w:color w:val="000000"/>
          <w:sz w:val="28"/>
        </w:rPr>
        <w:t xml:space="preserve">
      (b) санитарных и фитосанитарных мер, как они определены в </w:t>
      </w:r>
      <w:r>
        <w:rPr>
          <w:rFonts w:ascii="Times New Roman"/>
          <w:b w:val="false"/>
          <w:i w:val="false"/>
          <w:color w:val="000000"/>
          <w:sz w:val="28"/>
        </w:rPr>
        <w:t>Главе 5</w:t>
      </w:r>
      <w:r>
        <w:rPr>
          <w:rFonts w:ascii="Times New Roman"/>
          <w:b w:val="false"/>
          <w:i w:val="false"/>
          <w:color w:val="000000"/>
          <w:sz w:val="28"/>
        </w:rPr>
        <w:t xml:space="preserve"> настоящего Соглашения.</w:t>
      </w:r>
    </w:p>
    <w:bookmarkEnd w:id="127"/>
    <w:bookmarkStart w:name="z134" w:id="128"/>
    <w:p>
      <w:pPr>
        <w:spacing w:after="0"/>
        <w:ind w:left="0"/>
        <w:jc w:val="both"/>
      </w:pPr>
      <w:r>
        <w:rPr>
          <w:rFonts w:ascii="Times New Roman"/>
          <w:b w:val="false"/>
          <w:i w:val="false"/>
          <w:color w:val="000000"/>
          <w:sz w:val="28"/>
        </w:rPr>
        <w:t>
      2. Каждая Сторона принимает такие доступные ей разумные меры, которые обеспечивали бы выполнение положений настоящей Главы местными правительственными и неправительственными органами, находящимися в пределах ее территории и ответственными за разработку, принятие и применение стандартов, технических регламентов и/или процедур оценки соответствия.</w:t>
      </w:r>
    </w:p>
    <w:bookmarkEnd w:id="128"/>
    <w:bookmarkStart w:name="z135" w:id="129"/>
    <w:p>
      <w:pPr>
        <w:spacing w:after="0"/>
        <w:ind w:left="0"/>
        <w:jc w:val="left"/>
      </w:pPr>
      <w:r>
        <w:rPr>
          <w:rFonts w:ascii="Times New Roman"/>
          <w:b/>
          <w:i w:val="false"/>
          <w:color w:val="000000"/>
        </w:rPr>
        <w:t xml:space="preserve"> Статья 4.4</w:t>
      </w:r>
      <w:r>
        <w:br/>
      </w:r>
      <w:r>
        <w:rPr>
          <w:rFonts w:ascii="Times New Roman"/>
          <w:b/>
          <w:i w:val="false"/>
          <w:color w:val="000000"/>
        </w:rPr>
        <w:t>Инкорпорация Соглашения ТБТ</w:t>
      </w:r>
    </w:p>
    <w:bookmarkEnd w:id="129"/>
    <w:bookmarkStart w:name="z136" w:id="130"/>
    <w:p>
      <w:pPr>
        <w:spacing w:after="0"/>
        <w:ind w:left="0"/>
        <w:jc w:val="both"/>
      </w:pPr>
      <w:r>
        <w:rPr>
          <w:rFonts w:ascii="Times New Roman"/>
          <w:b w:val="false"/>
          <w:i w:val="false"/>
          <w:color w:val="000000"/>
          <w:sz w:val="28"/>
        </w:rPr>
        <w:t>
      Если иное не установлено в настоящей Главе, Соглашение ТБТ применяется между Сторонами, инкорпорировано в настоящее Соглашение и составляет его неотъемлемую часть.</w:t>
      </w:r>
    </w:p>
    <w:bookmarkEnd w:id="130"/>
    <w:bookmarkStart w:name="z137" w:id="131"/>
    <w:p>
      <w:pPr>
        <w:spacing w:after="0"/>
        <w:ind w:left="0"/>
        <w:jc w:val="left"/>
      </w:pPr>
      <w:r>
        <w:rPr>
          <w:rFonts w:ascii="Times New Roman"/>
          <w:b/>
          <w:i w:val="false"/>
          <w:color w:val="000000"/>
        </w:rPr>
        <w:t xml:space="preserve"> Статья 4.5</w:t>
      </w:r>
      <w:r>
        <w:br/>
      </w:r>
      <w:r>
        <w:rPr>
          <w:rFonts w:ascii="Times New Roman"/>
          <w:b/>
          <w:i w:val="false"/>
          <w:color w:val="000000"/>
        </w:rPr>
        <w:t>Транспарентность</w:t>
      </w:r>
    </w:p>
    <w:bookmarkEnd w:id="131"/>
    <w:bookmarkStart w:name="z138" w:id="132"/>
    <w:p>
      <w:pPr>
        <w:spacing w:after="0"/>
        <w:ind w:left="0"/>
        <w:jc w:val="both"/>
      </w:pPr>
      <w:r>
        <w:rPr>
          <w:rFonts w:ascii="Times New Roman"/>
          <w:b w:val="false"/>
          <w:i w:val="false"/>
          <w:color w:val="000000"/>
          <w:sz w:val="28"/>
        </w:rPr>
        <w:t>
      1. Стороны признают важность транспарентности в отношении разработки, принятия и применения стандартов, технических регламентов и процедур оценки соответствия.</w:t>
      </w:r>
    </w:p>
    <w:bookmarkEnd w:id="132"/>
    <w:bookmarkStart w:name="z139" w:id="133"/>
    <w:p>
      <w:pPr>
        <w:spacing w:after="0"/>
        <w:ind w:left="0"/>
        <w:jc w:val="both"/>
      </w:pPr>
      <w:r>
        <w:rPr>
          <w:rFonts w:ascii="Times New Roman"/>
          <w:b w:val="false"/>
          <w:i w:val="false"/>
          <w:color w:val="000000"/>
          <w:sz w:val="28"/>
        </w:rPr>
        <w:t>
      2. В случае направления Стороной уведомления в соответствии со статьями</w:t>
      </w:r>
    </w:p>
    <w:bookmarkEnd w:id="133"/>
    <w:bookmarkStart w:name="z140" w:id="134"/>
    <w:p>
      <w:pPr>
        <w:spacing w:after="0"/>
        <w:ind w:left="0"/>
        <w:jc w:val="both"/>
      </w:pPr>
      <w:r>
        <w:rPr>
          <w:rFonts w:ascii="Times New Roman"/>
          <w:b w:val="false"/>
          <w:i w:val="false"/>
          <w:color w:val="000000"/>
          <w:sz w:val="28"/>
        </w:rPr>
        <w:t>
      2.9 и / или 5.6 Соглашения ТБТ, такая Сторона:</w:t>
      </w:r>
    </w:p>
    <w:bookmarkEnd w:id="134"/>
    <w:bookmarkStart w:name="z141" w:id="135"/>
    <w:p>
      <w:pPr>
        <w:spacing w:after="0"/>
        <w:ind w:left="0"/>
        <w:jc w:val="both"/>
      </w:pPr>
      <w:r>
        <w:rPr>
          <w:rFonts w:ascii="Times New Roman"/>
          <w:b w:val="false"/>
          <w:i w:val="false"/>
          <w:color w:val="000000"/>
          <w:sz w:val="28"/>
        </w:rPr>
        <w:t>
      (a) предоставляет период по крайней мере в 60 дней для того, чтобы другая Сторона и ее заинтересованные лица могли представить свои комментарии;</w:t>
      </w:r>
    </w:p>
    <w:bookmarkEnd w:id="135"/>
    <w:bookmarkStart w:name="z142" w:id="136"/>
    <w:p>
      <w:pPr>
        <w:spacing w:after="0"/>
        <w:ind w:left="0"/>
        <w:jc w:val="both"/>
      </w:pPr>
      <w:r>
        <w:rPr>
          <w:rFonts w:ascii="Times New Roman"/>
          <w:b w:val="false"/>
          <w:i w:val="false"/>
          <w:color w:val="000000"/>
          <w:sz w:val="28"/>
        </w:rPr>
        <w:t>
      (b) по письменному запросу предоставляет другой Стороне текст предлагаемых технических регламентов и процедур оценки соответствия в течение 12 дней после получения запроса;</w:t>
      </w:r>
    </w:p>
    <w:bookmarkEnd w:id="136"/>
    <w:bookmarkStart w:name="z143" w:id="137"/>
    <w:p>
      <w:pPr>
        <w:spacing w:after="0"/>
        <w:ind w:left="0"/>
        <w:jc w:val="both"/>
      </w:pPr>
      <w:r>
        <w:rPr>
          <w:rFonts w:ascii="Times New Roman"/>
          <w:b w:val="false"/>
          <w:i w:val="false"/>
          <w:color w:val="000000"/>
          <w:sz w:val="28"/>
        </w:rPr>
        <w:t>
      (c) принимает во внимание комментарии, сделанные в течение периода для предоставления комментариев другой Стороной или ее заинтересованными лицами;</w:t>
      </w:r>
    </w:p>
    <w:bookmarkEnd w:id="137"/>
    <w:bookmarkStart w:name="z144" w:id="138"/>
    <w:p>
      <w:pPr>
        <w:spacing w:after="0"/>
        <w:ind w:left="0"/>
        <w:jc w:val="both"/>
      </w:pPr>
      <w:r>
        <w:rPr>
          <w:rFonts w:ascii="Times New Roman"/>
          <w:b w:val="false"/>
          <w:i w:val="false"/>
          <w:color w:val="000000"/>
          <w:sz w:val="28"/>
        </w:rPr>
        <w:t>
      (d) по запросу предоставляет информацию другой Стороне о причинах отказа в принятии комментариев, о которых говорится в подпункте "с" настоящего пункта.</w:t>
      </w:r>
    </w:p>
    <w:bookmarkEnd w:id="138"/>
    <w:bookmarkStart w:name="z145" w:id="139"/>
    <w:p>
      <w:pPr>
        <w:spacing w:after="0"/>
        <w:ind w:left="0"/>
        <w:jc w:val="both"/>
      </w:pPr>
      <w:r>
        <w:rPr>
          <w:rFonts w:ascii="Times New Roman"/>
          <w:b w:val="false"/>
          <w:i w:val="false"/>
          <w:color w:val="000000"/>
          <w:sz w:val="28"/>
        </w:rPr>
        <w:t>
      3. В случае направления Стороной уведомления в соответствии со статьями</w:t>
      </w:r>
    </w:p>
    <w:bookmarkEnd w:id="139"/>
    <w:bookmarkStart w:name="z146" w:id="140"/>
    <w:p>
      <w:pPr>
        <w:spacing w:after="0"/>
        <w:ind w:left="0"/>
        <w:jc w:val="both"/>
      </w:pPr>
      <w:r>
        <w:rPr>
          <w:rFonts w:ascii="Times New Roman"/>
          <w:b w:val="false"/>
          <w:i w:val="false"/>
          <w:color w:val="000000"/>
          <w:sz w:val="28"/>
        </w:rPr>
        <w:t>
      2.10 и / или 5.7 Соглашения ТБТ, такая Сторона по письменному запросу другой Стороны предоставляет копии нотифицируемых технических регламентов и / или процедур оценки соответствия в течение 5 дней с момента получения такого запроса.</w:t>
      </w:r>
    </w:p>
    <w:bookmarkEnd w:id="140"/>
    <w:bookmarkStart w:name="z147" w:id="141"/>
    <w:p>
      <w:pPr>
        <w:spacing w:after="0"/>
        <w:ind w:left="0"/>
        <w:jc w:val="both"/>
      </w:pPr>
      <w:r>
        <w:rPr>
          <w:rFonts w:ascii="Times New Roman"/>
          <w:b w:val="false"/>
          <w:i w:val="false"/>
          <w:color w:val="000000"/>
          <w:sz w:val="28"/>
        </w:rPr>
        <w:t>
      4. Каждая Сторона предоставляет другой Стороне перечень аккредитованных и / или назначенных органов по сертификации и испытательных лабораторий, а также информацию о сфере их аккредитации / назначения.</w:t>
      </w:r>
    </w:p>
    <w:bookmarkEnd w:id="141"/>
    <w:bookmarkStart w:name="z148" w:id="142"/>
    <w:p>
      <w:pPr>
        <w:spacing w:after="0"/>
        <w:ind w:left="0"/>
        <w:jc w:val="both"/>
      </w:pPr>
      <w:r>
        <w:rPr>
          <w:rFonts w:ascii="Times New Roman"/>
          <w:b w:val="false"/>
          <w:i w:val="false"/>
          <w:color w:val="000000"/>
          <w:sz w:val="28"/>
        </w:rPr>
        <w:t>
      5. Каждая Сторона предусматривает разумный период, как правило составляющий не менее 6 месяцев с момента опубликования технических регламентов и до их вступления в силу, за исключением случаев возникновения или угрозы возникновения для Сторон неотложных проблем обеспечения безопасности, здоровья, охраны окружающей среды или национальной безопасности, или когда это является неэффективным для достижения законных целей таких технических регламентов.</w:t>
      </w:r>
    </w:p>
    <w:bookmarkEnd w:id="142"/>
    <w:bookmarkStart w:name="z149" w:id="143"/>
    <w:p>
      <w:pPr>
        <w:spacing w:after="0"/>
        <w:ind w:left="0"/>
        <w:jc w:val="both"/>
      </w:pPr>
      <w:r>
        <w:rPr>
          <w:rFonts w:ascii="Times New Roman"/>
          <w:b w:val="false"/>
          <w:i w:val="false"/>
          <w:color w:val="000000"/>
          <w:sz w:val="28"/>
        </w:rPr>
        <w:t>
      6. Каждая Сторона обеспечивает незамедлительное опубликование принятых технических регламентов и процедур оценки соответствия или предоставляет к ним доступ таким образом, чтобы заинтересованные лица другой Стороны могли с ними ознакомиться.</w:t>
      </w:r>
    </w:p>
    <w:bookmarkEnd w:id="143"/>
    <w:bookmarkStart w:name="z150" w:id="144"/>
    <w:p>
      <w:pPr>
        <w:spacing w:after="0"/>
        <w:ind w:left="0"/>
        <w:jc w:val="left"/>
      </w:pPr>
      <w:r>
        <w:rPr>
          <w:rFonts w:ascii="Times New Roman"/>
          <w:b/>
          <w:i w:val="false"/>
          <w:color w:val="000000"/>
        </w:rPr>
        <w:t xml:space="preserve"> Статья 4.6</w:t>
      </w:r>
      <w:r>
        <w:br/>
      </w:r>
      <w:r>
        <w:rPr>
          <w:rFonts w:ascii="Times New Roman"/>
          <w:b/>
          <w:i w:val="false"/>
          <w:color w:val="000000"/>
        </w:rPr>
        <w:t>Сотрудничество</w:t>
      </w:r>
    </w:p>
    <w:bookmarkEnd w:id="144"/>
    <w:bookmarkStart w:name="z151" w:id="145"/>
    <w:p>
      <w:pPr>
        <w:spacing w:after="0"/>
        <w:ind w:left="0"/>
        <w:jc w:val="both"/>
      </w:pPr>
      <w:r>
        <w:rPr>
          <w:rFonts w:ascii="Times New Roman"/>
          <w:b w:val="false"/>
          <w:i w:val="false"/>
          <w:color w:val="000000"/>
          <w:sz w:val="28"/>
        </w:rPr>
        <w:t>
      1. Каждая Сторона по запросу другой Стороны положительно рассматривает предложения о сотрудничестве по стандартам, техническим регламентам и процедурам оценки соответствия. Такое сотрудничество должно основываться на взаимно согласованных условиях и может включать, но не ограничивается следующими видами деятельности:</w:t>
      </w:r>
    </w:p>
    <w:bookmarkEnd w:id="145"/>
    <w:bookmarkStart w:name="z152" w:id="146"/>
    <w:p>
      <w:pPr>
        <w:spacing w:after="0"/>
        <w:ind w:left="0"/>
        <w:jc w:val="both"/>
      </w:pPr>
      <w:r>
        <w:rPr>
          <w:rFonts w:ascii="Times New Roman"/>
          <w:b w:val="false"/>
          <w:i w:val="false"/>
          <w:color w:val="000000"/>
          <w:sz w:val="28"/>
        </w:rPr>
        <w:t>
      (a) проведение совместных семинаров в целях повышения взаимного понимания стандартов, технических регламентов и процедур оценки соответствия каждой из Сторон;</w:t>
      </w:r>
    </w:p>
    <w:bookmarkEnd w:id="146"/>
    <w:bookmarkStart w:name="z153" w:id="147"/>
    <w:p>
      <w:pPr>
        <w:spacing w:after="0"/>
        <w:ind w:left="0"/>
        <w:jc w:val="both"/>
      </w:pPr>
      <w:r>
        <w:rPr>
          <w:rFonts w:ascii="Times New Roman"/>
          <w:b w:val="false"/>
          <w:i w:val="false"/>
          <w:color w:val="000000"/>
          <w:sz w:val="28"/>
        </w:rPr>
        <w:t>
      (b) обмен должностными лицами Сторон в целях повышения квалификации;</w:t>
      </w:r>
    </w:p>
    <w:bookmarkEnd w:id="147"/>
    <w:bookmarkStart w:name="z154" w:id="148"/>
    <w:p>
      <w:pPr>
        <w:spacing w:after="0"/>
        <w:ind w:left="0"/>
        <w:jc w:val="both"/>
      </w:pPr>
      <w:r>
        <w:rPr>
          <w:rFonts w:ascii="Times New Roman"/>
          <w:b w:val="false"/>
          <w:i w:val="false"/>
          <w:color w:val="000000"/>
          <w:sz w:val="28"/>
        </w:rPr>
        <w:t>
      (c) обмен информацией о деятельности по контролю (надзору) за рынком, связанной с продукцией, представляющей взаимный интерес, в рамках настоящей Главы;</w:t>
      </w:r>
    </w:p>
    <w:bookmarkEnd w:id="148"/>
    <w:bookmarkStart w:name="z155" w:id="149"/>
    <w:p>
      <w:pPr>
        <w:spacing w:after="0"/>
        <w:ind w:left="0"/>
        <w:jc w:val="both"/>
      </w:pPr>
      <w:r>
        <w:rPr>
          <w:rFonts w:ascii="Times New Roman"/>
          <w:b w:val="false"/>
          <w:i w:val="false"/>
          <w:color w:val="000000"/>
          <w:sz w:val="28"/>
        </w:rPr>
        <w:t>
      (d) сотрудничество в научно-технических областях с целью повышения качества технических регламентов;</w:t>
      </w:r>
    </w:p>
    <w:bookmarkEnd w:id="149"/>
    <w:bookmarkStart w:name="z156" w:id="150"/>
    <w:p>
      <w:pPr>
        <w:spacing w:after="0"/>
        <w:ind w:left="0"/>
        <w:jc w:val="both"/>
      </w:pPr>
      <w:r>
        <w:rPr>
          <w:rFonts w:ascii="Times New Roman"/>
          <w:b w:val="false"/>
          <w:i w:val="false"/>
          <w:color w:val="000000"/>
          <w:sz w:val="28"/>
        </w:rPr>
        <w:t>
      (e) сравнительные исследования технических регламентов и стандартов каждой из Сторон;</w:t>
      </w:r>
    </w:p>
    <w:bookmarkEnd w:id="150"/>
    <w:bookmarkStart w:name="z157" w:id="151"/>
    <w:p>
      <w:pPr>
        <w:spacing w:after="0"/>
        <w:ind w:left="0"/>
        <w:jc w:val="both"/>
      </w:pPr>
      <w:r>
        <w:rPr>
          <w:rFonts w:ascii="Times New Roman"/>
          <w:b w:val="false"/>
          <w:i w:val="false"/>
          <w:color w:val="000000"/>
          <w:sz w:val="28"/>
        </w:rPr>
        <w:t>
      (f) изучение возможностей для сотрудничества в сферах метрологии, испытаний, инспекции и сертификации;</w:t>
      </w:r>
    </w:p>
    <w:bookmarkEnd w:id="151"/>
    <w:bookmarkStart w:name="z158" w:id="152"/>
    <w:p>
      <w:pPr>
        <w:spacing w:after="0"/>
        <w:ind w:left="0"/>
        <w:jc w:val="both"/>
      </w:pPr>
      <w:r>
        <w:rPr>
          <w:rFonts w:ascii="Times New Roman"/>
          <w:b w:val="false"/>
          <w:i w:val="false"/>
          <w:color w:val="000000"/>
          <w:sz w:val="28"/>
        </w:rPr>
        <w:t>
      (g) расширение сотрудничества в областях, представляющих взаимный интерес, в работе соответствующих международных органов, связанных с разработкой и применением стандартов и процедур оценки соответствия;</w:t>
      </w:r>
    </w:p>
    <w:bookmarkEnd w:id="152"/>
    <w:bookmarkStart w:name="z159" w:id="153"/>
    <w:p>
      <w:pPr>
        <w:spacing w:after="0"/>
        <w:ind w:left="0"/>
        <w:jc w:val="both"/>
      </w:pPr>
      <w:r>
        <w:rPr>
          <w:rFonts w:ascii="Times New Roman"/>
          <w:b w:val="false"/>
          <w:i w:val="false"/>
          <w:color w:val="000000"/>
          <w:sz w:val="28"/>
        </w:rPr>
        <w:t>
      (h) укрепление взаимодействия и сотрудничества в целях улучшения координации в Комитете по техническим барьерам в торговле ВТО (далее именуемый "Комитет ВТО по ТБТ") и других соответствующих международных или региональных форумах;</w:t>
      </w:r>
    </w:p>
    <w:bookmarkEnd w:id="153"/>
    <w:bookmarkStart w:name="z160" w:id="154"/>
    <w:p>
      <w:pPr>
        <w:spacing w:after="0"/>
        <w:ind w:left="0"/>
        <w:jc w:val="both"/>
      </w:pPr>
      <w:r>
        <w:rPr>
          <w:rFonts w:ascii="Times New Roman"/>
          <w:b w:val="false"/>
          <w:i w:val="false"/>
          <w:color w:val="000000"/>
          <w:sz w:val="28"/>
        </w:rPr>
        <w:t>
      (i) содействие сотрудничеству органов, ответственных за стандарты, технические регламенты и процедуры оценки соответствия в каждой Стороне, по вопросам, представляющим взаимный интерес.</w:t>
      </w:r>
    </w:p>
    <w:bookmarkEnd w:id="154"/>
    <w:bookmarkStart w:name="z161" w:id="155"/>
    <w:p>
      <w:pPr>
        <w:spacing w:after="0"/>
        <w:ind w:left="0"/>
        <w:jc w:val="both"/>
      </w:pPr>
      <w:r>
        <w:rPr>
          <w:rFonts w:ascii="Times New Roman"/>
          <w:b w:val="false"/>
          <w:i w:val="false"/>
          <w:color w:val="000000"/>
          <w:sz w:val="28"/>
        </w:rPr>
        <w:t>
      2. Реализация пункта 1 настоящей Статьи зависит от доступности соответствующих средств и от соответствующих законов и иных нормативных правовых актов Сторон.</w:t>
      </w:r>
    </w:p>
    <w:bookmarkEnd w:id="155"/>
    <w:bookmarkStart w:name="z162" w:id="156"/>
    <w:p>
      <w:pPr>
        <w:spacing w:after="0"/>
        <w:ind w:left="0"/>
        <w:jc w:val="both"/>
      </w:pPr>
      <w:r>
        <w:rPr>
          <w:rFonts w:ascii="Times New Roman"/>
          <w:b w:val="false"/>
          <w:i w:val="false"/>
          <w:color w:val="000000"/>
          <w:sz w:val="28"/>
        </w:rPr>
        <w:t>
      3. Стороны договорились обмениваться информацией о стандартах, технических регламентах и процедурах оценки соответствия, включая испытания, инспекцию, сертификацию, аккредитацию и метрологию с целью расширения сотрудничества в этих областях.</w:t>
      </w:r>
    </w:p>
    <w:bookmarkEnd w:id="156"/>
    <w:bookmarkStart w:name="z163" w:id="157"/>
    <w:p>
      <w:pPr>
        <w:spacing w:after="0"/>
        <w:ind w:left="0"/>
        <w:jc w:val="both"/>
      </w:pPr>
      <w:r>
        <w:rPr>
          <w:rFonts w:ascii="Times New Roman"/>
          <w:b w:val="false"/>
          <w:i w:val="false"/>
          <w:color w:val="000000"/>
          <w:sz w:val="28"/>
        </w:rPr>
        <w:t>
      4. Стороны будут стремиться создавать и поддерживать механизмы, на основе которых постепенное сближение их стандартов, технических регламентов и процедур оценки соответствия может быть достигнуто, среди прочего, следующими способами:</w:t>
      </w:r>
    </w:p>
    <w:bookmarkEnd w:id="157"/>
    <w:bookmarkStart w:name="z164" w:id="158"/>
    <w:p>
      <w:pPr>
        <w:spacing w:after="0"/>
        <w:ind w:left="0"/>
        <w:jc w:val="both"/>
      </w:pPr>
      <w:r>
        <w:rPr>
          <w:rFonts w:ascii="Times New Roman"/>
          <w:b w:val="false"/>
          <w:i w:val="false"/>
          <w:color w:val="000000"/>
          <w:sz w:val="28"/>
        </w:rPr>
        <w:t>
      (a) поощрение использования принятых международных инструментов в этих областях, в том числе разработанных в рамках Комитета ВТО по ТБТ;</w:t>
      </w:r>
    </w:p>
    <w:bookmarkEnd w:id="158"/>
    <w:bookmarkStart w:name="z165" w:id="159"/>
    <w:p>
      <w:pPr>
        <w:spacing w:after="0"/>
        <w:ind w:left="0"/>
        <w:jc w:val="both"/>
      </w:pPr>
      <w:r>
        <w:rPr>
          <w:rFonts w:ascii="Times New Roman"/>
          <w:b w:val="false"/>
          <w:i w:val="false"/>
          <w:color w:val="000000"/>
          <w:sz w:val="28"/>
        </w:rPr>
        <w:t>
      (b) усиление гармонизации национальных стандартов Сторон с соответствующими международными стандартами, за исключением случаев, когда это неоправданно или неэффективно.</w:t>
      </w:r>
    </w:p>
    <w:bookmarkEnd w:id="159"/>
    <w:bookmarkStart w:name="z166" w:id="160"/>
    <w:p>
      <w:pPr>
        <w:spacing w:after="0"/>
        <w:ind w:left="0"/>
        <w:jc w:val="both"/>
      </w:pPr>
      <w:r>
        <w:rPr>
          <w:rFonts w:ascii="Times New Roman"/>
          <w:b w:val="false"/>
          <w:i w:val="false"/>
          <w:color w:val="000000"/>
          <w:sz w:val="28"/>
        </w:rPr>
        <w:t>
      5. Сторона по запросу другой Стороны рассматривает предложения о сотрудничестве по конкретным секторам или товарным группам в рамках сферы применения настоящей Главы.</w:t>
      </w:r>
    </w:p>
    <w:bookmarkEnd w:id="160"/>
    <w:bookmarkStart w:name="z167" w:id="161"/>
    <w:p>
      <w:pPr>
        <w:spacing w:after="0"/>
        <w:ind w:left="0"/>
        <w:jc w:val="both"/>
      </w:pPr>
      <w:r>
        <w:rPr>
          <w:rFonts w:ascii="Times New Roman"/>
          <w:b w:val="false"/>
          <w:i w:val="false"/>
          <w:color w:val="000000"/>
          <w:sz w:val="28"/>
        </w:rPr>
        <w:t>
      6. На основе сближения стандартов, технических регламентов и процедур оценки соответствия для конкретных секторов или товарных групп Стороны могут рассмотреть возможность начать переговоры по соглашениям об упрощении процедур торговли товарами между Сторонами путем устранения излишних барьеров в торговле.</w:t>
      </w:r>
    </w:p>
    <w:bookmarkEnd w:id="161"/>
    <w:bookmarkStart w:name="z168" w:id="162"/>
    <w:p>
      <w:pPr>
        <w:spacing w:after="0"/>
        <w:ind w:left="0"/>
        <w:jc w:val="both"/>
      </w:pPr>
      <w:r>
        <w:rPr>
          <w:rFonts w:ascii="Times New Roman"/>
          <w:b w:val="false"/>
          <w:i w:val="false"/>
          <w:color w:val="000000"/>
          <w:sz w:val="28"/>
        </w:rPr>
        <w:t>
      7. В случае задержания в пункте пропуска через государственную границу Стороны товаров, экспортированных из другой Стороны, по причине отсутствия необходимых документов, подтверждающих соответствие таких товаров требованиям технического регламента (технических регламентов) или процедур оценки соответствия, или по причине предполагаемого несоответствия этих товаров требованиям технического регламента (технических регламентов) или процедур оценки соответствия такой Стороны, импортер или представитель импортера (перевозчик) должны быть незамедлительно официально уведомлены о причинах такого задержания.</w:t>
      </w:r>
    </w:p>
    <w:bookmarkEnd w:id="162"/>
    <w:bookmarkStart w:name="z169" w:id="163"/>
    <w:p>
      <w:pPr>
        <w:spacing w:after="0"/>
        <w:ind w:left="0"/>
        <w:jc w:val="left"/>
      </w:pPr>
      <w:r>
        <w:rPr>
          <w:rFonts w:ascii="Times New Roman"/>
          <w:b/>
          <w:i w:val="false"/>
          <w:color w:val="000000"/>
        </w:rPr>
        <w:t xml:space="preserve"> Статья 4.7 Технические консультации</w:t>
      </w:r>
    </w:p>
    <w:bookmarkEnd w:id="163"/>
    <w:bookmarkStart w:name="z170" w:id="164"/>
    <w:p>
      <w:pPr>
        <w:spacing w:after="0"/>
        <w:ind w:left="0"/>
        <w:jc w:val="both"/>
      </w:pPr>
      <w:r>
        <w:rPr>
          <w:rFonts w:ascii="Times New Roman"/>
          <w:b w:val="false"/>
          <w:i w:val="false"/>
          <w:color w:val="000000"/>
          <w:sz w:val="28"/>
        </w:rPr>
        <w:t>
      1. Сторона может запросить технические консультации в случае если, по ее мнению, соответствующий технический регламент или процедура оценки соответствия другой Стороны создали излишнее препятствие в отношении ее экспорта в такую другую Сторону.</w:t>
      </w:r>
    </w:p>
    <w:bookmarkEnd w:id="164"/>
    <w:bookmarkStart w:name="z171" w:id="165"/>
    <w:p>
      <w:pPr>
        <w:spacing w:after="0"/>
        <w:ind w:left="0"/>
        <w:jc w:val="both"/>
      </w:pPr>
      <w:r>
        <w:rPr>
          <w:rFonts w:ascii="Times New Roman"/>
          <w:b w:val="false"/>
          <w:i w:val="false"/>
          <w:color w:val="000000"/>
          <w:sz w:val="28"/>
        </w:rPr>
        <w:t>
      2. В целях нахождения взаимоприемлемого решения запрашиваемая Сторона вступает в технические консультации в течение 60 дней с момента получения запроса. Технические консультации могут проводиться любыми способами, взаимно согласованными Сторонами.</w:t>
      </w:r>
    </w:p>
    <w:bookmarkEnd w:id="165"/>
    <w:bookmarkStart w:name="z172" w:id="166"/>
    <w:p>
      <w:pPr>
        <w:spacing w:after="0"/>
        <w:ind w:left="0"/>
        <w:jc w:val="left"/>
      </w:pPr>
      <w:r>
        <w:rPr>
          <w:rFonts w:ascii="Times New Roman"/>
          <w:b/>
          <w:i w:val="false"/>
          <w:color w:val="000000"/>
        </w:rPr>
        <w:t xml:space="preserve"> Статья 4.8</w:t>
      </w:r>
      <w:r>
        <w:br/>
      </w:r>
      <w:r>
        <w:rPr>
          <w:rFonts w:ascii="Times New Roman"/>
          <w:b/>
          <w:i w:val="false"/>
          <w:color w:val="000000"/>
        </w:rPr>
        <w:t>Обмен информацией</w:t>
      </w:r>
    </w:p>
    <w:bookmarkEnd w:id="166"/>
    <w:bookmarkStart w:name="z173" w:id="167"/>
    <w:p>
      <w:pPr>
        <w:spacing w:after="0"/>
        <w:ind w:left="0"/>
        <w:jc w:val="both"/>
      </w:pPr>
      <w:r>
        <w:rPr>
          <w:rFonts w:ascii="Times New Roman"/>
          <w:b w:val="false"/>
          <w:i w:val="false"/>
          <w:color w:val="000000"/>
          <w:sz w:val="28"/>
        </w:rPr>
        <w:t>
      1. Если иное не предусмотрено настоящей Главой, Сторона отвечает на запрос другой Стороны в течение разумного периода времени, который, как правило, не должен превышать 60 дней.</w:t>
      </w:r>
    </w:p>
    <w:bookmarkEnd w:id="167"/>
    <w:bookmarkStart w:name="z174" w:id="168"/>
    <w:p>
      <w:pPr>
        <w:spacing w:after="0"/>
        <w:ind w:left="0"/>
        <w:jc w:val="both"/>
      </w:pPr>
      <w:r>
        <w:rPr>
          <w:rFonts w:ascii="Times New Roman"/>
          <w:b w:val="false"/>
          <w:i w:val="false"/>
          <w:color w:val="000000"/>
          <w:sz w:val="28"/>
        </w:rPr>
        <w:t>
      2. Стороны будут стремиться в наибольшей возможной степени к осуществлению обмена информацией по вопросам, охватываемым настоящей Главой, на английском языке.</w:t>
      </w:r>
    </w:p>
    <w:bookmarkEnd w:id="168"/>
    <w:bookmarkStart w:name="z175" w:id="169"/>
    <w:p>
      <w:pPr>
        <w:spacing w:after="0"/>
        <w:ind w:left="0"/>
        <w:jc w:val="left"/>
      </w:pPr>
      <w:r>
        <w:rPr>
          <w:rFonts w:ascii="Times New Roman"/>
          <w:b/>
          <w:i w:val="false"/>
          <w:color w:val="000000"/>
        </w:rPr>
        <w:t xml:space="preserve"> Статья 4.9</w:t>
      </w:r>
      <w:r>
        <w:br/>
      </w:r>
      <w:r>
        <w:rPr>
          <w:rFonts w:ascii="Times New Roman"/>
          <w:b/>
          <w:i w:val="false"/>
          <w:color w:val="000000"/>
        </w:rPr>
        <w:t>Контактные пункты</w:t>
      </w:r>
    </w:p>
    <w:bookmarkEnd w:id="169"/>
    <w:bookmarkStart w:name="z176" w:id="170"/>
    <w:p>
      <w:pPr>
        <w:spacing w:after="0"/>
        <w:ind w:left="0"/>
        <w:jc w:val="both"/>
      </w:pPr>
      <w:r>
        <w:rPr>
          <w:rFonts w:ascii="Times New Roman"/>
          <w:b w:val="false"/>
          <w:i w:val="false"/>
          <w:color w:val="000000"/>
          <w:sz w:val="28"/>
        </w:rPr>
        <w:t>
      1. Стороны назначают контактный пункт или контактные пункты, отвечающие за координацию по вопросам применения настоящей Главы.</w:t>
      </w:r>
    </w:p>
    <w:bookmarkEnd w:id="170"/>
    <w:bookmarkStart w:name="z177" w:id="171"/>
    <w:p>
      <w:pPr>
        <w:spacing w:after="0"/>
        <w:ind w:left="0"/>
        <w:jc w:val="both"/>
      </w:pPr>
      <w:r>
        <w:rPr>
          <w:rFonts w:ascii="Times New Roman"/>
          <w:b w:val="false"/>
          <w:i w:val="false"/>
          <w:color w:val="000000"/>
          <w:sz w:val="28"/>
        </w:rPr>
        <w:t>
      Функции таких контактных пунктов включают:</w:t>
      </w:r>
    </w:p>
    <w:bookmarkEnd w:id="171"/>
    <w:bookmarkStart w:name="z178" w:id="172"/>
    <w:p>
      <w:pPr>
        <w:spacing w:after="0"/>
        <w:ind w:left="0"/>
        <w:jc w:val="both"/>
      </w:pPr>
      <w:r>
        <w:rPr>
          <w:rFonts w:ascii="Times New Roman"/>
          <w:b w:val="false"/>
          <w:i w:val="false"/>
          <w:color w:val="000000"/>
          <w:sz w:val="28"/>
        </w:rPr>
        <w:t xml:space="preserve">
      (a) сотрудничество между Сторонами согласно </w:t>
      </w:r>
      <w:r>
        <w:rPr>
          <w:rFonts w:ascii="Times New Roman"/>
          <w:b w:val="false"/>
          <w:i w:val="false"/>
          <w:color w:val="000000"/>
          <w:sz w:val="28"/>
        </w:rPr>
        <w:t>Статье 4.5</w:t>
      </w:r>
      <w:r>
        <w:rPr>
          <w:rFonts w:ascii="Times New Roman"/>
          <w:b w:val="false"/>
          <w:i w:val="false"/>
          <w:color w:val="000000"/>
          <w:sz w:val="28"/>
        </w:rPr>
        <w:t xml:space="preserve"> настоящего Соглашения;</w:t>
      </w:r>
    </w:p>
    <w:bookmarkEnd w:id="172"/>
    <w:bookmarkStart w:name="z179" w:id="173"/>
    <w:p>
      <w:pPr>
        <w:spacing w:after="0"/>
        <w:ind w:left="0"/>
        <w:jc w:val="both"/>
      </w:pPr>
      <w:r>
        <w:rPr>
          <w:rFonts w:ascii="Times New Roman"/>
          <w:b w:val="false"/>
          <w:i w:val="false"/>
          <w:color w:val="000000"/>
          <w:sz w:val="28"/>
        </w:rPr>
        <w:t>
      (b) обмен информацией в рамках сферы применения настоящей Главы;</w:t>
      </w:r>
    </w:p>
    <w:bookmarkEnd w:id="173"/>
    <w:bookmarkStart w:name="z180" w:id="174"/>
    <w:p>
      <w:pPr>
        <w:spacing w:after="0"/>
        <w:ind w:left="0"/>
        <w:jc w:val="both"/>
      </w:pPr>
      <w:r>
        <w:rPr>
          <w:rFonts w:ascii="Times New Roman"/>
          <w:b w:val="false"/>
          <w:i w:val="false"/>
          <w:color w:val="000000"/>
          <w:sz w:val="28"/>
        </w:rPr>
        <w:t>
      (c) направление и получение запросов о сотрудничестве в рамках сферы применения настоящей Главы и предоставление соответствующих ответов;</w:t>
      </w:r>
    </w:p>
    <w:bookmarkEnd w:id="174"/>
    <w:bookmarkStart w:name="z181" w:id="175"/>
    <w:p>
      <w:pPr>
        <w:spacing w:after="0"/>
        <w:ind w:left="0"/>
        <w:jc w:val="both"/>
      </w:pPr>
      <w:r>
        <w:rPr>
          <w:rFonts w:ascii="Times New Roman"/>
          <w:b w:val="false"/>
          <w:i w:val="false"/>
          <w:color w:val="000000"/>
          <w:sz w:val="28"/>
        </w:rPr>
        <w:t>
      (d) направление и получение запросов о консультациях согласно Статье 4.7 настоящей Главы и предоставление соответствующих ответов.</w:t>
      </w:r>
    </w:p>
    <w:bookmarkEnd w:id="175"/>
    <w:bookmarkStart w:name="z182" w:id="176"/>
    <w:p>
      <w:pPr>
        <w:spacing w:after="0"/>
        <w:ind w:left="0"/>
        <w:jc w:val="both"/>
      </w:pPr>
      <w:r>
        <w:rPr>
          <w:rFonts w:ascii="Times New Roman"/>
          <w:b w:val="false"/>
          <w:i w:val="false"/>
          <w:color w:val="000000"/>
          <w:sz w:val="28"/>
        </w:rPr>
        <w:t>
      2. Каждая Сторона предоставляет другой Стороне информацию о назначенном контактном пункте или контактных пунктах, включая контактные данные, такие как имя(имена) контактного лица (контактных лиц), номер(а) телефона(ов), номер(а) факса и адрес(а) электронной почты.</w:t>
      </w:r>
    </w:p>
    <w:bookmarkEnd w:id="176"/>
    <w:bookmarkStart w:name="z183" w:id="177"/>
    <w:p>
      <w:pPr>
        <w:spacing w:after="0"/>
        <w:ind w:left="0"/>
        <w:jc w:val="both"/>
      </w:pPr>
      <w:r>
        <w:rPr>
          <w:rFonts w:ascii="Times New Roman"/>
          <w:b w:val="false"/>
          <w:i w:val="false"/>
          <w:color w:val="000000"/>
          <w:sz w:val="28"/>
        </w:rPr>
        <w:t>
      3. Каждая Сторона своевременно уведомляет другую Сторону о любых изменениях, связанных с ее контактным пунктом (контактными пунктами), а также данных соответствующего контактного лица (контактных лиц).</w:t>
      </w:r>
    </w:p>
    <w:bookmarkEnd w:id="177"/>
    <w:bookmarkStart w:name="z184" w:id="178"/>
    <w:p>
      <w:pPr>
        <w:spacing w:after="0"/>
        <w:ind w:left="0"/>
        <w:jc w:val="left"/>
      </w:pPr>
      <w:r>
        <w:rPr>
          <w:rFonts w:ascii="Times New Roman"/>
          <w:b/>
          <w:i w:val="false"/>
          <w:color w:val="000000"/>
        </w:rPr>
        <w:t xml:space="preserve"> Глава 5</w:t>
      </w:r>
      <w:r>
        <w:br/>
      </w:r>
      <w:r>
        <w:rPr>
          <w:rFonts w:ascii="Times New Roman"/>
          <w:b/>
          <w:i w:val="false"/>
          <w:color w:val="000000"/>
        </w:rPr>
        <w:t>САНИТАРНЫЕ И ФИТОСАНИТАРНЫЕ МЕРЫ</w:t>
      </w:r>
    </w:p>
    <w:bookmarkEnd w:id="178"/>
    <w:bookmarkStart w:name="z185" w:id="179"/>
    <w:p>
      <w:pPr>
        <w:spacing w:after="0"/>
        <w:ind w:left="0"/>
        <w:jc w:val="left"/>
      </w:pPr>
      <w:r>
        <w:rPr>
          <w:rFonts w:ascii="Times New Roman"/>
          <w:b/>
          <w:i w:val="false"/>
          <w:color w:val="000000"/>
        </w:rPr>
        <w:t xml:space="preserve"> Статья 5.1</w:t>
      </w:r>
      <w:r>
        <w:br/>
      </w:r>
      <w:r>
        <w:rPr>
          <w:rFonts w:ascii="Times New Roman"/>
          <w:b/>
          <w:i w:val="false"/>
          <w:color w:val="000000"/>
        </w:rPr>
        <w:t>Цели</w:t>
      </w:r>
    </w:p>
    <w:bookmarkEnd w:id="179"/>
    <w:bookmarkStart w:name="z186" w:id="180"/>
    <w:p>
      <w:pPr>
        <w:spacing w:after="0"/>
        <w:ind w:left="0"/>
        <w:jc w:val="both"/>
      </w:pPr>
      <w:r>
        <w:rPr>
          <w:rFonts w:ascii="Times New Roman"/>
          <w:b w:val="false"/>
          <w:i w:val="false"/>
          <w:color w:val="000000"/>
          <w:sz w:val="28"/>
        </w:rPr>
        <w:t>
      Целями настоящей Главы являются:</w:t>
      </w:r>
    </w:p>
    <w:bookmarkEnd w:id="180"/>
    <w:bookmarkStart w:name="z187" w:id="181"/>
    <w:p>
      <w:pPr>
        <w:spacing w:after="0"/>
        <w:ind w:left="0"/>
        <w:jc w:val="both"/>
      </w:pPr>
      <w:r>
        <w:rPr>
          <w:rFonts w:ascii="Times New Roman"/>
          <w:b w:val="false"/>
          <w:i w:val="false"/>
          <w:color w:val="000000"/>
          <w:sz w:val="28"/>
        </w:rPr>
        <w:t>
      (a) укрепление взаимодействия в целях минимизации негативного влияния санитарных и фитосанитарных мер на торговлю Сторон, при этом защищая жизнь или здоровье людей, животных или растений на территориях Сторон и признавая право Сторон вводить и применять санитарные и фитосанитарные меры, соответствующие их международным обязательствам;</w:t>
      </w:r>
    </w:p>
    <w:bookmarkEnd w:id="181"/>
    <w:bookmarkStart w:name="z188" w:id="182"/>
    <w:p>
      <w:pPr>
        <w:spacing w:after="0"/>
        <w:ind w:left="0"/>
        <w:jc w:val="both"/>
      </w:pPr>
      <w:r>
        <w:rPr>
          <w:rFonts w:ascii="Times New Roman"/>
          <w:b w:val="false"/>
          <w:i w:val="false"/>
          <w:color w:val="000000"/>
          <w:sz w:val="28"/>
        </w:rPr>
        <w:t>
      (b) улучшение взаимного понимания систем регулирования Сторон в сфере санитарных и фитосанитарных мер;</w:t>
      </w:r>
    </w:p>
    <w:bookmarkEnd w:id="182"/>
    <w:bookmarkStart w:name="z189" w:id="183"/>
    <w:p>
      <w:pPr>
        <w:spacing w:after="0"/>
        <w:ind w:left="0"/>
        <w:jc w:val="both"/>
      </w:pPr>
      <w:r>
        <w:rPr>
          <w:rFonts w:ascii="Times New Roman"/>
          <w:b w:val="false"/>
          <w:i w:val="false"/>
          <w:color w:val="000000"/>
          <w:sz w:val="28"/>
        </w:rPr>
        <w:t>
      (c) повышение транспарентности санитарных и фитосанитарных мер и систем регулирования Сторон; и</w:t>
      </w:r>
    </w:p>
    <w:bookmarkEnd w:id="183"/>
    <w:bookmarkStart w:name="z190" w:id="184"/>
    <w:p>
      <w:pPr>
        <w:spacing w:after="0"/>
        <w:ind w:left="0"/>
        <w:jc w:val="both"/>
      </w:pPr>
      <w:r>
        <w:rPr>
          <w:rFonts w:ascii="Times New Roman"/>
          <w:b w:val="false"/>
          <w:i w:val="false"/>
          <w:color w:val="000000"/>
          <w:sz w:val="28"/>
        </w:rPr>
        <w:t>
      (d) усиление сотрудничества между компетентными органами Сторон в сфере санитарных и фитосанитарных мер.</w:t>
      </w:r>
    </w:p>
    <w:bookmarkEnd w:id="184"/>
    <w:bookmarkStart w:name="z191" w:id="185"/>
    <w:p>
      <w:pPr>
        <w:spacing w:after="0"/>
        <w:ind w:left="0"/>
        <w:jc w:val="left"/>
      </w:pPr>
      <w:r>
        <w:rPr>
          <w:rFonts w:ascii="Times New Roman"/>
          <w:b/>
          <w:i w:val="false"/>
          <w:color w:val="000000"/>
        </w:rPr>
        <w:t xml:space="preserve"> Статья 5.2</w:t>
      </w:r>
      <w:r>
        <w:br/>
      </w:r>
      <w:r>
        <w:rPr>
          <w:rFonts w:ascii="Times New Roman"/>
          <w:b/>
          <w:i w:val="false"/>
          <w:color w:val="000000"/>
        </w:rPr>
        <w:t>Сфера применения</w:t>
      </w:r>
    </w:p>
    <w:bookmarkEnd w:id="185"/>
    <w:bookmarkStart w:name="z192" w:id="186"/>
    <w:p>
      <w:pPr>
        <w:spacing w:after="0"/>
        <w:ind w:left="0"/>
        <w:jc w:val="both"/>
      </w:pPr>
      <w:r>
        <w:rPr>
          <w:rFonts w:ascii="Times New Roman"/>
          <w:b w:val="false"/>
          <w:i w:val="false"/>
          <w:color w:val="000000"/>
          <w:sz w:val="28"/>
        </w:rPr>
        <w:t>
      Настоящая Глава применяется ко всем санитарным и фитосанитарным мерам Сторон, которые могут прямо или косвенно оказывать воздействие на торговлю товарами между Сторонами.</w:t>
      </w:r>
    </w:p>
    <w:bookmarkEnd w:id="186"/>
    <w:bookmarkStart w:name="z193" w:id="187"/>
    <w:p>
      <w:pPr>
        <w:spacing w:after="0"/>
        <w:ind w:left="0"/>
        <w:jc w:val="left"/>
      </w:pPr>
      <w:r>
        <w:rPr>
          <w:rFonts w:ascii="Times New Roman"/>
          <w:b/>
          <w:i w:val="false"/>
          <w:color w:val="000000"/>
        </w:rPr>
        <w:t xml:space="preserve"> Статья 5.3</w:t>
      </w:r>
      <w:r>
        <w:br/>
      </w:r>
      <w:r>
        <w:rPr>
          <w:rFonts w:ascii="Times New Roman"/>
          <w:b/>
          <w:i w:val="false"/>
          <w:color w:val="000000"/>
        </w:rPr>
        <w:t>Определения</w:t>
      </w:r>
    </w:p>
    <w:bookmarkEnd w:id="187"/>
    <w:bookmarkStart w:name="z194" w:id="188"/>
    <w:p>
      <w:pPr>
        <w:spacing w:after="0"/>
        <w:ind w:left="0"/>
        <w:jc w:val="both"/>
      </w:pPr>
      <w:r>
        <w:rPr>
          <w:rFonts w:ascii="Times New Roman"/>
          <w:b w:val="false"/>
          <w:i w:val="false"/>
          <w:color w:val="000000"/>
          <w:sz w:val="28"/>
        </w:rPr>
        <w:t>
      Для целей настоящей Главы применяются определения, изложенные в приложении А к Соглашению СФС.</w:t>
      </w:r>
    </w:p>
    <w:bookmarkEnd w:id="188"/>
    <w:bookmarkStart w:name="z195" w:id="189"/>
    <w:p>
      <w:pPr>
        <w:spacing w:after="0"/>
        <w:ind w:left="0"/>
        <w:jc w:val="left"/>
      </w:pPr>
      <w:r>
        <w:rPr>
          <w:rFonts w:ascii="Times New Roman"/>
          <w:b/>
          <w:i w:val="false"/>
          <w:color w:val="000000"/>
        </w:rPr>
        <w:t xml:space="preserve"> Статья 5.4</w:t>
      </w:r>
      <w:r>
        <w:br/>
      </w:r>
      <w:r>
        <w:rPr>
          <w:rFonts w:ascii="Times New Roman"/>
          <w:b/>
          <w:i w:val="false"/>
          <w:color w:val="000000"/>
        </w:rPr>
        <w:t>Инкорпорация Соглашения СФС</w:t>
      </w:r>
    </w:p>
    <w:bookmarkEnd w:id="189"/>
    <w:bookmarkStart w:name="z196" w:id="190"/>
    <w:p>
      <w:pPr>
        <w:spacing w:after="0"/>
        <w:ind w:left="0"/>
        <w:jc w:val="both"/>
      </w:pPr>
      <w:r>
        <w:rPr>
          <w:rFonts w:ascii="Times New Roman"/>
          <w:b w:val="false"/>
          <w:i w:val="false"/>
          <w:color w:val="000000"/>
          <w:sz w:val="28"/>
        </w:rPr>
        <w:t>
      Если иное не установлено в настоящей Главе, Соглашение СФС применяется между Сторонами, инкорпорировано в настоящее Соглашение и составляет его неотъемлемую часть.</w:t>
      </w:r>
    </w:p>
    <w:bookmarkEnd w:id="190"/>
    <w:bookmarkStart w:name="z197" w:id="191"/>
    <w:p>
      <w:pPr>
        <w:spacing w:after="0"/>
        <w:ind w:left="0"/>
        <w:jc w:val="left"/>
      </w:pPr>
      <w:r>
        <w:rPr>
          <w:rFonts w:ascii="Times New Roman"/>
          <w:b/>
          <w:i w:val="false"/>
          <w:color w:val="000000"/>
        </w:rPr>
        <w:t xml:space="preserve"> Статья 5.5</w:t>
      </w:r>
      <w:r>
        <w:br/>
      </w:r>
      <w:r>
        <w:rPr>
          <w:rFonts w:ascii="Times New Roman"/>
          <w:b/>
          <w:i w:val="false"/>
          <w:color w:val="000000"/>
        </w:rPr>
        <w:t>Обмен информацией и транспарентность</w:t>
      </w:r>
    </w:p>
    <w:bookmarkEnd w:id="191"/>
    <w:bookmarkStart w:name="z198" w:id="192"/>
    <w:p>
      <w:pPr>
        <w:spacing w:after="0"/>
        <w:ind w:left="0"/>
        <w:jc w:val="both"/>
      </w:pPr>
      <w:r>
        <w:rPr>
          <w:rFonts w:ascii="Times New Roman"/>
          <w:b w:val="false"/>
          <w:i w:val="false"/>
          <w:color w:val="000000"/>
          <w:sz w:val="28"/>
        </w:rPr>
        <w:t>
      1. Стороны признают важность обеспечения транспарентности при выработке и применении санитарных и фитосанитарных мер, среди прочего, посредством своевременного обмена информацией о своих соответствующих санитарных и фитосанитарных мерах.</w:t>
      </w:r>
    </w:p>
    <w:bookmarkEnd w:id="192"/>
    <w:bookmarkStart w:name="z199" w:id="193"/>
    <w:p>
      <w:pPr>
        <w:spacing w:after="0"/>
        <w:ind w:left="0"/>
        <w:jc w:val="both"/>
      </w:pPr>
      <w:r>
        <w:rPr>
          <w:rFonts w:ascii="Times New Roman"/>
          <w:b w:val="false"/>
          <w:i w:val="false"/>
          <w:color w:val="000000"/>
          <w:sz w:val="28"/>
        </w:rPr>
        <w:t>
      2. В случае направления Стороной уведомления в соответствии с пунктами 5</w:t>
      </w:r>
      <w:r>
        <w:rPr>
          <w:rFonts w:ascii="Times New Roman"/>
          <w:b w:val="false"/>
          <w:i w:val="false"/>
          <w:color w:val="000000"/>
          <w:sz w:val="28"/>
        </w:rPr>
        <w:t xml:space="preserve"> (b) или 6 (а) приложения В к Соглашению СФС, такая Сторона по запросу предоставляет копии разрабатываемых мер Стороне, направившей запрос.</w:t>
      </w:r>
    </w:p>
    <w:bookmarkEnd w:id="193"/>
    <w:bookmarkStart w:name="z201" w:id="194"/>
    <w:p>
      <w:pPr>
        <w:spacing w:after="0"/>
        <w:ind w:left="0"/>
        <w:jc w:val="both"/>
      </w:pPr>
      <w:r>
        <w:rPr>
          <w:rFonts w:ascii="Times New Roman"/>
          <w:b w:val="false"/>
          <w:i w:val="false"/>
          <w:color w:val="000000"/>
          <w:sz w:val="28"/>
        </w:rPr>
        <w:t>
      3. Каждая Сторона предоставляет период по крайней мере в 60 дней для того, чтобы другая Сторона могла представить комментарии к разрабатываемым санитарным и фитосанитарным мерам, за исключением случаев возникновения или угрозы возникновения неотложных проблем, связанных с защитой здоровья.</w:t>
      </w:r>
    </w:p>
    <w:bookmarkEnd w:id="194"/>
    <w:bookmarkStart w:name="z202" w:id="195"/>
    <w:p>
      <w:pPr>
        <w:spacing w:after="0"/>
        <w:ind w:left="0"/>
        <w:jc w:val="both"/>
      </w:pPr>
      <w:r>
        <w:rPr>
          <w:rFonts w:ascii="Times New Roman"/>
          <w:b w:val="false"/>
          <w:i w:val="false"/>
          <w:color w:val="000000"/>
          <w:sz w:val="28"/>
        </w:rPr>
        <w:t>
      4. Каждая Сторона принимает во внимание комментарии другой Стороны и стремится по запросу предоставить на них ответы.</w:t>
      </w:r>
    </w:p>
    <w:bookmarkEnd w:id="195"/>
    <w:bookmarkStart w:name="z203" w:id="196"/>
    <w:p>
      <w:pPr>
        <w:spacing w:after="0"/>
        <w:ind w:left="0"/>
        <w:jc w:val="both"/>
      </w:pPr>
      <w:r>
        <w:rPr>
          <w:rFonts w:ascii="Times New Roman"/>
          <w:b w:val="false"/>
          <w:i w:val="false"/>
          <w:color w:val="000000"/>
          <w:sz w:val="28"/>
        </w:rPr>
        <w:t>
      5. В случае задержания в пункте пропуска через государственную границу Стороны товаров, экспортированных из другой Стороны, в связи с выявленным нарушением санитарных или фитосанитарных требований, причины задержания должны быть представлены импортеру или представителю импортера (перевозчику) в письменной форме.</w:t>
      </w:r>
    </w:p>
    <w:bookmarkEnd w:id="196"/>
    <w:bookmarkStart w:name="z204" w:id="197"/>
    <w:p>
      <w:pPr>
        <w:spacing w:after="0"/>
        <w:ind w:left="0"/>
        <w:jc w:val="both"/>
      </w:pPr>
      <w:r>
        <w:rPr>
          <w:rFonts w:ascii="Times New Roman"/>
          <w:b w:val="false"/>
          <w:i w:val="false"/>
          <w:color w:val="000000"/>
          <w:sz w:val="28"/>
        </w:rPr>
        <w:t>
      6. Каждая Сторона будет стремиться при получении письменного запроса от другой Стороны своевременно предоставлять информацию, относящуюся к любому вопросу, связанному с санитарными и фитосанитарными мерами, который возник или может возникнуть во взаимной торговле Сторон.</w:t>
      </w:r>
    </w:p>
    <w:bookmarkEnd w:id="197"/>
    <w:bookmarkStart w:name="z205" w:id="198"/>
    <w:p>
      <w:pPr>
        <w:spacing w:after="0"/>
        <w:ind w:left="0"/>
        <w:jc w:val="both"/>
      </w:pPr>
      <w:r>
        <w:rPr>
          <w:rFonts w:ascii="Times New Roman"/>
          <w:b w:val="false"/>
          <w:i w:val="false"/>
          <w:color w:val="000000"/>
          <w:sz w:val="28"/>
        </w:rPr>
        <w:t>
      7. Стороны будут стремиться обмениваться информацией на английском языке.</w:t>
      </w:r>
    </w:p>
    <w:bookmarkEnd w:id="198"/>
    <w:bookmarkStart w:name="z206" w:id="199"/>
    <w:p>
      <w:pPr>
        <w:spacing w:after="0"/>
        <w:ind w:left="0"/>
        <w:jc w:val="left"/>
      </w:pPr>
      <w:r>
        <w:rPr>
          <w:rFonts w:ascii="Times New Roman"/>
          <w:b/>
          <w:i w:val="false"/>
          <w:color w:val="000000"/>
        </w:rPr>
        <w:t xml:space="preserve"> Статья 5.6</w:t>
      </w:r>
      <w:r>
        <w:br/>
      </w:r>
      <w:r>
        <w:rPr>
          <w:rFonts w:ascii="Times New Roman"/>
          <w:b/>
          <w:i w:val="false"/>
          <w:color w:val="000000"/>
        </w:rPr>
        <w:t>Сотрудничество</w:t>
      </w:r>
    </w:p>
    <w:bookmarkEnd w:id="199"/>
    <w:bookmarkStart w:name="z207" w:id="200"/>
    <w:p>
      <w:pPr>
        <w:spacing w:after="0"/>
        <w:ind w:left="0"/>
        <w:jc w:val="both"/>
      </w:pPr>
      <w:r>
        <w:rPr>
          <w:rFonts w:ascii="Times New Roman"/>
          <w:b w:val="false"/>
          <w:i w:val="false"/>
          <w:color w:val="000000"/>
          <w:sz w:val="28"/>
        </w:rPr>
        <w:t>
      1. Стороны договорились сотрудничать с целью содействия реализации настоящей Главы и улучшения взаимного понимания соответствующих систем. Такое сотрудничество должно основываться на взаимосогласованных условиях и положениях и может включать, но не ограничивается следующими видами деятельности:</w:t>
      </w:r>
    </w:p>
    <w:bookmarkEnd w:id="200"/>
    <w:bookmarkStart w:name="z208" w:id="201"/>
    <w:p>
      <w:pPr>
        <w:spacing w:after="0"/>
        <w:ind w:left="0"/>
        <w:jc w:val="both"/>
      </w:pPr>
      <w:r>
        <w:rPr>
          <w:rFonts w:ascii="Times New Roman"/>
          <w:b w:val="false"/>
          <w:i w:val="false"/>
          <w:color w:val="000000"/>
          <w:sz w:val="28"/>
        </w:rPr>
        <w:t>
      (a) обмен информацией, касающейся санитарных и фитосанитарных мер, в пределах сферы применения настоящей Главы;</w:t>
      </w:r>
    </w:p>
    <w:bookmarkEnd w:id="201"/>
    <w:bookmarkStart w:name="z209" w:id="202"/>
    <w:p>
      <w:pPr>
        <w:spacing w:after="0"/>
        <w:ind w:left="0"/>
        <w:jc w:val="both"/>
      </w:pPr>
      <w:r>
        <w:rPr>
          <w:rFonts w:ascii="Times New Roman"/>
          <w:b w:val="false"/>
          <w:i w:val="false"/>
          <w:color w:val="000000"/>
          <w:sz w:val="28"/>
        </w:rPr>
        <w:t>
      (b) усиление сотрудничества, коммуникации и координации между компетентными органами Сторон, которые занимаются вопросами безопасности продуктов питания, жизни и здоровья людей, животных или растений в рамках соответствующих международных организаций, в том числе Международной конвенции по карантину и защите растений, Комиссии "Кодекс Алиментариус" и Всемирной организации по охране здоровья животных;</w:t>
      </w:r>
    </w:p>
    <w:bookmarkEnd w:id="202"/>
    <w:bookmarkStart w:name="z210" w:id="203"/>
    <w:p>
      <w:pPr>
        <w:spacing w:after="0"/>
        <w:ind w:left="0"/>
        <w:jc w:val="both"/>
      </w:pPr>
      <w:r>
        <w:rPr>
          <w:rFonts w:ascii="Times New Roman"/>
          <w:b w:val="false"/>
          <w:i w:val="false"/>
          <w:color w:val="000000"/>
          <w:sz w:val="28"/>
        </w:rPr>
        <w:t>
      (c) разработка программ обучения для обмена опытом между компетентными органами в целях углубления взаимного понимания мер, применяемых Сторонами, для обеспечения безопасности продуктов питания и предотвращения распространения заболеваний животных и вредителей;</w:t>
      </w:r>
    </w:p>
    <w:bookmarkEnd w:id="203"/>
    <w:bookmarkStart w:name="z211" w:id="204"/>
    <w:p>
      <w:pPr>
        <w:spacing w:after="0"/>
        <w:ind w:left="0"/>
        <w:jc w:val="both"/>
      </w:pPr>
      <w:r>
        <w:rPr>
          <w:rFonts w:ascii="Times New Roman"/>
          <w:b w:val="false"/>
          <w:i w:val="false"/>
          <w:color w:val="000000"/>
          <w:sz w:val="28"/>
        </w:rPr>
        <w:t>
      (d) сотрудничество по вопросам, относящимся к адаптации к региональным условиям, включая признание зон, свободных от заболеваний или вредителей, и зон с незначительной распространенностью заболеваний или вредителей на территории Сторон;</w:t>
      </w:r>
    </w:p>
    <w:bookmarkEnd w:id="204"/>
    <w:bookmarkStart w:name="z212" w:id="205"/>
    <w:p>
      <w:pPr>
        <w:spacing w:after="0"/>
        <w:ind w:left="0"/>
        <w:jc w:val="both"/>
      </w:pPr>
      <w:r>
        <w:rPr>
          <w:rFonts w:ascii="Times New Roman"/>
          <w:b w:val="false"/>
          <w:i w:val="false"/>
          <w:color w:val="000000"/>
          <w:sz w:val="28"/>
        </w:rPr>
        <w:t>
      (e) поддержка обмена опытом, относящимся, среди прочего, к технологиям лабораторных исследований, методам контроля над заболеваниями и вредителями и методологии проведения анализа рисков; и</w:t>
      </w:r>
    </w:p>
    <w:bookmarkEnd w:id="205"/>
    <w:bookmarkStart w:name="z213" w:id="206"/>
    <w:p>
      <w:pPr>
        <w:spacing w:after="0"/>
        <w:ind w:left="0"/>
        <w:jc w:val="both"/>
      </w:pPr>
      <w:r>
        <w:rPr>
          <w:rFonts w:ascii="Times New Roman"/>
          <w:b w:val="false"/>
          <w:i w:val="false"/>
          <w:color w:val="000000"/>
          <w:sz w:val="28"/>
        </w:rPr>
        <w:t>
      (f) расширение взаимодействия и обмена информацией между информационными центрами Сторон по вопросам санитарных и фитосанитарных мер, специально назначенными в соответствии с Соглашением ВТО.</w:t>
      </w:r>
    </w:p>
    <w:bookmarkEnd w:id="206"/>
    <w:bookmarkStart w:name="z214" w:id="207"/>
    <w:p>
      <w:pPr>
        <w:spacing w:after="0"/>
        <w:ind w:left="0"/>
        <w:jc w:val="both"/>
      </w:pPr>
      <w:r>
        <w:rPr>
          <w:rFonts w:ascii="Times New Roman"/>
          <w:b w:val="false"/>
          <w:i w:val="false"/>
          <w:color w:val="000000"/>
          <w:sz w:val="28"/>
        </w:rPr>
        <w:t>
      2. Стороны могут достичь дополнительные договоренности, направленные на дальнейшее развитие сотрудничества по вопросам разработки и применения санитарных и фитосанитарных мер.</w:t>
      </w:r>
    </w:p>
    <w:bookmarkEnd w:id="207"/>
    <w:bookmarkStart w:name="z215" w:id="208"/>
    <w:p>
      <w:pPr>
        <w:spacing w:after="0"/>
        <w:ind w:left="0"/>
        <w:jc w:val="left"/>
      </w:pPr>
      <w:r>
        <w:rPr>
          <w:rFonts w:ascii="Times New Roman"/>
          <w:b/>
          <w:i w:val="false"/>
          <w:color w:val="000000"/>
        </w:rPr>
        <w:t xml:space="preserve"> Статья 5.7</w:t>
      </w:r>
      <w:r>
        <w:br/>
      </w:r>
      <w:r>
        <w:rPr>
          <w:rFonts w:ascii="Times New Roman"/>
          <w:b/>
          <w:i w:val="false"/>
          <w:color w:val="000000"/>
        </w:rPr>
        <w:t>Технические консультации</w:t>
      </w:r>
    </w:p>
    <w:bookmarkEnd w:id="208"/>
    <w:bookmarkStart w:name="z216" w:id="209"/>
    <w:p>
      <w:pPr>
        <w:spacing w:after="0"/>
        <w:ind w:left="0"/>
        <w:jc w:val="both"/>
      </w:pPr>
      <w:r>
        <w:rPr>
          <w:rFonts w:ascii="Times New Roman"/>
          <w:b w:val="false"/>
          <w:i w:val="false"/>
          <w:color w:val="000000"/>
          <w:sz w:val="28"/>
        </w:rPr>
        <w:t>
      1. Сторона может запросить технические консультации в случае если, по ее мнению, санитарная или фитосанитарная мера другой Стороны создала скрытое ограничение в отношении ее экспорта в другую Сторону.</w:t>
      </w:r>
    </w:p>
    <w:bookmarkEnd w:id="209"/>
    <w:bookmarkStart w:name="z217" w:id="210"/>
    <w:p>
      <w:pPr>
        <w:spacing w:after="0"/>
        <w:ind w:left="0"/>
        <w:jc w:val="both"/>
      </w:pPr>
      <w:r>
        <w:rPr>
          <w:rFonts w:ascii="Times New Roman"/>
          <w:b w:val="false"/>
          <w:i w:val="false"/>
          <w:color w:val="000000"/>
          <w:sz w:val="28"/>
        </w:rPr>
        <w:t>
      2. В целях нахождения взаимоприемлемого решения запрашиваемая Сторона вступает в технические консультации в течение периода, не превышающего 60 дней с момента получения запроса. Технические консультации могут проводиться любыми способами, взаимно согласованными Сторонами.</w:t>
      </w:r>
    </w:p>
    <w:bookmarkEnd w:id="210"/>
    <w:bookmarkStart w:name="z218" w:id="211"/>
    <w:p>
      <w:pPr>
        <w:spacing w:after="0"/>
        <w:ind w:left="0"/>
        <w:jc w:val="left"/>
      </w:pPr>
      <w:r>
        <w:rPr>
          <w:rFonts w:ascii="Times New Roman"/>
          <w:b/>
          <w:i w:val="false"/>
          <w:color w:val="000000"/>
        </w:rPr>
        <w:t xml:space="preserve"> Статья 5.8</w:t>
      </w:r>
      <w:r>
        <w:br/>
      </w:r>
      <w:r>
        <w:rPr>
          <w:rFonts w:ascii="Times New Roman"/>
          <w:b/>
          <w:i w:val="false"/>
          <w:color w:val="000000"/>
        </w:rPr>
        <w:t>Контактные пункты</w:t>
      </w:r>
    </w:p>
    <w:bookmarkEnd w:id="211"/>
    <w:bookmarkStart w:name="z219" w:id="212"/>
    <w:p>
      <w:pPr>
        <w:spacing w:after="0"/>
        <w:ind w:left="0"/>
        <w:jc w:val="both"/>
      </w:pPr>
      <w:r>
        <w:rPr>
          <w:rFonts w:ascii="Times New Roman"/>
          <w:b w:val="false"/>
          <w:i w:val="false"/>
          <w:color w:val="000000"/>
          <w:sz w:val="28"/>
        </w:rPr>
        <w:t>
      1. Каждая Сторона назначает контактный пункт или контактные пункты, отвечающие за координацию по вопросам применения настоящей Главы от лица этой Стороны.</w:t>
      </w:r>
    </w:p>
    <w:bookmarkEnd w:id="212"/>
    <w:bookmarkStart w:name="z220" w:id="213"/>
    <w:p>
      <w:pPr>
        <w:spacing w:after="0"/>
        <w:ind w:left="0"/>
        <w:jc w:val="both"/>
      </w:pPr>
      <w:r>
        <w:rPr>
          <w:rFonts w:ascii="Times New Roman"/>
          <w:b w:val="false"/>
          <w:i w:val="false"/>
          <w:color w:val="000000"/>
          <w:sz w:val="28"/>
        </w:rPr>
        <w:t>
      Функции таких контактных пунктов включают:</w:t>
      </w:r>
    </w:p>
    <w:bookmarkEnd w:id="213"/>
    <w:bookmarkStart w:name="z221" w:id="214"/>
    <w:p>
      <w:pPr>
        <w:spacing w:after="0"/>
        <w:ind w:left="0"/>
        <w:jc w:val="both"/>
      </w:pPr>
      <w:r>
        <w:rPr>
          <w:rFonts w:ascii="Times New Roman"/>
          <w:b w:val="false"/>
          <w:i w:val="false"/>
          <w:color w:val="000000"/>
          <w:sz w:val="28"/>
        </w:rPr>
        <w:t xml:space="preserve">
      (a) сотрудничество в соответствии со </w:t>
      </w:r>
      <w:r>
        <w:rPr>
          <w:rFonts w:ascii="Times New Roman"/>
          <w:b w:val="false"/>
          <w:i w:val="false"/>
          <w:color w:val="000000"/>
          <w:sz w:val="28"/>
        </w:rPr>
        <w:t>статьей 5.5</w:t>
      </w:r>
      <w:r>
        <w:rPr>
          <w:rFonts w:ascii="Times New Roman"/>
          <w:b w:val="false"/>
          <w:i w:val="false"/>
          <w:color w:val="000000"/>
          <w:sz w:val="28"/>
        </w:rPr>
        <w:t xml:space="preserve"> настоящей Главы;</w:t>
      </w:r>
    </w:p>
    <w:bookmarkEnd w:id="214"/>
    <w:bookmarkStart w:name="z222" w:id="215"/>
    <w:p>
      <w:pPr>
        <w:spacing w:after="0"/>
        <w:ind w:left="0"/>
        <w:jc w:val="both"/>
      </w:pPr>
      <w:r>
        <w:rPr>
          <w:rFonts w:ascii="Times New Roman"/>
          <w:b w:val="false"/>
          <w:i w:val="false"/>
          <w:color w:val="000000"/>
          <w:sz w:val="28"/>
        </w:rPr>
        <w:t xml:space="preserve">
      (b) получение и направление запросов о консультациях в соответствии со </w:t>
      </w:r>
      <w:r>
        <w:rPr>
          <w:rFonts w:ascii="Times New Roman"/>
          <w:b w:val="false"/>
          <w:i w:val="false"/>
          <w:color w:val="000000"/>
          <w:sz w:val="28"/>
        </w:rPr>
        <w:t>статьей 5.7</w:t>
      </w:r>
      <w:r>
        <w:rPr>
          <w:rFonts w:ascii="Times New Roman"/>
          <w:b w:val="false"/>
          <w:i w:val="false"/>
          <w:color w:val="000000"/>
          <w:sz w:val="28"/>
        </w:rPr>
        <w:t xml:space="preserve"> настоящей Главы;</w:t>
      </w:r>
    </w:p>
    <w:bookmarkEnd w:id="215"/>
    <w:bookmarkStart w:name="z223" w:id="216"/>
    <w:p>
      <w:pPr>
        <w:spacing w:after="0"/>
        <w:ind w:left="0"/>
        <w:jc w:val="both"/>
      </w:pPr>
      <w:r>
        <w:rPr>
          <w:rFonts w:ascii="Times New Roman"/>
          <w:b w:val="false"/>
          <w:i w:val="false"/>
          <w:color w:val="000000"/>
          <w:sz w:val="28"/>
        </w:rPr>
        <w:t>
      (c) получение и направление запросов на осуществление сотрудничества в рамках настоящей Главы и предоставление соответствующих ответов.</w:t>
      </w:r>
    </w:p>
    <w:bookmarkEnd w:id="216"/>
    <w:bookmarkStart w:name="z224" w:id="217"/>
    <w:p>
      <w:pPr>
        <w:spacing w:after="0"/>
        <w:ind w:left="0"/>
        <w:jc w:val="both"/>
      </w:pPr>
      <w:r>
        <w:rPr>
          <w:rFonts w:ascii="Times New Roman"/>
          <w:b w:val="false"/>
          <w:i w:val="false"/>
          <w:color w:val="000000"/>
          <w:sz w:val="28"/>
        </w:rPr>
        <w:t>
      2. Каждая Сторона предоставляет другой Стороне информацию о назначенном контактном пункте или контактных пунктах, включая контактные данные, такие как имя (имена) контактного лица (контактных лиц), номер(а) телефона(ов), номер(а) факса и адрес(са) электронной почты.</w:t>
      </w:r>
    </w:p>
    <w:bookmarkEnd w:id="217"/>
    <w:bookmarkStart w:name="z225" w:id="218"/>
    <w:p>
      <w:pPr>
        <w:spacing w:after="0"/>
        <w:ind w:left="0"/>
        <w:jc w:val="both"/>
      </w:pPr>
      <w:r>
        <w:rPr>
          <w:rFonts w:ascii="Times New Roman"/>
          <w:b w:val="false"/>
          <w:i w:val="false"/>
          <w:color w:val="000000"/>
          <w:sz w:val="28"/>
        </w:rPr>
        <w:t>
      3. Каждая Сторона своевременно уведомляет другую Сторону о любых изменениях в своих контактных пунктах или любых изменениях контактных данных соответствующего контактного лица (контактных лиц).</w:t>
      </w:r>
    </w:p>
    <w:bookmarkEnd w:id="218"/>
    <w:bookmarkStart w:name="z226" w:id="219"/>
    <w:p>
      <w:pPr>
        <w:spacing w:after="0"/>
        <w:ind w:left="0"/>
        <w:jc w:val="left"/>
      </w:pPr>
      <w:r>
        <w:rPr>
          <w:rFonts w:ascii="Times New Roman"/>
          <w:b/>
          <w:i w:val="false"/>
          <w:color w:val="000000"/>
        </w:rPr>
        <w:t xml:space="preserve"> Глава 6</w:t>
      </w:r>
      <w:r>
        <w:br/>
      </w:r>
      <w:r>
        <w:rPr>
          <w:rFonts w:ascii="Times New Roman"/>
          <w:b/>
          <w:i w:val="false"/>
          <w:color w:val="000000"/>
        </w:rPr>
        <w:t>ТАМОЖЕННОЕ СОТРУДНИЧЕСТВО И УПРОЩЕНИЕ ПРОЦЕДУР ТОРГОВЛИ</w:t>
      </w:r>
    </w:p>
    <w:bookmarkEnd w:id="219"/>
    <w:bookmarkStart w:name="z227" w:id="220"/>
    <w:p>
      <w:pPr>
        <w:spacing w:after="0"/>
        <w:ind w:left="0"/>
        <w:jc w:val="left"/>
      </w:pPr>
      <w:r>
        <w:rPr>
          <w:rFonts w:ascii="Times New Roman"/>
          <w:b/>
          <w:i w:val="false"/>
          <w:color w:val="000000"/>
        </w:rPr>
        <w:t xml:space="preserve"> Статья 6.1</w:t>
      </w:r>
      <w:r>
        <w:br/>
      </w:r>
      <w:r>
        <w:rPr>
          <w:rFonts w:ascii="Times New Roman"/>
          <w:b/>
          <w:i w:val="false"/>
          <w:color w:val="000000"/>
        </w:rPr>
        <w:t>Определения</w:t>
      </w:r>
    </w:p>
    <w:bookmarkEnd w:id="220"/>
    <w:bookmarkStart w:name="z228" w:id="221"/>
    <w:p>
      <w:pPr>
        <w:spacing w:after="0"/>
        <w:ind w:left="0"/>
        <w:jc w:val="both"/>
      </w:pPr>
      <w:r>
        <w:rPr>
          <w:rFonts w:ascii="Times New Roman"/>
          <w:b w:val="false"/>
          <w:i w:val="false"/>
          <w:color w:val="000000"/>
          <w:sz w:val="28"/>
        </w:rPr>
        <w:t>
      Для целей настоящей Главы:</w:t>
      </w:r>
    </w:p>
    <w:bookmarkEnd w:id="221"/>
    <w:bookmarkStart w:name="z229" w:id="222"/>
    <w:p>
      <w:pPr>
        <w:spacing w:after="0"/>
        <w:ind w:left="0"/>
        <w:jc w:val="both"/>
      </w:pPr>
      <w:r>
        <w:rPr>
          <w:rFonts w:ascii="Times New Roman"/>
          <w:b w:val="false"/>
          <w:i w:val="false"/>
          <w:color w:val="000000"/>
          <w:sz w:val="28"/>
        </w:rPr>
        <w:t>
      (a) "таможенное законодательство" - таможенное законодательство в понимании Международной конвенции об упрощении и гармонизации таможенных процедур (пересмотренная Киотская Конвенция).</w:t>
      </w:r>
    </w:p>
    <w:bookmarkEnd w:id="222"/>
    <w:bookmarkStart w:name="z230" w:id="223"/>
    <w:p>
      <w:pPr>
        <w:spacing w:after="0"/>
        <w:ind w:left="0"/>
        <w:jc w:val="both"/>
      </w:pPr>
      <w:r>
        <w:rPr>
          <w:rFonts w:ascii="Times New Roman"/>
          <w:b w:val="false"/>
          <w:i w:val="false"/>
          <w:color w:val="000000"/>
          <w:sz w:val="28"/>
        </w:rPr>
        <w:t>
      (b) "транспортные средства" - различные типы судов, наземных транспортных средств, включая железнодорожные транспортные средства, воздушные суда, въезжающие на или покидающие территорию Стороны и осуществляющие перевозку людей и / или товаров.</w:t>
      </w:r>
    </w:p>
    <w:bookmarkEnd w:id="223"/>
    <w:bookmarkStart w:name="z231" w:id="224"/>
    <w:p>
      <w:pPr>
        <w:spacing w:after="0"/>
        <w:ind w:left="0"/>
        <w:jc w:val="both"/>
      </w:pPr>
      <w:r>
        <w:rPr>
          <w:rFonts w:ascii="Times New Roman"/>
          <w:b w:val="false"/>
          <w:i w:val="false"/>
          <w:color w:val="000000"/>
          <w:sz w:val="28"/>
        </w:rPr>
        <w:t>
      (c) "переработка на таможенной территории" - таможенная процедура, в соответствии с которой определенные товары могут быть ввезены на таможенную территорию Стороны с условным освобождением, полностью или частично, от уплаты ввозных таможенных пошлин и налогов, либо в соответствии с которой в отношении таких товаров может быть произведен возврат уплаченных сумм ввозных таможенных пошлин, на основании того, что такие товары предназначены для производства, переработки или ремонта и последующего вывоза.</w:t>
      </w:r>
    </w:p>
    <w:bookmarkEnd w:id="224"/>
    <w:bookmarkStart w:name="z232" w:id="225"/>
    <w:p>
      <w:pPr>
        <w:spacing w:after="0"/>
        <w:ind w:left="0"/>
        <w:jc w:val="both"/>
      </w:pPr>
      <w:r>
        <w:rPr>
          <w:rFonts w:ascii="Times New Roman"/>
          <w:b w:val="false"/>
          <w:i w:val="false"/>
          <w:color w:val="000000"/>
          <w:sz w:val="28"/>
        </w:rPr>
        <w:t>
      (d) "предварительное решение" - письменное решение, выданное Стороной заявителю до ввоза указанного в заявлении товара, в котором описан режим, который такая Сторона предоставит товару в момент ввоза в отношении тарифной классификации товара и происхождения товара.</w:t>
      </w:r>
    </w:p>
    <w:bookmarkEnd w:id="225"/>
    <w:bookmarkStart w:name="z233" w:id="226"/>
    <w:p>
      <w:pPr>
        <w:spacing w:after="0"/>
        <w:ind w:left="0"/>
        <w:jc w:val="left"/>
      </w:pPr>
      <w:r>
        <w:rPr>
          <w:rFonts w:ascii="Times New Roman"/>
          <w:b/>
          <w:i w:val="false"/>
          <w:color w:val="000000"/>
        </w:rPr>
        <w:t xml:space="preserve"> Статья 6.2</w:t>
      </w:r>
      <w:r>
        <w:br/>
      </w:r>
      <w:r>
        <w:rPr>
          <w:rFonts w:ascii="Times New Roman"/>
          <w:b/>
          <w:i w:val="false"/>
          <w:color w:val="000000"/>
        </w:rPr>
        <w:t>Сфера применения и цели</w:t>
      </w:r>
    </w:p>
    <w:bookmarkEnd w:id="226"/>
    <w:bookmarkStart w:name="z234" w:id="227"/>
    <w:p>
      <w:pPr>
        <w:spacing w:after="0"/>
        <w:ind w:left="0"/>
        <w:jc w:val="both"/>
      </w:pPr>
      <w:r>
        <w:rPr>
          <w:rFonts w:ascii="Times New Roman"/>
          <w:b w:val="false"/>
          <w:i w:val="false"/>
          <w:color w:val="000000"/>
          <w:sz w:val="28"/>
        </w:rPr>
        <w:t>
      1. Настоящая Глава применяется к таможенным операциям и другим вопросам таможенного регулирования, касающимся торговли товарами между Сторонами и связанного с ней перемещения транспортных средств между Сторонами.</w:t>
      </w:r>
    </w:p>
    <w:bookmarkEnd w:id="227"/>
    <w:bookmarkStart w:name="z235" w:id="228"/>
    <w:p>
      <w:pPr>
        <w:spacing w:after="0"/>
        <w:ind w:left="0"/>
        <w:jc w:val="both"/>
      </w:pPr>
      <w:r>
        <w:rPr>
          <w:rFonts w:ascii="Times New Roman"/>
          <w:b w:val="false"/>
          <w:i w:val="false"/>
          <w:color w:val="000000"/>
          <w:sz w:val="28"/>
        </w:rPr>
        <w:t>
      2. Целями настоящей Г лавы являются:</w:t>
      </w:r>
    </w:p>
    <w:bookmarkEnd w:id="228"/>
    <w:bookmarkStart w:name="z236" w:id="229"/>
    <w:p>
      <w:pPr>
        <w:spacing w:after="0"/>
        <w:ind w:left="0"/>
        <w:jc w:val="both"/>
      </w:pPr>
      <w:r>
        <w:rPr>
          <w:rFonts w:ascii="Times New Roman"/>
          <w:b w:val="false"/>
          <w:i w:val="false"/>
          <w:color w:val="000000"/>
          <w:sz w:val="28"/>
        </w:rPr>
        <w:t>
      (a) упрощение таможенных операций Сторон;</w:t>
      </w:r>
    </w:p>
    <w:bookmarkEnd w:id="229"/>
    <w:bookmarkStart w:name="z237" w:id="230"/>
    <w:p>
      <w:pPr>
        <w:spacing w:after="0"/>
        <w:ind w:left="0"/>
        <w:jc w:val="both"/>
      </w:pPr>
      <w:r>
        <w:rPr>
          <w:rFonts w:ascii="Times New Roman"/>
          <w:b w:val="false"/>
          <w:i w:val="false"/>
          <w:color w:val="000000"/>
          <w:sz w:val="28"/>
        </w:rPr>
        <w:t>
      (b) упрощение процедур торговли между Сторонами, в том числе посредством ускорения выпуска и таможенной очистки товаров таким образом, чтобы ускорить их трансграничное перемещение и снизить связанные с этим издержки, которые несут участники внешнеторговой деятельности Сторон;</w:t>
      </w:r>
    </w:p>
    <w:bookmarkEnd w:id="230"/>
    <w:bookmarkStart w:name="z238" w:id="231"/>
    <w:p>
      <w:pPr>
        <w:spacing w:after="0"/>
        <w:ind w:left="0"/>
        <w:jc w:val="both"/>
      </w:pPr>
      <w:r>
        <w:rPr>
          <w:rFonts w:ascii="Times New Roman"/>
          <w:b w:val="false"/>
          <w:i w:val="false"/>
          <w:color w:val="000000"/>
          <w:sz w:val="28"/>
        </w:rPr>
        <w:t>
      (c) повышение транспарентности и предсказуемости таможенных операций Сторон; и</w:t>
      </w:r>
    </w:p>
    <w:bookmarkEnd w:id="231"/>
    <w:bookmarkStart w:name="z239" w:id="232"/>
    <w:p>
      <w:pPr>
        <w:spacing w:after="0"/>
        <w:ind w:left="0"/>
        <w:jc w:val="both"/>
      </w:pPr>
      <w:r>
        <w:rPr>
          <w:rFonts w:ascii="Times New Roman"/>
          <w:b w:val="false"/>
          <w:i w:val="false"/>
          <w:color w:val="000000"/>
          <w:sz w:val="28"/>
        </w:rPr>
        <w:t>
      (d) содействие таможенному сотрудничеству в рамках сферы применения настоящей Главы.</w:t>
      </w:r>
    </w:p>
    <w:bookmarkEnd w:id="232"/>
    <w:bookmarkStart w:name="z240" w:id="233"/>
    <w:p>
      <w:pPr>
        <w:spacing w:after="0"/>
        <w:ind w:left="0"/>
        <w:jc w:val="left"/>
      </w:pPr>
      <w:r>
        <w:rPr>
          <w:rFonts w:ascii="Times New Roman"/>
          <w:b/>
          <w:i w:val="false"/>
          <w:color w:val="000000"/>
        </w:rPr>
        <w:t xml:space="preserve"> Статья 6.3</w:t>
      </w:r>
      <w:r>
        <w:br/>
      </w:r>
      <w:r>
        <w:rPr>
          <w:rFonts w:ascii="Times New Roman"/>
          <w:b/>
          <w:i w:val="false"/>
          <w:color w:val="000000"/>
        </w:rPr>
        <w:t>Упрощение</w:t>
      </w:r>
    </w:p>
    <w:bookmarkEnd w:id="233"/>
    <w:bookmarkStart w:name="z241" w:id="234"/>
    <w:p>
      <w:pPr>
        <w:spacing w:after="0"/>
        <w:ind w:left="0"/>
        <w:jc w:val="both"/>
      </w:pPr>
      <w:r>
        <w:rPr>
          <w:rFonts w:ascii="Times New Roman"/>
          <w:b w:val="false"/>
          <w:i w:val="false"/>
          <w:color w:val="000000"/>
          <w:sz w:val="28"/>
        </w:rPr>
        <w:t>
      1. Каждая Сторона применяет единообразно, беспристрастно и разумно свои законы и иные акты общего применения, касающиеся вопросов, охватываемых настоящей Главой, в целях обеспечения более предсказуемого, последовательного и транспарентного таможенного регулирования.</w:t>
      </w:r>
    </w:p>
    <w:bookmarkEnd w:id="234"/>
    <w:bookmarkStart w:name="z242" w:id="235"/>
    <w:p>
      <w:pPr>
        <w:spacing w:after="0"/>
        <w:ind w:left="0"/>
        <w:jc w:val="both"/>
      </w:pPr>
      <w:r>
        <w:rPr>
          <w:rFonts w:ascii="Times New Roman"/>
          <w:b w:val="false"/>
          <w:i w:val="false"/>
          <w:color w:val="000000"/>
          <w:sz w:val="28"/>
        </w:rPr>
        <w:t>
      2. Стороны используют эффективные таможенные процедуры в целях снижения издержек и необоснованных задержек в торговле между ними, основанные, где это возможно, на международных стандартах, в частности, стандартах и рекомендуемых практиках Всемирной таможенной организации.</w:t>
      </w:r>
    </w:p>
    <w:bookmarkEnd w:id="235"/>
    <w:bookmarkStart w:name="z243" w:id="236"/>
    <w:p>
      <w:pPr>
        <w:spacing w:after="0"/>
        <w:ind w:left="0"/>
        <w:jc w:val="both"/>
      </w:pPr>
      <w:r>
        <w:rPr>
          <w:rFonts w:ascii="Times New Roman"/>
          <w:b w:val="false"/>
          <w:i w:val="false"/>
          <w:color w:val="000000"/>
          <w:sz w:val="28"/>
        </w:rPr>
        <w:t>
      3. Стороны будут стремиться периодически проводить пересмотр своих таможенных операций на предмет их облегчения в целях упрощения торговли между Сторонами.</w:t>
      </w:r>
    </w:p>
    <w:bookmarkEnd w:id="236"/>
    <w:bookmarkStart w:name="z244" w:id="237"/>
    <w:p>
      <w:pPr>
        <w:spacing w:after="0"/>
        <w:ind w:left="0"/>
        <w:jc w:val="both"/>
      </w:pPr>
      <w:r>
        <w:rPr>
          <w:rFonts w:ascii="Times New Roman"/>
          <w:b w:val="false"/>
          <w:i w:val="false"/>
          <w:color w:val="000000"/>
          <w:sz w:val="28"/>
        </w:rPr>
        <w:t>
      4. Стороны будут стремиться ограничивать меры таможенного контроля, формальности и количество требуемых документов в торговле товарами между Сторонами исключительно необходимыми и предназначенными для обеспечения соблюдения юридически значимых требований, тем самым в максимально возможной степени упрощая соответствующие процедуры.</w:t>
      </w:r>
    </w:p>
    <w:bookmarkEnd w:id="237"/>
    <w:bookmarkStart w:name="z245" w:id="238"/>
    <w:p>
      <w:pPr>
        <w:spacing w:after="0"/>
        <w:ind w:left="0"/>
        <w:jc w:val="both"/>
      </w:pPr>
      <w:r>
        <w:rPr>
          <w:rFonts w:ascii="Times New Roman"/>
          <w:b w:val="false"/>
          <w:i w:val="false"/>
          <w:color w:val="000000"/>
          <w:sz w:val="28"/>
        </w:rPr>
        <w:t>
      5. Стороны на основе согласованных между ними условий могут взаимно признавать применяемые средства идентификации и документы, требуемые Сторонами в целях контроля транзита товаров и транспортных средств.</w:t>
      </w:r>
    </w:p>
    <w:bookmarkEnd w:id="238"/>
    <w:bookmarkStart w:name="z246" w:id="239"/>
    <w:p>
      <w:pPr>
        <w:spacing w:after="0"/>
        <w:ind w:left="0"/>
        <w:jc w:val="left"/>
      </w:pPr>
      <w:r>
        <w:rPr>
          <w:rFonts w:ascii="Times New Roman"/>
          <w:b/>
          <w:i w:val="false"/>
          <w:color w:val="000000"/>
        </w:rPr>
        <w:t xml:space="preserve"> Статья 6.4</w:t>
      </w:r>
      <w:r>
        <w:br/>
      </w:r>
      <w:r>
        <w:rPr>
          <w:rFonts w:ascii="Times New Roman"/>
          <w:b/>
          <w:i w:val="false"/>
          <w:color w:val="000000"/>
        </w:rPr>
        <w:t>Определение таможенной стоимости</w:t>
      </w:r>
    </w:p>
    <w:bookmarkEnd w:id="239"/>
    <w:bookmarkStart w:name="z247" w:id="240"/>
    <w:p>
      <w:pPr>
        <w:spacing w:after="0"/>
        <w:ind w:left="0"/>
        <w:jc w:val="both"/>
      </w:pPr>
      <w:r>
        <w:rPr>
          <w:rFonts w:ascii="Times New Roman"/>
          <w:b w:val="false"/>
          <w:i w:val="false"/>
          <w:color w:val="000000"/>
          <w:sz w:val="28"/>
        </w:rPr>
        <w:t>
      Стороны определяют таможенную стоимость товаров, торговля которыми осуществляется между Сторонами, в соответствии с соответствующими положениями Соглашения ВТО, включая Соглашение об оценке таможенной стоимости.</w:t>
      </w:r>
    </w:p>
    <w:bookmarkEnd w:id="240"/>
    <w:bookmarkStart w:name="z248" w:id="241"/>
    <w:p>
      <w:pPr>
        <w:spacing w:after="0"/>
        <w:ind w:left="0"/>
        <w:jc w:val="left"/>
      </w:pPr>
      <w:r>
        <w:rPr>
          <w:rFonts w:ascii="Times New Roman"/>
          <w:b/>
          <w:i w:val="false"/>
          <w:color w:val="000000"/>
        </w:rPr>
        <w:t xml:space="preserve"> Статья 6.5</w:t>
      </w:r>
      <w:r>
        <w:br/>
      </w:r>
      <w:r>
        <w:rPr>
          <w:rFonts w:ascii="Times New Roman"/>
          <w:b/>
          <w:i w:val="false"/>
          <w:color w:val="000000"/>
        </w:rPr>
        <w:t>Классификация товаров</w:t>
      </w:r>
    </w:p>
    <w:bookmarkEnd w:id="241"/>
    <w:bookmarkStart w:name="z249" w:id="242"/>
    <w:p>
      <w:pPr>
        <w:spacing w:after="0"/>
        <w:ind w:left="0"/>
        <w:jc w:val="both"/>
      </w:pPr>
      <w:r>
        <w:rPr>
          <w:rFonts w:ascii="Times New Roman"/>
          <w:b w:val="false"/>
          <w:i w:val="false"/>
          <w:color w:val="000000"/>
          <w:sz w:val="28"/>
        </w:rPr>
        <w:t xml:space="preserve">
      В отношении товаров, торговля которыми осуществляется между Сторонами, Стороны применяют товарные номенклатуры, основанные на последней редакции Гармонизированной системы, содержащейся в </w:t>
      </w:r>
      <w:r>
        <w:rPr>
          <w:rFonts w:ascii="Times New Roman"/>
          <w:b w:val="false"/>
          <w:i w:val="false"/>
          <w:color w:val="000000"/>
          <w:sz w:val="28"/>
        </w:rPr>
        <w:t>Международной конвенции</w:t>
      </w:r>
      <w:r>
        <w:rPr>
          <w:rFonts w:ascii="Times New Roman"/>
          <w:b w:val="false"/>
          <w:i w:val="false"/>
          <w:color w:val="000000"/>
          <w:sz w:val="28"/>
        </w:rPr>
        <w:t xml:space="preserve"> о гармонизированной системе описания и кодирования товаров от 24 июня 1986 года (далее именуемая "Гармонизированная система").</w:t>
      </w:r>
    </w:p>
    <w:bookmarkEnd w:id="242"/>
    <w:bookmarkStart w:name="z250" w:id="243"/>
    <w:p>
      <w:pPr>
        <w:spacing w:after="0"/>
        <w:ind w:left="0"/>
        <w:jc w:val="left"/>
      </w:pPr>
      <w:r>
        <w:rPr>
          <w:rFonts w:ascii="Times New Roman"/>
          <w:b/>
          <w:i w:val="false"/>
          <w:color w:val="000000"/>
        </w:rPr>
        <w:t xml:space="preserve"> Статья 6.6</w:t>
      </w:r>
      <w:r>
        <w:br/>
      </w:r>
      <w:r>
        <w:rPr>
          <w:rFonts w:ascii="Times New Roman"/>
          <w:b/>
          <w:i w:val="false"/>
          <w:color w:val="000000"/>
        </w:rPr>
        <w:t>Управление рисками</w:t>
      </w:r>
    </w:p>
    <w:bookmarkEnd w:id="243"/>
    <w:bookmarkStart w:name="z251" w:id="244"/>
    <w:p>
      <w:pPr>
        <w:spacing w:after="0"/>
        <w:ind w:left="0"/>
        <w:jc w:val="both"/>
      </w:pPr>
      <w:r>
        <w:rPr>
          <w:rFonts w:ascii="Times New Roman"/>
          <w:b w:val="false"/>
          <w:i w:val="false"/>
          <w:color w:val="000000"/>
          <w:sz w:val="28"/>
        </w:rPr>
        <w:t>
      1. Каждая Сторона создает или сохраняет в силе систему управления рисками для целей таможенного контроля.</w:t>
      </w:r>
    </w:p>
    <w:bookmarkEnd w:id="244"/>
    <w:bookmarkStart w:name="z252" w:id="245"/>
    <w:p>
      <w:pPr>
        <w:spacing w:after="0"/>
        <w:ind w:left="0"/>
        <w:jc w:val="both"/>
      </w:pPr>
      <w:r>
        <w:rPr>
          <w:rFonts w:ascii="Times New Roman"/>
          <w:b w:val="false"/>
          <w:i w:val="false"/>
          <w:color w:val="000000"/>
          <w:sz w:val="28"/>
        </w:rPr>
        <w:t>
      2. Каждая Сторона формирует и применяет систему управления рисками таким образом, чтобы избегать произвольной или необоснованной дискриминации, или скрытых ограничений для международной торговли.</w:t>
      </w:r>
    </w:p>
    <w:bookmarkEnd w:id="245"/>
    <w:bookmarkStart w:name="z253" w:id="246"/>
    <w:p>
      <w:pPr>
        <w:spacing w:after="0"/>
        <w:ind w:left="0"/>
        <w:jc w:val="both"/>
      </w:pPr>
      <w:r>
        <w:rPr>
          <w:rFonts w:ascii="Times New Roman"/>
          <w:b w:val="false"/>
          <w:i w:val="false"/>
          <w:color w:val="000000"/>
          <w:sz w:val="28"/>
        </w:rPr>
        <w:t>
      3. Каждая Сторона сосредотачивает таможенный контроль и в той степени, в которой это возможно, другие соответствующие виды контроля на границе на грузах с высоким уровнем риска и ускоряет выпуск грузов с низким уровнем риска. Сторона может как часть своей системы управления рисками выбирать в случайном порядке партии для прохождения таких видов контроля.</w:t>
      </w:r>
    </w:p>
    <w:bookmarkEnd w:id="246"/>
    <w:bookmarkStart w:name="z254" w:id="247"/>
    <w:p>
      <w:pPr>
        <w:spacing w:after="0"/>
        <w:ind w:left="0"/>
        <w:jc w:val="both"/>
      </w:pPr>
      <w:r>
        <w:rPr>
          <w:rFonts w:ascii="Times New Roman"/>
          <w:b w:val="false"/>
          <w:i w:val="false"/>
          <w:color w:val="000000"/>
          <w:sz w:val="28"/>
        </w:rPr>
        <w:t>
      4. Каждая Сторона основывает систему управления рисками на оценке рисков по соответствующим критериям отбора. Такие критерии отбора могут включать, среди прочего, код гармонизированной системы, характер и описание товаров, страну их происхождения, страну, из которой товары отгружены, стоимость товаров, информацию о соблюдении лицами, осуществляющими торговлю, требований законодательства, а также тип транспортного средства.</w:t>
      </w:r>
    </w:p>
    <w:bookmarkEnd w:id="247"/>
    <w:bookmarkStart w:name="z255" w:id="248"/>
    <w:p>
      <w:pPr>
        <w:spacing w:after="0"/>
        <w:ind w:left="0"/>
        <w:jc w:val="both"/>
      </w:pPr>
      <w:r>
        <w:rPr>
          <w:rFonts w:ascii="Times New Roman"/>
          <w:b w:val="false"/>
          <w:i w:val="false"/>
          <w:color w:val="000000"/>
          <w:sz w:val="28"/>
        </w:rPr>
        <w:t>
      5. Для целей настоящей статьи Стороны будут стремиться содействовать представлению в таможенные органы предварительной информации о перемещаемых товарах и транспортных средствах.</w:t>
      </w:r>
    </w:p>
    <w:bookmarkEnd w:id="248"/>
    <w:bookmarkStart w:name="z256" w:id="249"/>
    <w:p>
      <w:pPr>
        <w:spacing w:after="0"/>
        <w:ind w:left="0"/>
        <w:jc w:val="left"/>
      </w:pPr>
      <w:r>
        <w:rPr>
          <w:rFonts w:ascii="Times New Roman"/>
          <w:b/>
          <w:i w:val="false"/>
          <w:color w:val="000000"/>
        </w:rPr>
        <w:t xml:space="preserve"> Статья 6.7</w:t>
      </w:r>
      <w:r>
        <w:br/>
      </w:r>
      <w:r>
        <w:rPr>
          <w:rFonts w:ascii="Times New Roman"/>
          <w:b/>
          <w:i w:val="false"/>
          <w:color w:val="000000"/>
        </w:rPr>
        <w:t>Временный ввоз товаров и переработка на таможенной территории</w:t>
      </w:r>
    </w:p>
    <w:bookmarkEnd w:id="249"/>
    <w:bookmarkStart w:name="z257" w:id="250"/>
    <w:p>
      <w:pPr>
        <w:spacing w:after="0"/>
        <w:ind w:left="0"/>
        <w:jc w:val="both"/>
      </w:pPr>
      <w:r>
        <w:rPr>
          <w:rFonts w:ascii="Times New Roman"/>
          <w:b w:val="false"/>
          <w:i w:val="false"/>
          <w:color w:val="000000"/>
          <w:sz w:val="28"/>
        </w:rPr>
        <w:t>
      1. Каждая Сторона разрешает в соответствии со своим таможенным законодательством ввоз товаров на свою таможенную территорию с условным освобождением, полностью или частично, от уплаты ввозных таможенных пошлин и налогов, если такие товары ввозятся на таможенную территорию для особых целей, предназначены для реэкспорта в течение определенного периода времени и не подвергались никаким изменениям, за исключением естественного износа и убыли вследствие их использования.</w:t>
      </w:r>
    </w:p>
    <w:bookmarkEnd w:id="250"/>
    <w:bookmarkStart w:name="z258" w:id="251"/>
    <w:p>
      <w:pPr>
        <w:spacing w:after="0"/>
        <w:ind w:left="0"/>
        <w:jc w:val="both"/>
      </w:pPr>
      <w:r>
        <w:rPr>
          <w:rFonts w:ascii="Times New Roman"/>
          <w:b w:val="false"/>
          <w:i w:val="false"/>
          <w:color w:val="000000"/>
          <w:sz w:val="28"/>
        </w:rPr>
        <w:t>
      2. Каждая Сторона разрешает в соответствии со своим таможенным законодательством переработку товаров на таможенной территории.</w:t>
      </w:r>
    </w:p>
    <w:bookmarkEnd w:id="251"/>
    <w:bookmarkStart w:name="z259" w:id="252"/>
    <w:p>
      <w:pPr>
        <w:spacing w:after="0"/>
        <w:ind w:left="0"/>
        <w:jc w:val="left"/>
      </w:pPr>
      <w:r>
        <w:rPr>
          <w:rFonts w:ascii="Times New Roman"/>
          <w:b/>
          <w:i w:val="false"/>
          <w:color w:val="000000"/>
        </w:rPr>
        <w:t xml:space="preserve"> Статья 6.8</w:t>
      </w:r>
      <w:r>
        <w:br/>
      </w:r>
      <w:r>
        <w:rPr>
          <w:rFonts w:ascii="Times New Roman"/>
          <w:b/>
          <w:i w:val="false"/>
          <w:color w:val="000000"/>
        </w:rPr>
        <w:t>Скоропортящиеся товары</w:t>
      </w:r>
    </w:p>
    <w:bookmarkEnd w:id="252"/>
    <w:bookmarkStart w:name="z260" w:id="253"/>
    <w:p>
      <w:pPr>
        <w:spacing w:after="0"/>
        <w:ind w:left="0"/>
        <w:jc w:val="both"/>
      </w:pPr>
      <w:r>
        <w:rPr>
          <w:rFonts w:ascii="Times New Roman"/>
          <w:b w:val="false"/>
          <w:i w:val="false"/>
          <w:color w:val="000000"/>
          <w:sz w:val="28"/>
        </w:rPr>
        <w:t>
      1. Стороны будут стремиться обеспечивать ускоренную таможенную очистку в отношении скоропортящихся товаров, при условии выполнения требований законов и иных нормативных правовых актов Стороны ввоза.</w:t>
      </w:r>
    </w:p>
    <w:bookmarkEnd w:id="253"/>
    <w:bookmarkStart w:name="z261" w:id="254"/>
    <w:p>
      <w:pPr>
        <w:spacing w:after="0"/>
        <w:ind w:left="0"/>
        <w:jc w:val="both"/>
      </w:pPr>
      <w:r>
        <w:rPr>
          <w:rFonts w:ascii="Times New Roman"/>
          <w:b w:val="false"/>
          <w:i w:val="false"/>
          <w:color w:val="000000"/>
          <w:sz w:val="28"/>
        </w:rPr>
        <w:t>
      2. В целях предотвращения нанесения ущерба или порчи скоропортящихся товаров, которые возможно было бы избежать, и при условии, что все требования законодательства соблюдены, каждая Сторона обеспечивает выпуск скоропортящихся товаров:</w:t>
      </w:r>
    </w:p>
    <w:bookmarkEnd w:id="254"/>
    <w:bookmarkStart w:name="z262" w:id="255"/>
    <w:p>
      <w:pPr>
        <w:spacing w:after="0"/>
        <w:ind w:left="0"/>
        <w:jc w:val="both"/>
      </w:pPr>
      <w:r>
        <w:rPr>
          <w:rFonts w:ascii="Times New Roman"/>
          <w:b w:val="false"/>
          <w:i w:val="false"/>
          <w:color w:val="000000"/>
          <w:sz w:val="28"/>
        </w:rPr>
        <w:t>
      (a) при нормальных обстоятельствах в кратчайшие сроки; и</w:t>
      </w:r>
    </w:p>
    <w:bookmarkEnd w:id="255"/>
    <w:bookmarkStart w:name="z263" w:id="256"/>
    <w:p>
      <w:pPr>
        <w:spacing w:after="0"/>
        <w:ind w:left="0"/>
        <w:jc w:val="both"/>
      </w:pPr>
      <w:r>
        <w:rPr>
          <w:rFonts w:ascii="Times New Roman"/>
          <w:b w:val="false"/>
          <w:i w:val="false"/>
          <w:color w:val="000000"/>
          <w:sz w:val="28"/>
        </w:rPr>
        <w:t>
      (b) в исключительных случаях, если это возможно, в нерабочие часы таможенных и других соответствующих органов.</w:t>
      </w:r>
    </w:p>
    <w:bookmarkEnd w:id="256"/>
    <w:bookmarkStart w:name="z264" w:id="257"/>
    <w:p>
      <w:pPr>
        <w:spacing w:after="0"/>
        <w:ind w:left="0"/>
        <w:jc w:val="both"/>
      </w:pPr>
      <w:r>
        <w:rPr>
          <w:rFonts w:ascii="Times New Roman"/>
          <w:b w:val="false"/>
          <w:i w:val="false"/>
          <w:color w:val="000000"/>
          <w:sz w:val="28"/>
        </w:rPr>
        <w:t>
      3. Каждая Сторона предоставит соответствующий приоритет скоропортящимся товарам при определении очередности любых необходимых проверок.</w:t>
      </w:r>
    </w:p>
    <w:bookmarkEnd w:id="257"/>
    <w:bookmarkStart w:name="z265" w:id="258"/>
    <w:p>
      <w:pPr>
        <w:spacing w:after="0"/>
        <w:ind w:left="0"/>
        <w:jc w:val="left"/>
      </w:pPr>
      <w:r>
        <w:rPr>
          <w:rFonts w:ascii="Times New Roman"/>
          <w:b/>
          <w:i w:val="false"/>
          <w:color w:val="000000"/>
        </w:rPr>
        <w:t xml:space="preserve"> Статья 6.9</w:t>
      </w:r>
      <w:r>
        <w:br/>
      </w:r>
      <w:r>
        <w:rPr>
          <w:rFonts w:ascii="Times New Roman"/>
          <w:b/>
          <w:i w:val="false"/>
          <w:color w:val="000000"/>
        </w:rPr>
        <w:t>Выпуск товаров</w:t>
      </w:r>
    </w:p>
    <w:bookmarkEnd w:id="258"/>
    <w:bookmarkStart w:name="z266" w:id="259"/>
    <w:p>
      <w:pPr>
        <w:spacing w:after="0"/>
        <w:ind w:left="0"/>
        <w:jc w:val="both"/>
      </w:pPr>
      <w:r>
        <w:rPr>
          <w:rFonts w:ascii="Times New Roman"/>
          <w:b w:val="false"/>
          <w:i w:val="false"/>
          <w:color w:val="000000"/>
          <w:sz w:val="28"/>
        </w:rPr>
        <w:t>
      1. Для целей упрощения торговли между Сторонами каждая Сторона принимает или сохраняет упрощенные таможенные процедуры, предусматривающие эффективный выпуск товаров без необоснованных задержек. Для целей уточнения настоящий пункт не требует от Стороны осуществлять выпуск товаров, если требования такой Стороны по выпуску не были соблюдены.</w:t>
      </w:r>
    </w:p>
    <w:bookmarkEnd w:id="259"/>
    <w:bookmarkStart w:name="z267" w:id="260"/>
    <w:p>
      <w:pPr>
        <w:spacing w:after="0"/>
        <w:ind w:left="0"/>
        <w:jc w:val="both"/>
      </w:pPr>
      <w:r>
        <w:rPr>
          <w:rFonts w:ascii="Times New Roman"/>
          <w:b w:val="false"/>
          <w:i w:val="false"/>
          <w:color w:val="000000"/>
          <w:sz w:val="28"/>
        </w:rPr>
        <w:t>
      2. В соответствии с пунктом 1 настоящей статьи каждая Сторона создает или сохраняет процедуры, которые:</w:t>
      </w:r>
    </w:p>
    <w:bookmarkEnd w:id="260"/>
    <w:bookmarkStart w:name="z268" w:id="261"/>
    <w:p>
      <w:pPr>
        <w:spacing w:after="0"/>
        <w:ind w:left="0"/>
        <w:jc w:val="both"/>
      </w:pPr>
      <w:r>
        <w:rPr>
          <w:rFonts w:ascii="Times New Roman"/>
          <w:b w:val="false"/>
          <w:i w:val="false"/>
          <w:color w:val="000000"/>
          <w:sz w:val="28"/>
        </w:rPr>
        <w:t>
      (a) обеспечивают выпуск товаров в кратчайшие сроки после прибытия при условии, что все прочие требования законодательства были соблюдены;</w:t>
      </w:r>
    </w:p>
    <w:bookmarkEnd w:id="261"/>
    <w:bookmarkStart w:name="z269" w:id="262"/>
    <w:p>
      <w:pPr>
        <w:spacing w:after="0"/>
        <w:ind w:left="0"/>
        <w:jc w:val="both"/>
      </w:pPr>
      <w:r>
        <w:rPr>
          <w:rFonts w:ascii="Times New Roman"/>
          <w:b w:val="false"/>
          <w:i w:val="false"/>
          <w:color w:val="000000"/>
          <w:sz w:val="28"/>
        </w:rPr>
        <w:t>
      (b) с целью ускорения выпуска товаров обеспечивают в той степени, в которой это возможно, предварительное представление информации в электронном виде и ее обработку до физического прибытия товаров; а также</w:t>
      </w:r>
    </w:p>
    <w:bookmarkEnd w:id="262"/>
    <w:bookmarkStart w:name="z270" w:id="263"/>
    <w:p>
      <w:pPr>
        <w:spacing w:after="0"/>
        <w:ind w:left="0"/>
        <w:jc w:val="both"/>
      </w:pPr>
      <w:r>
        <w:rPr>
          <w:rFonts w:ascii="Times New Roman"/>
          <w:b w:val="false"/>
          <w:i w:val="false"/>
          <w:color w:val="000000"/>
          <w:sz w:val="28"/>
        </w:rPr>
        <w:t>
      (c) могут разрешить импортерам осуществить выпуск товаров до выполнения всех требований этой Стороны в отношении ввоза при условии, что импортер предоставляет достаточные и действенные гарантии, а также принято решение о том, что дополнительные проверки, физический досмотр или какое-либо другое представление товаров не требуются.</w:t>
      </w:r>
    </w:p>
    <w:bookmarkEnd w:id="263"/>
    <w:bookmarkStart w:name="z271" w:id="264"/>
    <w:p>
      <w:pPr>
        <w:spacing w:after="0"/>
        <w:ind w:left="0"/>
        <w:jc w:val="both"/>
      </w:pPr>
      <w:r>
        <w:rPr>
          <w:rFonts w:ascii="Times New Roman"/>
          <w:b w:val="false"/>
          <w:i w:val="false"/>
          <w:color w:val="000000"/>
          <w:sz w:val="28"/>
        </w:rPr>
        <w:t>
      3. Каждая Сторона обеспечивает выпуск товаров в течение периода времени, не превышающего необходимого для обеспечения соблюдения ее таможенного законодательства.</w:t>
      </w:r>
    </w:p>
    <w:bookmarkEnd w:id="264"/>
    <w:bookmarkStart w:name="z272" w:id="265"/>
    <w:p>
      <w:pPr>
        <w:spacing w:after="0"/>
        <w:ind w:left="0"/>
        <w:jc w:val="left"/>
      </w:pPr>
      <w:r>
        <w:rPr>
          <w:rFonts w:ascii="Times New Roman"/>
          <w:b/>
          <w:i w:val="false"/>
          <w:color w:val="000000"/>
        </w:rPr>
        <w:t xml:space="preserve"> Статья 6.10</w:t>
      </w:r>
      <w:r>
        <w:br/>
      </w:r>
      <w:r>
        <w:rPr>
          <w:rFonts w:ascii="Times New Roman"/>
          <w:b/>
          <w:i w:val="false"/>
          <w:color w:val="000000"/>
        </w:rPr>
        <w:t>Таможенное сотрудничество</w:t>
      </w:r>
    </w:p>
    <w:bookmarkEnd w:id="265"/>
    <w:bookmarkStart w:name="z273" w:id="266"/>
    <w:p>
      <w:pPr>
        <w:spacing w:after="0"/>
        <w:ind w:left="0"/>
        <w:jc w:val="both"/>
      </w:pPr>
      <w:r>
        <w:rPr>
          <w:rFonts w:ascii="Times New Roman"/>
          <w:b w:val="false"/>
          <w:i w:val="false"/>
          <w:color w:val="000000"/>
          <w:sz w:val="28"/>
        </w:rPr>
        <w:t>
      1. Таможенные органы Сторон будут стремиться обмениваться опытом по вопросам, связанным с применением настоящей Главы, в той степени, в которой это допускается законами и иными нормативными правовыми актами Сторон.</w:t>
      </w:r>
    </w:p>
    <w:bookmarkEnd w:id="266"/>
    <w:bookmarkStart w:name="z274" w:id="267"/>
    <w:p>
      <w:pPr>
        <w:spacing w:after="0"/>
        <w:ind w:left="0"/>
        <w:jc w:val="both"/>
      </w:pPr>
      <w:r>
        <w:rPr>
          <w:rFonts w:ascii="Times New Roman"/>
          <w:b w:val="false"/>
          <w:i w:val="false"/>
          <w:color w:val="000000"/>
          <w:sz w:val="28"/>
        </w:rPr>
        <w:t>
      2. В целях развития таможенного сотрудничества в части, охватываемой настоящей Главой, и принимая во внимание существующие двусторонние соглашения государств-членов ЕАЭС и Китая по таможенным вопросам, Стороны могут осуществлять разработку договоренностей по процедурам запроса взаимной помощи.</w:t>
      </w:r>
    </w:p>
    <w:bookmarkEnd w:id="267"/>
    <w:bookmarkStart w:name="z275" w:id="268"/>
    <w:p>
      <w:pPr>
        <w:spacing w:after="0"/>
        <w:ind w:left="0"/>
        <w:jc w:val="left"/>
      </w:pPr>
      <w:r>
        <w:rPr>
          <w:rFonts w:ascii="Times New Roman"/>
          <w:b/>
          <w:i w:val="false"/>
          <w:color w:val="000000"/>
        </w:rPr>
        <w:t xml:space="preserve"> Статья 6.11</w:t>
      </w:r>
      <w:r>
        <w:br/>
      </w:r>
      <w:r>
        <w:rPr>
          <w:rFonts w:ascii="Times New Roman"/>
          <w:b/>
          <w:i w:val="false"/>
          <w:color w:val="000000"/>
        </w:rPr>
        <w:t>Требования к сопроводительным документам</w:t>
      </w:r>
    </w:p>
    <w:bookmarkEnd w:id="268"/>
    <w:bookmarkStart w:name="z276" w:id="269"/>
    <w:p>
      <w:pPr>
        <w:spacing w:after="0"/>
        <w:ind w:left="0"/>
        <w:jc w:val="both"/>
      </w:pPr>
      <w:r>
        <w:rPr>
          <w:rFonts w:ascii="Times New Roman"/>
          <w:b w:val="false"/>
          <w:i w:val="false"/>
          <w:color w:val="000000"/>
          <w:sz w:val="28"/>
        </w:rPr>
        <w:t>
      1. Каждая Сторона будет стремиться принимать электронные копии сопроводительных документов, требуемых при импорте товаров.</w:t>
      </w:r>
    </w:p>
    <w:bookmarkEnd w:id="269"/>
    <w:bookmarkStart w:name="z277" w:id="270"/>
    <w:p>
      <w:pPr>
        <w:spacing w:after="0"/>
        <w:ind w:left="0"/>
        <w:jc w:val="both"/>
      </w:pPr>
      <w:r>
        <w:rPr>
          <w:rFonts w:ascii="Times New Roman"/>
          <w:b w:val="false"/>
          <w:i w:val="false"/>
          <w:color w:val="000000"/>
          <w:sz w:val="28"/>
        </w:rPr>
        <w:t>
      2. Импортирующая Сторона не требует представления оригинала или копии экспортной декларации, представленной таможенным органам экспортирующей Стороны, в качестве обязательного условия для выпуска товаров.</w:t>
      </w:r>
    </w:p>
    <w:bookmarkEnd w:id="270"/>
    <w:bookmarkStart w:name="z278" w:id="271"/>
    <w:p>
      <w:pPr>
        <w:spacing w:after="0"/>
        <w:ind w:left="0"/>
        <w:jc w:val="left"/>
      </w:pPr>
      <w:r>
        <w:rPr>
          <w:rFonts w:ascii="Times New Roman"/>
          <w:b/>
          <w:i w:val="false"/>
          <w:color w:val="000000"/>
        </w:rPr>
        <w:t xml:space="preserve"> Статья 6.12</w:t>
      </w:r>
      <w:r>
        <w:br/>
      </w:r>
      <w:r>
        <w:rPr>
          <w:rFonts w:ascii="Times New Roman"/>
          <w:b/>
          <w:i w:val="false"/>
          <w:color w:val="000000"/>
        </w:rPr>
        <w:t>Уведомление о данных сертифицирующих органов</w:t>
      </w:r>
    </w:p>
    <w:bookmarkEnd w:id="271"/>
    <w:bookmarkStart w:name="z279" w:id="272"/>
    <w:p>
      <w:pPr>
        <w:spacing w:after="0"/>
        <w:ind w:left="0"/>
        <w:jc w:val="both"/>
      </w:pPr>
      <w:r>
        <w:rPr>
          <w:rFonts w:ascii="Times New Roman"/>
          <w:b w:val="false"/>
          <w:i w:val="false"/>
          <w:color w:val="000000"/>
          <w:sz w:val="28"/>
        </w:rPr>
        <w:t>
      Каждая Сторона предоставляет другой Стороне через Главное таможенное управление Китайской Народной Республики и Евразийскую экономическую комиссию соответственно сведения о наименованиях и адресах органов Сторон, уполномоченных выдавать непреференциальные сертификаты о происхождении товара, а также о наименованиях и адресах органов Сторон, верифицирующих непреференциальные сертификаты о происхождении товара. В случае изменения таких сведений Стороны в возможно короткие сроки информируют друг друга о таких изменениях.</w:t>
      </w:r>
    </w:p>
    <w:bookmarkEnd w:id="272"/>
    <w:bookmarkStart w:name="z280" w:id="273"/>
    <w:p>
      <w:pPr>
        <w:spacing w:after="0"/>
        <w:ind w:left="0"/>
        <w:jc w:val="left"/>
      </w:pPr>
      <w:r>
        <w:rPr>
          <w:rFonts w:ascii="Times New Roman"/>
          <w:b/>
          <w:i w:val="false"/>
          <w:color w:val="000000"/>
        </w:rPr>
        <w:t xml:space="preserve"> Статья 6.13</w:t>
      </w:r>
      <w:r>
        <w:br/>
      </w:r>
      <w:r>
        <w:rPr>
          <w:rFonts w:ascii="Times New Roman"/>
          <w:b/>
          <w:i w:val="false"/>
          <w:color w:val="000000"/>
        </w:rPr>
        <w:t>Таможенные брокеры</w:t>
      </w:r>
    </w:p>
    <w:bookmarkEnd w:id="273"/>
    <w:bookmarkStart w:name="z281" w:id="274"/>
    <w:p>
      <w:pPr>
        <w:spacing w:after="0"/>
        <w:ind w:left="0"/>
        <w:jc w:val="both"/>
      </w:pPr>
      <w:r>
        <w:rPr>
          <w:rFonts w:ascii="Times New Roman"/>
          <w:b w:val="false"/>
          <w:i w:val="false"/>
          <w:color w:val="000000"/>
          <w:sz w:val="28"/>
        </w:rPr>
        <w:t>
      1. Стороны обеспечивают транспарентность законов и иных нормативных правовых актов, касающихся таможенных брокеров.</w:t>
      </w:r>
    </w:p>
    <w:bookmarkEnd w:id="274"/>
    <w:bookmarkStart w:name="z282" w:id="275"/>
    <w:p>
      <w:pPr>
        <w:spacing w:after="0"/>
        <w:ind w:left="0"/>
        <w:jc w:val="both"/>
      </w:pPr>
      <w:r>
        <w:rPr>
          <w:rFonts w:ascii="Times New Roman"/>
          <w:b w:val="false"/>
          <w:i w:val="false"/>
          <w:color w:val="000000"/>
          <w:sz w:val="28"/>
        </w:rPr>
        <w:t>
      2. Стороны не требуют обязательного использования услуг таможенных брокеров при таможенном декларировании товаров.</w:t>
      </w:r>
    </w:p>
    <w:bookmarkEnd w:id="275"/>
    <w:bookmarkStart w:name="z283" w:id="276"/>
    <w:p>
      <w:pPr>
        <w:spacing w:after="0"/>
        <w:ind w:left="0"/>
        <w:jc w:val="left"/>
      </w:pPr>
      <w:r>
        <w:rPr>
          <w:rFonts w:ascii="Times New Roman"/>
          <w:b/>
          <w:i w:val="false"/>
          <w:color w:val="000000"/>
        </w:rPr>
        <w:t xml:space="preserve"> Статья 6.14</w:t>
      </w:r>
      <w:r>
        <w:br/>
      </w:r>
      <w:r>
        <w:rPr>
          <w:rFonts w:ascii="Times New Roman"/>
          <w:b/>
          <w:i w:val="false"/>
          <w:color w:val="000000"/>
        </w:rPr>
        <w:t>Применение информационных технологий</w:t>
      </w:r>
    </w:p>
    <w:bookmarkEnd w:id="276"/>
    <w:bookmarkStart w:name="z284" w:id="277"/>
    <w:p>
      <w:pPr>
        <w:spacing w:after="0"/>
        <w:ind w:left="0"/>
        <w:jc w:val="both"/>
      </w:pPr>
      <w:r>
        <w:rPr>
          <w:rFonts w:ascii="Times New Roman"/>
          <w:b w:val="false"/>
          <w:i w:val="false"/>
          <w:color w:val="000000"/>
          <w:sz w:val="28"/>
        </w:rPr>
        <w:t>
      1. Каждая Сторона применяет информационные технологии для совершения таможенных операций, когда это экономически обосновано и выгодно для Сторон и для торговли, в частности, посредством применения безбумажных технологий, принимая во внимание разработки соответствующих международных организаций, включая Всемирную таможенную организацию, в этой области.</w:t>
      </w:r>
    </w:p>
    <w:bookmarkEnd w:id="277"/>
    <w:bookmarkStart w:name="z285" w:id="278"/>
    <w:p>
      <w:pPr>
        <w:spacing w:after="0"/>
        <w:ind w:left="0"/>
        <w:jc w:val="both"/>
      </w:pPr>
      <w:r>
        <w:rPr>
          <w:rFonts w:ascii="Times New Roman"/>
          <w:b w:val="false"/>
          <w:i w:val="false"/>
          <w:color w:val="000000"/>
          <w:sz w:val="28"/>
        </w:rPr>
        <w:t>
      2. Таможенные органы Сторон предоставляют декларантам возможность осуществлять декларирование товаров в электронном виде.</w:t>
      </w:r>
    </w:p>
    <w:bookmarkEnd w:id="278"/>
    <w:bookmarkStart w:name="z286" w:id="279"/>
    <w:p>
      <w:pPr>
        <w:spacing w:after="0"/>
        <w:ind w:left="0"/>
        <w:jc w:val="left"/>
      </w:pPr>
      <w:r>
        <w:rPr>
          <w:rFonts w:ascii="Times New Roman"/>
          <w:b/>
          <w:i w:val="false"/>
          <w:color w:val="000000"/>
        </w:rPr>
        <w:t xml:space="preserve"> Статья 6.15</w:t>
      </w:r>
      <w:r>
        <w:br/>
      </w:r>
      <w:r>
        <w:rPr>
          <w:rFonts w:ascii="Times New Roman"/>
          <w:b/>
          <w:i w:val="false"/>
          <w:color w:val="000000"/>
        </w:rPr>
        <w:t>Единое окно</w:t>
      </w:r>
    </w:p>
    <w:bookmarkEnd w:id="279"/>
    <w:bookmarkStart w:name="z287" w:id="280"/>
    <w:p>
      <w:pPr>
        <w:spacing w:after="0"/>
        <w:ind w:left="0"/>
        <w:jc w:val="both"/>
      </w:pPr>
      <w:r>
        <w:rPr>
          <w:rFonts w:ascii="Times New Roman"/>
          <w:b w:val="false"/>
          <w:i w:val="false"/>
          <w:color w:val="000000"/>
          <w:sz w:val="28"/>
        </w:rPr>
        <w:t>
      1. В соответствии со своими международными обязательствами Стороны будут стремиться разрабатывать и внедрять национальные механизмы "единого окна" в соответствии с международными стандартами и передовыми практиками по упрощению процедур торговли и модернизации таможенных технологий и практик.</w:t>
      </w:r>
    </w:p>
    <w:bookmarkEnd w:id="280"/>
    <w:bookmarkStart w:name="z288" w:id="281"/>
    <w:p>
      <w:pPr>
        <w:spacing w:after="0"/>
        <w:ind w:left="0"/>
        <w:jc w:val="both"/>
      </w:pPr>
      <w:r>
        <w:rPr>
          <w:rFonts w:ascii="Times New Roman"/>
          <w:b w:val="false"/>
          <w:i w:val="false"/>
          <w:color w:val="000000"/>
          <w:sz w:val="28"/>
        </w:rPr>
        <w:t>
      2. Стороны будут стремиться к обеспечению функциональной совместимости между национальными механизмами "единого окна", что позволит создать условия для взаимного признания электронных документов и сведений, необходимых для осуществления внешнеторговой деятельности, и результатов таможенного контроля в рамках комплексного управления на границе. Для этих целей Стороны будут стремиться к формированию организационно-правовой и технической базы, позволяющей обеспечить информационное взаимодействие между национальными механизмами "единого окна".</w:t>
      </w:r>
    </w:p>
    <w:bookmarkEnd w:id="281"/>
    <w:bookmarkStart w:name="z289" w:id="282"/>
    <w:p>
      <w:pPr>
        <w:spacing w:after="0"/>
        <w:ind w:left="0"/>
        <w:jc w:val="both"/>
      </w:pPr>
      <w:r>
        <w:rPr>
          <w:rFonts w:ascii="Times New Roman"/>
          <w:b w:val="false"/>
          <w:i w:val="false"/>
          <w:color w:val="000000"/>
          <w:sz w:val="28"/>
        </w:rPr>
        <w:t>
      3. Информационное взаимодействие между национальными механизмами "единого окна" должно быть основано на использовании существующей технической инфраструктуры Интегрированной информационной системы ЕАЭС и инфраструктуры платформы Центрального электронного порта Китайской Народной Республики.</w:t>
      </w:r>
    </w:p>
    <w:bookmarkEnd w:id="282"/>
    <w:bookmarkStart w:name="z290" w:id="283"/>
    <w:p>
      <w:pPr>
        <w:spacing w:after="0"/>
        <w:ind w:left="0"/>
        <w:jc w:val="left"/>
      </w:pPr>
      <w:r>
        <w:rPr>
          <w:rFonts w:ascii="Times New Roman"/>
          <w:b/>
          <w:i w:val="false"/>
          <w:color w:val="000000"/>
        </w:rPr>
        <w:t xml:space="preserve"> Статья 6.16</w:t>
      </w:r>
      <w:r>
        <w:br/>
      </w:r>
      <w:r>
        <w:rPr>
          <w:rFonts w:ascii="Times New Roman"/>
          <w:b/>
          <w:i w:val="false"/>
          <w:color w:val="000000"/>
        </w:rPr>
        <w:t>Скоординированное управление на границе</w:t>
      </w:r>
    </w:p>
    <w:bookmarkEnd w:id="283"/>
    <w:bookmarkStart w:name="z291" w:id="284"/>
    <w:p>
      <w:pPr>
        <w:spacing w:after="0"/>
        <w:ind w:left="0"/>
        <w:jc w:val="both"/>
      </w:pPr>
      <w:r>
        <w:rPr>
          <w:rFonts w:ascii="Times New Roman"/>
          <w:b w:val="false"/>
          <w:i w:val="false"/>
          <w:color w:val="000000"/>
          <w:sz w:val="28"/>
        </w:rPr>
        <w:t>
      Стороны обеспечивают, чтобы их органы и учреждения, отвечающие за контроль и процедуры на границе, касающиеся ввоза, вывоза и транзита товаров, сотрудничали друг с другом и координировали свою деятельность в целях упрощения процедур торговли.</w:t>
      </w:r>
    </w:p>
    <w:bookmarkEnd w:id="284"/>
    <w:bookmarkStart w:name="z292" w:id="285"/>
    <w:p>
      <w:pPr>
        <w:spacing w:after="0"/>
        <w:ind w:left="0"/>
        <w:jc w:val="left"/>
      </w:pPr>
      <w:r>
        <w:rPr>
          <w:rFonts w:ascii="Times New Roman"/>
          <w:b/>
          <w:i w:val="false"/>
          <w:color w:val="000000"/>
        </w:rPr>
        <w:t xml:space="preserve"> Статья 6.17</w:t>
      </w:r>
      <w:r>
        <w:br/>
      </w:r>
      <w:r>
        <w:rPr>
          <w:rFonts w:ascii="Times New Roman"/>
          <w:b/>
          <w:i w:val="false"/>
          <w:color w:val="000000"/>
        </w:rPr>
        <w:t>Взаимное признание уполномоченных экономических операторов</w:t>
      </w:r>
    </w:p>
    <w:bookmarkEnd w:id="285"/>
    <w:bookmarkStart w:name="z293" w:id="286"/>
    <w:p>
      <w:pPr>
        <w:spacing w:after="0"/>
        <w:ind w:left="0"/>
        <w:jc w:val="both"/>
      </w:pPr>
      <w:r>
        <w:rPr>
          <w:rFonts w:ascii="Times New Roman"/>
          <w:b w:val="false"/>
          <w:i w:val="false"/>
          <w:color w:val="000000"/>
          <w:sz w:val="28"/>
        </w:rPr>
        <w:t>
      Каждая Сторона будет стремиться учредить программу по уполномоченному экономическому оператору (УЭО) и может начать переговоры о взаимном признании УЭО.</w:t>
      </w:r>
    </w:p>
    <w:bookmarkEnd w:id="286"/>
    <w:bookmarkStart w:name="z294" w:id="287"/>
    <w:p>
      <w:pPr>
        <w:spacing w:after="0"/>
        <w:ind w:left="0"/>
        <w:jc w:val="left"/>
      </w:pPr>
      <w:r>
        <w:rPr>
          <w:rFonts w:ascii="Times New Roman"/>
          <w:b/>
          <w:i w:val="false"/>
          <w:color w:val="000000"/>
        </w:rPr>
        <w:t xml:space="preserve"> Статья 6.18</w:t>
      </w:r>
      <w:r>
        <w:br/>
      </w:r>
      <w:r>
        <w:rPr>
          <w:rFonts w:ascii="Times New Roman"/>
          <w:b/>
          <w:i w:val="false"/>
          <w:color w:val="000000"/>
        </w:rPr>
        <w:t>Развитие таможенной инфраструктуры</w:t>
      </w:r>
    </w:p>
    <w:bookmarkEnd w:id="287"/>
    <w:bookmarkStart w:name="z295" w:id="288"/>
    <w:p>
      <w:pPr>
        <w:spacing w:after="0"/>
        <w:ind w:left="0"/>
        <w:jc w:val="both"/>
      </w:pPr>
      <w:r>
        <w:rPr>
          <w:rFonts w:ascii="Times New Roman"/>
          <w:b w:val="false"/>
          <w:i w:val="false"/>
          <w:color w:val="000000"/>
          <w:sz w:val="28"/>
        </w:rPr>
        <w:t>
      Стороны будут стремиться к совместной работе, направленной на дальнейшее развитие и модернизацию таможенной инфраструктуры, включающей технические средства таможенного контроля, инжиниринг, информационные технологии, телекоммуникационные системы и вспомогательное оборудование, используемые в сопредельных пунктах пропуска, с учетом рабочей нагрузки соответствующих пунктов пропуска.</w:t>
      </w:r>
    </w:p>
    <w:bookmarkEnd w:id="288"/>
    <w:bookmarkStart w:name="z296" w:id="289"/>
    <w:p>
      <w:pPr>
        <w:spacing w:after="0"/>
        <w:ind w:left="0"/>
        <w:jc w:val="left"/>
      </w:pPr>
      <w:r>
        <w:rPr>
          <w:rFonts w:ascii="Times New Roman"/>
          <w:b/>
          <w:i w:val="false"/>
          <w:color w:val="000000"/>
        </w:rPr>
        <w:t xml:space="preserve"> Статья 6.19</w:t>
      </w:r>
      <w:r>
        <w:br/>
      </w:r>
      <w:r>
        <w:rPr>
          <w:rFonts w:ascii="Times New Roman"/>
          <w:b/>
          <w:i w:val="false"/>
          <w:color w:val="000000"/>
        </w:rPr>
        <w:t>Предварительные решения</w:t>
      </w:r>
    </w:p>
    <w:bookmarkEnd w:id="289"/>
    <w:bookmarkStart w:name="z297" w:id="290"/>
    <w:p>
      <w:pPr>
        <w:spacing w:after="0"/>
        <w:ind w:left="0"/>
        <w:jc w:val="both"/>
      </w:pPr>
      <w:r>
        <w:rPr>
          <w:rFonts w:ascii="Times New Roman"/>
          <w:b w:val="false"/>
          <w:i w:val="false"/>
          <w:color w:val="000000"/>
          <w:sz w:val="28"/>
        </w:rPr>
        <w:t>
      1. Каждая Сторона в разумный, ограниченный во времени срок выдает предварительное решение заявителю, который представил письменный запрос, содержащий всю необходимую информацию.</w:t>
      </w:r>
    </w:p>
    <w:bookmarkEnd w:id="290"/>
    <w:bookmarkStart w:name="z298" w:id="291"/>
    <w:p>
      <w:pPr>
        <w:spacing w:after="0"/>
        <w:ind w:left="0"/>
        <w:jc w:val="both"/>
      </w:pPr>
      <w:r>
        <w:rPr>
          <w:rFonts w:ascii="Times New Roman"/>
          <w:b w:val="false"/>
          <w:i w:val="false"/>
          <w:color w:val="000000"/>
          <w:sz w:val="28"/>
        </w:rPr>
        <w:t>
      Если Сторона отказывает в выдаче предварительного решения, она незамедлительно уведомляет об этом заявителя в письменной форме с изложением соответствующих фактов и оснований для принятия такого решения.</w:t>
      </w:r>
    </w:p>
    <w:bookmarkEnd w:id="291"/>
    <w:bookmarkStart w:name="z299" w:id="292"/>
    <w:p>
      <w:pPr>
        <w:spacing w:after="0"/>
        <w:ind w:left="0"/>
        <w:jc w:val="both"/>
      </w:pPr>
      <w:r>
        <w:rPr>
          <w:rFonts w:ascii="Times New Roman"/>
          <w:b w:val="false"/>
          <w:i w:val="false"/>
          <w:color w:val="000000"/>
          <w:sz w:val="28"/>
        </w:rPr>
        <w:t>
      2. Сторона может отказать в выдаче заявителю предварительного решения, если вопрос, затронутый в заявлении:</w:t>
      </w:r>
    </w:p>
    <w:bookmarkEnd w:id="292"/>
    <w:bookmarkStart w:name="z300" w:id="293"/>
    <w:p>
      <w:pPr>
        <w:spacing w:after="0"/>
        <w:ind w:left="0"/>
        <w:jc w:val="both"/>
      </w:pPr>
      <w:r>
        <w:rPr>
          <w:rFonts w:ascii="Times New Roman"/>
          <w:b w:val="false"/>
          <w:i w:val="false"/>
          <w:color w:val="000000"/>
          <w:sz w:val="28"/>
        </w:rPr>
        <w:t>
      (a) уже находится на рассмотрении в отношении заявителя в любом правительственном ведомстве, апелляционном органе или суде; или</w:t>
      </w:r>
    </w:p>
    <w:bookmarkEnd w:id="293"/>
    <w:bookmarkStart w:name="z301" w:id="294"/>
    <w:p>
      <w:pPr>
        <w:spacing w:after="0"/>
        <w:ind w:left="0"/>
        <w:jc w:val="both"/>
      </w:pPr>
      <w:r>
        <w:rPr>
          <w:rFonts w:ascii="Times New Roman"/>
          <w:b w:val="false"/>
          <w:i w:val="false"/>
          <w:color w:val="000000"/>
          <w:sz w:val="28"/>
        </w:rPr>
        <w:t>
      (b) уже был рассмотрен любым апелляционным органом или судом.</w:t>
      </w:r>
    </w:p>
    <w:bookmarkEnd w:id="294"/>
    <w:bookmarkStart w:name="z302" w:id="295"/>
    <w:p>
      <w:pPr>
        <w:spacing w:after="0"/>
        <w:ind w:left="0"/>
        <w:jc w:val="both"/>
      </w:pPr>
      <w:r>
        <w:rPr>
          <w:rFonts w:ascii="Times New Roman"/>
          <w:b w:val="false"/>
          <w:i w:val="false"/>
          <w:color w:val="000000"/>
          <w:sz w:val="28"/>
        </w:rPr>
        <w:t>
      3. Предварительное решение должно быть действительно в течение разумного периода времени после его выдачи, если законы, факты или обстоятельства, связанные с этим решением, не изменились.</w:t>
      </w:r>
    </w:p>
    <w:bookmarkEnd w:id="295"/>
    <w:bookmarkStart w:name="z303" w:id="296"/>
    <w:p>
      <w:pPr>
        <w:spacing w:after="0"/>
        <w:ind w:left="0"/>
        <w:jc w:val="both"/>
      </w:pPr>
      <w:r>
        <w:rPr>
          <w:rFonts w:ascii="Times New Roman"/>
          <w:b w:val="false"/>
          <w:i w:val="false"/>
          <w:color w:val="000000"/>
          <w:sz w:val="28"/>
        </w:rPr>
        <w:t>
      4. Если Сторона отзывает, изменяет или признает недействительным предварительное решение, она уведомляет заявителя в письменной форме с изложением соответствующих фактов и оснований для принятия такого решения. Когда Сторона ретроактивно отзывает, изменяет или признает недействительным предварительное решение, она может это сделать только в случае, если предварительное решение было основано на неполной, неправильной, недостоверной или вводящей в заблуждение информации.</w:t>
      </w:r>
    </w:p>
    <w:bookmarkEnd w:id="296"/>
    <w:bookmarkStart w:name="z304" w:id="297"/>
    <w:p>
      <w:pPr>
        <w:spacing w:after="0"/>
        <w:ind w:left="0"/>
        <w:jc w:val="both"/>
      </w:pPr>
      <w:r>
        <w:rPr>
          <w:rFonts w:ascii="Times New Roman"/>
          <w:b w:val="false"/>
          <w:i w:val="false"/>
          <w:color w:val="000000"/>
          <w:sz w:val="28"/>
        </w:rPr>
        <w:t>
      5.  Предварительное решение, выданное Стороной, должно быть обязательным для этой Стороны в отношении заявителя, который обращался за таким решением. Сторона может предусмотреть обязательность предварительного решения для заявителя.</w:t>
      </w:r>
    </w:p>
    <w:bookmarkEnd w:id="297"/>
    <w:bookmarkStart w:name="z305" w:id="298"/>
    <w:p>
      <w:pPr>
        <w:spacing w:after="0"/>
        <w:ind w:left="0"/>
        <w:jc w:val="both"/>
      </w:pPr>
      <w:r>
        <w:rPr>
          <w:rFonts w:ascii="Times New Roman"/>
          <w:b w:val="false"/>
          <w:i w:val="false"/>
          <w:color w:val="000000"/>
          <w:sz w:val="28"/>
        </w:rPr>
        <w:t>
      6. Каждая Сторона публикует по крайней мере:</w:t>
      </w:r>
    </w:p>
    <w:bookmarkEnd w:id="298"/>
    <w:bookmarkStart w:name="z306" w:id="299"/>
    <w:p>
      <w:pPr>
        <w:spacing w:after="0"/>
        <w:ind w:left="0"/>
        <w:jc w:val="both"/>
      </w:pPr>
      <w:r>
        <w:rPr>
          <w:rFonts w:ascii="Times New Roman"/>
          <w:b w:val="false"/>
          <w:i w:val="false"/>
          <w:color w:val="000000"/>
          <w:sz w:val="28"/>
        </w:rPr>
        <w:t>
      (a) требования к заявлению на предварительное решение, в том числе информацию, которая должна быть представлена, и формат;</w:t>
      </w:r>
    </w:p>
    <w:bookmarkEnd w:id="299"/>
    <w:bookmarkStart w:name="z307" w:id="300"/>
    <w:p>
      <w:pPr>
        <w:spacing w:after="0"/>
        <w:ind w:left="0"/>
        <w:jc w:val="both"/>
      </w:pPr>
      <w:r>
        <w:rPr>
          <w:rFonts w:ascii="Times New Roman"/>
          <w:b w:val="false"/>
          <w:i w:val="false"/>
          <w:color w:val="000000"/>
          <w:sz w:val="28"/>
        </w:rPr>
        <w:t>
      (b) период времени, в течение которого она выдает предварительное решение; а также</w:t>
      </w:r>
    </w:p>
    <w:bookmarkEnd w:id="300"/>
    <w:bookmarkStart w:name="z308" w:id="301"/>
    <w:p>
      <w:pPr>
        <w:spacing w:after="0"/>
        <w:ind w:left="0"/>
        <w:jc w:val="both"/>
      </w:pPr>
      <w:r>
        <w:rPr>
          <w:rFonts w:ascii="Times New Roman"/>
          <w:b w:val="false"/>
          <w:i w:val="false"/>
          <w:color w:val="000000"/>
          <w:sz w:val="28"/>
        </w:rPr>
        <w:t>
      (c) период времени, в течение которого предварительное решение является действительным.</w:t>
      </w:r>
    </w:p>
    <w:bookmarkEnd w:id="301"/>
    <w:bookmarkStart w:name="z309" w:id="302"/>
    <w:p>
      <w:pPr>
        <w:spacing w:after="0"/>
        <w:ind w:left="0"/>
        <w:jc w:val="both"/>
      </w:pPr>
      <w:r>
        <w:rPr>
          <w:rFonts w:ascii="Times New Roman"/>
          <w:b w:val="false"/>
          <w:i w:val="false"/>
          <w:color w:val="000000"/>
          <w:sz w:val="28"/>
        </w:rPr>
        <w:t>
      7. Каждая Сторона осуществляет по письменному запросу заявителя пересмотр предварительного решения или решения об отзыве, изменении или признании предварительного решения недействительным.</w:t>
      </w:r>
    </w:p>
    <w:bookmarkEnd w:id="302"/>
    <w:bookmarkStart w:name="z310" w:id="303"/>
    <w:p>
      <w:pPr>
        <w:spacing w:after="0"/>
        <w:ind w:left="0"/>
        <w:jc w:val="both"/>
      </w:pPr>
      <w:r>
        <w:rPr>
          <w:rFonts w:ascii="Times New Roman"/>
          <w:b w:val="false"/>
          <w:i w:val="false"/>
          <w:color w:val="000000"/>
          <w:sz w:val="28"/>
        </w:rPr>
        <w:t>
      8. Каждая Сторона будет стремиться делать публично доступной любую информацию по предварительным решениям, которая, по ее мнению, представляет значительный интерес для других заинтересованных лиц, принимая во внимание необходимость защиты конфиденциальной коммерческой информации.</w:t>
      </w:r>
    </w:p>
    <w:bookmarkEnd w:id="303"/>
    <w:bookmarkStart w:name="z311" w:id="304"/>
    <w:p>
      <w:pPr>
        <w:spacing w:after="0"/>
        <w:ind w:left="0"/>
        <w:jc w:val="left"/>
      </w:pPr>
      <w:r>
        <w:rPr>
          <w:rFonts w:ascii="Times New Roman"/>
          <w:b/>
          <w:i w:val="false"/>
          <w:color w:val="000000"/>
        </w:rPr>
        <w:t xml:space="preserve"> Статья 6.20</w:t>
      </w:r>
      <w:r>
        <w:br/>
      </w:r>
      <w:r>
        <w:rPr>
          <w:rFonts w:ascii="Times New Roman"/>
          <w:b/>
          <w:i w:val="false"/>
          <w:color w:val="000000"/>
        </w:rPr>
        <w:t>Информационный обмен</w:t>
      </w:r>
    </w:p>
    <w:bookmarkEnd w:id="304"/>
    <w:bookmarkStart w:name="z312" w:id="305"/>
    <w:p>
      <w:pPr>
        <w:spacing w:after="0"/>
        <w:ind w:left="0"/>
        <w:jc w:val="both"/>
      </w:pPr>
      <w:r>
        <w:rPr>
          <w:rFonts w:ascii="Times New Roman"/>
          <w:b w:val="false"/>
          <w:i w:val="false"/>
          <w:color w:val="000000"/>
          <w:sz w:val="28"/>
        </w:rPr>
        <w:t>
      1. В целях ускорения и повышения эффективности таможенного контроля, а также упрощения процедур законной торговли Стороны могут рассмотреть возможность заключения соглашения по электронному информационному обмену о товарах и транспортных средствах, перемещаемых через таможенную границу ЕАЭС и Китая (далее именуемое "Соглашение по электронному информационному обмену").</w:t>
      </w:r>
    </w:p>
    <w:bookmarkEnd w:id="305"/>
    <w:bookmarkStart w:name="z313" w:id="306"/>
    <w:p>
      <w:pPr>
        <w:spacing w:after="0"/>
        <w:ind w:left="0"/>
        <w:jc w:val="both"/>
      </w:pPr>
      <w:r>
        <w:rPr>
          <w:rFonts w:ascii="Times New Roman"/>
          <w:b w:val="false"/>
          <w:i w:val="false"/>
          <w:color w:val="000000"/>
          <w:sz w:val="28"/>
        </w:rPr>
        <w:t>
      2. Стороны будут стремиться достичь консенсуса по элементам данных для обмена с последующим заключением Соглашения по электронному информационному обмену в возможно короткие сроки.</w:t>
      </w:r>
    </w:p>
    <w:bookmarkEnd w:id="306"/>
    <w:bookmarkStart w:name="z314" w:id="307"/>
    <w:p>
      <w:pPr>
        <w:spacing w:after="0"/>
        <w:ind w:left="0"/>
        <w:jc w:val="both"/>
      </w:pPr>
      <w:r>
        <w:rPr>
          <w:rFonts w:ascii="Times New Roman"/>
          <w:b w:val="false"/>
          <w:i w:val="false"/>
          <w:color w:val="000000"/>
          <w:sz w:val="28"/>
        </w:rPr>
        <w:t>
      3. Со стороны ЕАЭС Евразийская экономическая комиссия отвечает за координацию по вопросам установления и содействия информационному обмену.</w:t>
      </w:r>
    </w:p>
    <w:bookmarkEnd w:id="307"/>
    <w:bookmarkStart w:name="z315" w:id="308"/>
    <w:p>
      <w:pPr>
        <w:spacing w:after="0"/>
        <w:ind w:left="0"/>
        <w:jc w:val="left"/>
      </w:pPr>
      <w:r>
        <w:rPr>
          <w:rFonts w:ascii="Times New Roman"/>
          <w:b/>
          <w:i w:val="false"/>
          <w:color w:val="000000"/>
        </w:rPr>
        <w:t xml:space="preserve"> Статья 6.21</w:t>
      </w:r>
      <w:r>
        <w:br/>
      </w:r>
      <w:r>
        <w:rPr>
          <w:rFonts w:ascii="Times New Roman"/>
          <w:b/>
          <w:i w:val="false"/>
          <w:color w:val="000000"/>
        </w:rPr>
        <w:t>Информационные центры</w:t>
      </w:r>
    </w:p>
    <w:bookmarkEnd w:id="308"/>
    <w:bookmarkStart w:name="z316" w:id="309"/>
    <w:p>
      <w:pPr>
        <w:spacing w:after="0"/>
        <w:ind w:left="0"/>
        <w:jc w:val="both"/>
      </w:pPr>
      <w:r>
        <w:rPr>
          <w:rFonts w:ascii="Times New Roman"/>
          <w:b w:val="false"/>
          <w:i w:val="false"/>
          <w:color w:val="000000"/>
          <w:sz w:val="28"/>
        </w:rPr>
        <w:t>
      1. Каждая Сторона назначит один или несколько информационных центров в целях получения запросов от заинтересованных лиц по вопросам таможенного регулирования, а также обеспечит доступность информации, касающейся процедуры направления соответствующих запросов, в сети Интернет.</w:t>
      </w:r>
    </w:p>
    <w:bookmarkEnd w:id="309"/>
    <w:bookmarkStart w:name="z317" w:id="310"/>
    <w:p>
      <w:pPr>
        <w:spacing w:after="0"/>
        <w:ind w:left="0"/>
        <w:jc w:val="both"/>
      </w:pPr>
      <w:r>
        <w:rPr>
          <w:rFonts w:ascii="Times New Roman"/>
          <w:b w:val="false"/>
          <w:i w:val="false"/>
          <w:color w:val="000000"/>
          <w:sz w:val="28"/>
        </w:rPr>
        <w:t>
      2. Стороны направят друг другу информацию о назначенных информационных центрах.</w:t>
      </w:r>
    </w:p>
    <w:bookmarkEnd w:id="310"/>
    <w:bookmarkStart w:name="z318" w:id="311"/>
    <w:p>
      <w:pPr>
        <w:spacing w:after="0"/>
        <w:ind w:left="0"/>
        <w:jc w:val="left"/>
      </w:pPr>
      <w:r>
        <w:rPr>
          <w:rFonts w:ascii="Times New Roman"/>
          <w:b/>
          <w:i w:val="false"/>
          <w:color w:val="000000"/>
        </w:rPr>
        <w:t xml:space="preserve"> Статья 6.22</w:t>
      </w:r>
      <w:r>
        <w:br/>
      </w:r>
      <w:r>
        <w:rPr>
          <w:rFonts w:ascii="Times New Roman"/>
          <w:b/>
          <w:i w:val="false"/>
          <w:color w:val="000000"/>
        </w:rPr>
        <w:t>Пересмотр и обжалование</w:t>
      </w:r>
    </w:p>
    <w:bookmarkEnd w:id="311"/>
    <w:bookmarkStart w:name="z319" w:id="312"/>
    <w:p>
      <w:pPr>
        <w:spacing w:after="0"/>
        <w:ind w:left="0"/>
        <w:jc w:val="both"/>
      </w:pPr>
      <w:r>
        <w:rPr>
          <w:rFonts w:ascii="Times New Roman"/>
          <w:b w:val="false"/>
          <w:i w:val="false"/>
          <w:color w:val="000000"/>
          <w:sz w:val="28"/>
        </w:rPr>
        <w:t>
      Каждая Сторона в соответствии со своими законами и иными нормативными правовыми актами обеспечивает возможность для импортера, экспортера или любого другого лица, затронутого административным решением по таможенному вопросу, доступа к:</w:t>
      </w:r>
    </w:p>
    <w:bookmarkEnd w:id="312"/>
    <w:bookmarkStart w:name="z320" w:id="313"/>
    <w:p>
      <w:pPr>
        <w:spacing w:after="0"/>
        <w:ind w:left="0"/>
        <w:jc w:val="both"/>
      </w:pPr>
      <w:r>
        <w:rPr>
          <w:rFonts w:ascii="Times New Roman"/>
          <w:b w:val="false"/>
          <w:i w:val="false"/>
          <w:color w:val="000000"/>
          <w:sz w:val="28"/>
        </w:rPr>
        <w:t>
      (a) административному пересмотру решений таможенным органом, который является вышестоящим или независимым по отношению к должностному лицу или ведомству, принявшему соответствующее решение; и</w:t>
      </w:r>
    </w:p>
    <w:bookmarkEnd w:id="313"/>
    <w:bookmarkStart w:name="z321" w:id="314"/>
    <w:p>
      <w:pPr>
        <w:spacing w:after="0"/>
        <w:ind w:left="0"/>
        <w:jc w:val="both"/>
      </w:pPr>
      <w:r>
        <w:rPr>
          <w:rFonts w:ascii="Times New Roman"/>
          <w:b w:val="false"/>
          <w:i w:val="false"/>
          <w:color w:val="000000"/>
          <w:sz w:val="28"/>
        </w:rPr>
        <w:t>
      (b) судебному пересмотру решений в соответствии с ее законами и иными нормативными правовыми актами.</w:t>
      </w:r>
    </w:p>
    <w:bookmarkEnd w:id="314"/>
    <w:bookmarkStart w:name="z322" w:id="315"/>
    <w:p>
      <w:pPr>
        <w:spacing w:after="0"/>
        <w:ind w:left="0"/>
        <w:jc w:val="left"/>
      </w:pPr>
      <w:r>
        <w:rPr>
          <w:rFonts w:ascii="Times New Roman"/>
          <w:b/>
          <w:i w:val="false"/>
          <w:color w:val="000000"/>
        </w:rPr>
        <w:t xml:space="preserve"> Статья 6.23</w:t>
      </w:r>
      <w:r>
        <w:br/>
      </w:r>
      <w:r>
        <w:rPr>
          <w:rFonts w:ascii="Times New Roman"/>
          <w:b/>
          <w:i w:val="false"/>
          <w:color w:val="000000"/>
        </w:rPr>
        <w:t>Консультации</w:t>
      </w:r>
    </w:p>
    <w:bookmarkEnd w:id="315"/>
    <w:bookmarkStart w:name="z323" w:id="316"/>
    <w:p>
      <w:pPr>
        <w:spacing w:after="0"/>
        <w:ind w:left="0"/>
        <w:jc w:val="both"/>
      </w:pPr>
      <w:r>
        <w:rPr>
          <w:rFonts w:ascii="Times New Roman"/>
          <w:b w:val="false"/>
          <w:i w:val="false"/>
          <w:color w:val="000000"/>
          <w:sz w:val="28"/>
        </w:rPr>
        <w:t>
      1. Каждая Сторона может в любое время запросить консультации с другой Стороной по любому вопросу, возникающему в связи с применением настоящей Главы, в случаях, когда имеются факты или разумные основания, предоставленные запрашивающей Стороной.</w:t>
      </w:r>
    </w:p>
    <w:bookmarkEnd w:id="316"/>
    <w:bookmarkStart w:name="z324" w:id="317"/>
    <w:p>
      <w:pPr>
        <w:spacing w:after="0"/>
        <w:ind w:left="0"/>
        <w:jc w:val="both"/>
      </w:pPr>
      <w:r>
        <w:rPr>
          <w:rFonts w:ascii="Times New Roman"/>
          <w:b w:val="false"/>
          <w:i w:val="false"/>
          <w:color w:val="000000"/>
          <w:sz w:val="28"/>
        </w:rPr>
        <w:t xml:space="preserve">
      2. Консультации проводятся через соответствующие контактные пункты, учреждаемые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настоящего Соглашения, в течение 60 дней с момента получения запроса или в течение любого другого периода времени, установленного по взаимному согласию Сторон.</w:t>
      </w:r>
    </w:p>
    <w:bookmarkEnd w:id="317"/>
    <w:bookmarkStart w:name="z325" w:id="318"/>
    <w:p>
      <w:pPr>
        <w:spacing w:after="0"/>
        <w:ind w:left="0"/>
        <w:jc w:val="both"/>
      </w:pPr>
      <w:r>
        <w:rPr>
          <w:rFonts w:ascii="Times New Roman"/>
          <w:b w:val="false"/>
          <w:i w:val="false"/>
          <w:color w:val="000000"/>
          <w:sz w:val="28"/>
        </w:rPr>
        <w:t>
      3</w:t>
      </w:r>
      <w:r>
        <w:rPr>
          <w:rFonts w:ascii="Times New Roman"/>
          <w:b/>
          <w:i w:val="false"/>
          <w:color w:val="000000"/>
          <w:sz w:val="28"/>
        </w:rPr>
        <w:t>.</w:t>
      </w:r>
      <w:r>
        <w:rPr>
          <w:rFonts w:ascii="Times New Roman"/>
          <w:b w:val="false"/>
          <w:i w:val="false"/>
          <w:color w:val="000000"/>
          <w:sz w:val="28"/>
        </w:rPr>
        <w:t xml:space="preserve"> В случае, если рассматриваемый вопрос не удается решить посредством таких консультаций, запрашивающая Сторона может передать такой вопрос на рассмотрение в подкомитет, упомянутый в </w:t>
      </w:r>
      <w:r>
        <w:rPr>
          <w:rFonts w:ascii="Times New Roman"/>
          <w:b w:val="false"/>
          <w:i w:val="false"/>
          <w:color w:val="000000"/>
          <w:sz w:val="28"/>
        </w:rPr>
        <w:t>статье 6.24</w:t>
      </w:r>
      <w:r>
        <w:rPr>
          <w:rFonts w:ascii="Times New Roman"/>
          <w:b w:val="false"/>
          <w:i w:val="false"/>
          <w:color w:val="000000"/>
          <w:sz w:val="28"/>
        </w:rPr>
        <w:t xml:space="preserve"> настоящей главы Соглашения.</w:t>
      </w:r>
    </w:p>
    <w:bookmarkEnd w:id="318"/>
    <w:bookmarkStart w:name="z326" w:id="319"/>
    <w:p>
      <w:pPr>
        <w:spacing w:after="0"/>
        <w:ind w:left="0"/>
        <w:jc w:val="left"/>
      </w:pPr>
      <w:r>
        <w:rPr>
          <w:rFonts w:ascii="Times New Roman"/>
          <w:b/>
          <w:i w:val="false"/>
          <w:color w:val="000000"/>
        </w:rPr>
        <w:t xml:space="preserve"> Статья 6.24</w:t>
      </w:r>
      <w:r>
        <w:br/>
      </w:r>
      <w:r>
        <w:rPr>
          <w:rFonts w:ascii="Times New Roman"/>
          <w:b/>
          <w:i w:val="false"/>
          <w:color w:val="000000"/>
        </w:rPr>
        <w:t>Подкомитет по таможенному сотрудничеству и упрощению процедур торговли</w:t>
      </w:r>
    </w:p>
    <w:bookmarkEnd w:id="319"/>
    <w:bookmarkStart w:name="z327" w:id="320"/>
    <w:p>
      <w:pPr>
        <w:spacing w:after="0"/>
        <w:ind w:left="0"/>
        <w:jc w:val="both"/>
      </w:pPr>
      <w:r>
        <w:rPr>
          <w:rFonts w:ascii="Times New Roman"/>
          <w:b w:val="false"/>
          <w:i w:val="false"/>
          <w:color w:val="000000"/>
          <w:sz w:val="28"/>
        </w:rPr>
        <w:t>
      1. В целях эффективной реализации настоящей Главы в рамках Совместной комиссии настоящим учреждается Подкомитет по таможенному сотрудничеству и упрощению процедур торговли (далее именуемый "Подкомитет по ТСУПТ").</w:t>
      </w:r>
    </w:p>
    <w:bookmarkEnd w:id="320"/>
    <w:bookmarkStart w:name="z328" w:id="321"/>
    <w:p>
      <w:pPr>
        <w:spacing w:after="0"/>
        <w:ind w:left="0"/>
        <w:jc w:val="both"/>
      </w:pPr>
      <w:r>
        <w:rPr>
          <w:rFonts w:ascii="Times New Roman"/>
          <w:b w:val="false"/>
          <w:i w:val="false"/>
          <w:color w:val="000000"/>
          <w:sz w:val="28"/>
        </w:rPr>
        <w:t>
      2. Подкомитет по ТСУПТ выполняет следующие функции:</w:t>
      </w:r>
    </w:p>
    <w:bookmarkEnd w:id="321"/>
    <w:bookmarkStart w:name="z329" w:id="322"/>
    <w:p>
      <w:pPr>
        <w:spacing w:after="0"/>
        <w:ind w:left="0"/>
        <w:jc w:val="both"/>
      </w:pPr>
      <w:r>
        <w:rPr>
          <w:rFonts w:ascii="Times New Roman"/>
          <w:b w:val="false"/>
          <w:i w:val="false"/>
          <w:color w:val="000000"/>
          <w:sz w:val="28"/>
        </w:rPr>
        <w:t>
      (a) обеспечивает надлежащую реализацию настоящей Главы и разрешение всех вопросов, возникающих в связи с ее применением;</w:t>
      </w:r>
    </w:p>
    <w:bookmarkEnd w:id="322"/>
    <w:bookmarkStart w:name="z330" w:id="323"/>
    <w:p>
      <w:pPr>
        <w:spacing w:after="0"/>
        <w:ind w:left="0"/>
        <w:jc w:val="both"/>
      </w:pPr>
      <w:r>
        <w:rPr>
          <w:rFonts w:ascii="Times New Roman"/>
          <w:b w:val="false"/>
          <w:i w:val="false"/>
          <w:color w:val="000000"/>
          <w:sz w:val="28"/>
        </w:rPr>
        <w:t>
      (b) осуществляет мониторинг реализации настоящей Главы с целью определения сфер, касающихся настоящей Главы, которые могут быть усовершенствованы для целей упрощения торговли между Сторонами;</w:t>
      </w:r>
    </w:p>
    <w:bookmarkEnd w:id="323"/>
    <w:bookmarkStart w:name="z331" w:id="324"/>
    <w:p>
      <w:pPr>
        <w:spacing w:after="0"/>
        <w:ind w:left="0"/>
        <w:jc w:val="both"/>
      </w:pPr>
      <w:r>
        <w:rPr>
          <w:rFonts w:ascii="Times New Roman"/>
          <w:b w:val="false"/>
          <w:i w:val="false"/>
          <w:color w:val="000000"/>
          <w:sz w:val="28"/>
        </w:rPr>
        <w:t>
      (c) осуществляет обмен информацией для целей укрепления сотрудничества между Сторонами по вопросам стратегического развития таможенного регулирования каждой Стороны; а также</w:t>
      </w:r>
    </w:p>
    <w:bookmarkEnd w:id="324"/>
    <w:bookmarkStart w:name="z332" w:id="325"/>
    <w:p>
      <w:pPr>
        <w:spacing w:after="0"/>
        <w:ind w:left="0"/>
        <w:jc w:val="both"/>
      </w:pPr>
      <w:r>
        <w:rPr>
          <w:rFonts w:ascii="Times New Roman"/>
          <w:b w:val="false"/>
          <w:i w:val="false"/>
          <w:color w:val="000000"/>
          <w:sz w:val="28"/>
        </w:rPr>
        <w:t>
      (d) осуществляет подготовку рекомендаций и отчитывается перед Совместной комиссией.</w:t>
      </w:r>
    </w:p>
    <w:bookmarkEnd w:id="325"/>
    <w:bookmarkStart w:name="z333" w:id="326"/>
    <w:p>
      <w:pPr>
        <w:spacing w:after="0"/>
        <w:ind w:left="0"/>
        <w:jc w:val="both"/>
      </w:pPr>
      <w:r>
        <w:rPr>
          <w:rFonts w:ascii="Times New Roman"/>
          <w:b w:val="false"/>
          <w:i w:val="false"/>
          <w:color w:val="000000"/>
          <w:sz w:val="28"/>
        </w:rPr>
        <w:t>
      3. Подкомитет по ТСУПТ состоит из представителей таможенных органов и соответствующих органов Сторон. По взаимному согласию Сторон Подкомитет по ТСУПТ может приглашать соответствующих экспертов для участия в обсуждении.</w:t>
      </w:r>
    </w:p>
    <w:bookmarkEnd w:id="326"/>
    <w:bookmarkStart w:name="z334" w:id="327"/>
    <w:p>
      <w:pPr>
        <w:spacing w:after="0"/>
        <w:ind w:left="0"/>
        <w:jc w:val="both"/>
      </w:pPr>
      <w:r>
        <w:rPr>
          <w:rFonts w:ascii="Times New Roman"/>
          <w:b w:val="false"/>
          <w:i w:val="false"/>
          <w:color w:val="000000"/>
          <w:sz w:val="28"/>
        </w:rPr>
        <w:t>
      4. Время и место проведения заседаний Подкомитета по ТСУПТ определяются по согласованию Сторон.</w:t>
      </w:r>
    </w:p>
    <w:bookmarkEnd w:id="327"/>
    <w:bookmarkStart w:name="z335" w:id="328"/>
    <w:p>
      <w:pPr>
        <w:spacing w:after="0"/>
        <w:ind w:left="0"/>
        <w:jc w:val="left"/>
      </w:pPr>
      <w:r>
        <w:rPr>
          <w:rFonts w:ascii="Times New Roman"/>
          <w:b/>
          <w:i w:val="false"/>
          <w:color w:val="000000"/>
        </w:rPr>
        <w:t xml:space="preserve"> Глава 7</w:t>
      </w:r>
      <w:r>
        <w:br/>
      </w:r>
      <w:r>
        <w:rPr>
          <w:rFonts w:ascii="Times New Roman"/>
          <w:b/>
          <w:i w:val="false"/>
          <w:color w:val="000000"/>
        </w:rPr>
        <w:t>ИНТЕЛЛЕКТУАЛЬНАЯ СОБСТВЕННОСТЬ</w:t>
      </w:r>
    </w:p>
    <w:bookmarkEnd w:id="328"/>
    <w:bookmarkStart w:name="z336" w:id="329"/>
    <w:p>
      <w:pPr>
        <w:spacing w:after="0"/>
        <w:ind w:left="0"/>
        <w:jc w:val="left"/>
      </w:pPr>
      <w:r>
        <w:rPr>
          <w:rFonts w:ascii="Times New Roman"/>
          <w:b/>
          <w:i w:val="false"/>
          <w:color w:val="000000"/>
        </w:rPr>
        <w:t xml:space="preserve"> Статья 7.1</w:t>
      </w:r>
      <w:r>
        <w:br/>
      </w:r>
      <w:r>
        <w:rPr>
          <w:rFonts w:ascii="Times New Roman"/>
          <w:b/>
          <w:i w:val="false"/>
          <w:color w:val="000000"/>
        </w:rPr>
        <w:t>Цели</w:t>
      </w:r>
    </w:p>
    <w:bookmarkEnd w:id="329"/>
    <w:bookmarkStart w:name="z337" w:id="330"/>
    <w:p>
      <w:pPr>
        <w:spacing w:after="0"/>
        <w:ind w:left="0"/>
        <w:jc w:val="both"/>
      </w:pPr>
      <w:r>
        <w:rPr>
          <w:rFonts w:ascii="Times New Roman"/>
          <w:b w:val="false"/>
          <w:i w:val="false"/>
          <w:color w:val="000000"/>
          <w:sz w:val="28"/>
        </w:rPr>
        <w:t>
      Стороны признают важность охраны и защиты прав на объекты интеллектуальной собственности в целях стимулирования научных исследований, разработок и творческой деятельности, направленных на содействие экономическому и социальному развитию, а также распространение знаний и технологий. Стороны также признают необходимость обеспечения баланса между законными интересами правообладателей и общества в целом.</w:t>
      </w:r>
    </w:p>
    <w:bookmarkEnd w:id="330"/>
    <w:bookmarkStart w:name="z338" w:id="331"/>
    <w:p>
      <w:pPr>
        <w:spacing w:after="0"/>
        <w:ind w:left="0"/>
        <w:jc w:val="left"/>
      </w:pPr>
      <w:r>
        <w:rPr>
          <w:rFonts w:ascii="Times New Roman"/>
          <w:b/>
          <w:i w:val="false"/>
          <w:color w:val="000000"/>
        </w:rPr>
        <w:t xml:space="preserve"> Статья 7.2</w:t>
      </w:r>
      <w:r>
        <w:br/>
      </w:r>
      <w:r>
        <w:rPr>
          <w:rFonts w:ascii="Times New Roman"/>
          <w:b/>
          <w:i w:val="false"/>
          <w:color w:val="000000"/>
        </w:rPr>
        <w:t>Определения</w:t>
      </w:r>
    </w:p>
    <w:bookmarkEnd w:id="331"/>
    <w:bookmarkStart w:name="z339" w:id="332"/>
    <w:p>
      <w:pPr>
        <w:spacing w:after="0"/>
        <w:ind w:left="0"/>
        <w:jc w:val="both"/>
      </w:pPr>
      <w:r>
        <w:rPr>
          <w:rFonts w:ascii="Times New Roman"/>
          <w:b w:val="false"/>
          <w:i w:val="false"/>
          <w:color w:val="000000"/>
          <w:sz w:val="28"/>
        </w:rPr>
        <w:t>
      Для целей настоящей Главы:</w:t>
      </w:r>
    </w:p>
    <w:bookmarkEnd w:id="332"/>
    <w:bookmarkStart w:name="z340" w:id="333"/>
    <w:p>
      <w:pPr>
        <w:spacing w:after="0"/>
        <w:ind w:left="0"/>
        <w:jc w:val="both"/>
      </w:pPr>
      <w:r>
        <w:rPr>
          <w:rFonts w:ascii="Times New Roman"/>
          <w:b w:val="false"/>
          <w:i w:val="false"/>
          <w:color w:val="000000"/>
          <w:sz w:val="28"/>
        </w:rPr>
        <w:t xml:space="preserve">
      (a) "интеллектуальная собственность" - все виды объектов интеллектуальной собственности, упомянутые в статьях от </w:t>
      </w:r>
      <w:r>
        <w:rPr>
          <w:rFonts w:ascii="Times New Roman"/>
          <w:b w:val="false"/>
          <w:i w:val="false"/>
          <w:color w:val="000000"/>
          <w:sz w:val="28"/>
        </w:rPr>
        <w:t>статьи 7.1</w:t>
      </w:r>
      <w:r>
        <w:rPr>
          <w:rFonts w:ascii="Times New Roman"/>
          <w:b w:val="false"/>
          <w:i w:val="false"/>
          <w:color w:val="000000"/>
          <w:sz w:val="28"/>
        </w:rPr>
        <w:t xml:space="preserve"> до </w:t>
      </w:r>
      <w:r>
        <w:rPr>
          <w:rFonts w:ascii="Times New Roman"/>
          <w:b w:val="false"/>
          <w:i w:val="false"/>
          <w:color w:val="000000"/>
          <w:sz w:val="28"/>
        </w:rPr>
        <w:t>статьи 7.27</w:t>
      </w:r>
      <w:r>
        <w:rPr>
          <w:rFonts w:ascii="Times New Roman"/>
          <w:b w:val="false"/>
          <w:i w:val="false"/>
          <w:color w:val="000000"/>
          <w:sz w:val="28"/>
        </w:rPr>
        <w:t xml:space="preserve"> настоящего Соглашения;</w:t>
      </w:r>
    </w:p>
    <w:bookmarkEnd w:id="333"/>
    <w:bookmarkStart w:name="z341" w:id="334"/>
    <w:p>
      <w:pPr>
        <w:spacing w:after="0"/>
        <w:ind w:left="0"/>
        <w:jc w:val="both"/>
      </w:pPr>
      <w:r>
        <w:rPr>
          <w:rFonts w:ascii="Times New Roman"/>
          <w:b w:val="false"/>
          <w:i w:val="false"/>
          <w:color w:val="000000"/>
          <w:sz w:val="28"/>
        </w:rPr>
        <w:t>
      (b) "лица" - физические или юридические лица, которые имеют постоянное местожительство, или действительное и действующее промышленное или торговое предприятие в пределах таможенных территорий Сторон;</w:t>
      </w:r>
    </w:p>
    <w:bookmarkEnd w:id="334"/>
    <w:bookmarkStart w:name="z342" w:id="335"/>
    <w:p>
      <w:pPr>
        <w:spacing w:after="0"/>
        <w:ind w:left="0"/>
        <w:jc w:val="both"/>
      </w:pPr>
      <w:r>
        <w:rPr>
          <w:rFonts w:ascii="Times New Roman"/>
          <w:b w:val="false"/>
          <w:i w:val="false"/>
          <w:color w:val="000000"/>
          <w:sz w:val="28"/>
        </w:rPr>
        <w:t>
      (c) "ВОИС" - Всемирная организация интеллектуальной собственности, учрежденная в соответствии с Конвенцией об учреждении Всемирной организации интеллектуальной собственности от 14 июля 1967 года.</w:t>
      </w:r>
    </w:p>
    <w:bookmarkEnd w:id="335"/>
    <w:bookmarkStart w:name="z343" w:id="336"/>
    <w:p>
      <w:pPr>
        <w:spacing w:after="0"/>
        <w:ind w:left="0"/>
        <w:jc w:val="left"/>
      </w:pPr>
      <w:r>
        <w:rPr>
          <w:rFonts w:ascii="Times New Roman"/>
          <w:b/>
          <w:i w:val="false"/>
          <w:color w:val="000000"/>
        </w:rPr>
        <w:t xml:space="preserve"> Статья 7.3</w:t>
      </w:r>
      <w:r>
        <w:br/>
      </w:r>
      <w:r>
        <w:rPr>
          <w:rFonts w:ascii="Times New Roman"/>
          <w:b/>
          <w:i w:val="false"/>
          <w:color w:val="000000"/>
        </w:rPr>
        <w:t>Международные соглашения</w:t>
      </w:r>
    </w:p>
    <w:bookmarkEnd w:id="336"/>
    <w:bookmarkStart w:name="z344" w:id="337"/>
    <w:p>
      <w:pPr>
        <w:spacing w:after="0"/>
        <w:ind w:left="0"/>
        <w:jc w:val="both"/>
      </w:pPr>
      <w:r>
        <w:rPr>
          <w:rFonts w:ascii="Times New Roman"/>
          <w:b w:val="false"/>
          <w:i w:val="false"/>
          <w:color w:val="000000"/>
          <w:sz w:val="28"/>
        </w:rPr>
        <w:t>
      1. Стороны, являющиеся участниками Соглашения ТРИПС, подтверждают свои обязанности, установленные Соглашением ТРИПС. Стороны, которые не являются участниками Соглашения ТРИПС, следуют принципам Соглашения ТРИПС. Стороны подтверждают свои обязательства, установленные в действующих международных договорах в сфере прав интеллектуальной собственности, участниками которых они являются, включая следующие:</w:t>
      </w:r>
    </w:p>
    <w:bookmarkEnd w:id="337"/>
    <w:bookmarkStart w:name="z345" w:id="338"/>
    <w:p>
      <w:pPr>
        <w:spacing w:after="0"/>
        <w:ind w:left="0"/>
        <w:jc w:val="both"/>
      </w:pPr>
      <w:r>
        <w:rPr>
          <w:rFonts w:ascii="Times New Roman"/>
          <w:b w:val="false"/>
          <w:i w:val="false"/>
          <w:color w:val="000000"/>
          <w:sz w:val="28"/>
        </w:rPr>
        <w:t>
      (a) Парижская конвенция по охране промышленной собственности от 20 марта 1883 года в редакции Стокгольмского акта 1967 года (далее именуемая "Парижская конвенция");</w:t>
      </w:r>
    </w:p>
    <w:bookmarkEnd w:id="338"/>
    <w:bookmarkStart w:name="z346" w:id="339"/>
    <w:p>
      <w:pPr>
        <w:spacing w:after="0"/>
        <w:ind w:left="0"/>
        <w:jc w:val="both"/>
      </w:pPr>
      <w:r>
        <w:rPr>
          <w:rFonts w:ascii="Times New Roman"/>
          <w:b w:val="false"/>
          <w:i w:val="false"/>
          <w:color w:val="000000"/>
          <w:sz w:val="28"/>
        </w:rPr>
        <w:t xml:space="preserve">
      (b) </w:t>
      </w:r>
      <w:r>
        <w:rPr>
          <w:rFonts w:ascii="Times New Roman"/>
          <w:b w:val="false"/>
          <w:i w:val="false"/>
          <w:color w:val="000000"/>
          <w:sz w:val="28"/>
        </w:rPr>
        <w:t>Бернская конвенция</w:t>
      </w:r>
      <w:r>
        <w:rPr>
          <w:rFonts w:ascii="Times New Roman"/>
          <w:b w:val="false"/>
          <w:i w:val="false"/>
          <w:color w:val="000000"/>
          <w:sz w:val="28"/>
        </w:rPr>
        <w:t xml:space="preserve"> об охране литературных и художественных произведений от 9 сентября 1886 года в редакции Парижского акта 1971 года (далее именуемая "Бернская Конвенция");</w:t>
      </w:r>
    </w:p>
    <w:bookmarkEnd w:id="339"/>
    <w:bookmarkStart w:name="z347" w:id="340"/>
    <w:p>
      <w:pPr>
        <w:spacing w:after="0"/>
        <w:ind w:left="0"/>
        <w:jc w:val="both"/>
      </w:pPr>
      <w:r>
        <w:rPr>
          <w:rFonts w:ascii="Times New Roman"/>
          <w:b w:val="false"/>
          <w:i w:val="false"/>
          <w:color w:val="000000"/>
          <w:sz w:val="28"/>
        </w:rPr>
        <w:t>
      (c) Конвенция об охране интересов производителей фонограмм от незаконного воспроизведения их фонограмм от 29 октября 1971 года;</w:t>
      </w:r>
    </w:p>
    <w:bookmarkEnd w:id="340"/>
    <w:bookmarkStart w:name="z348" w:id="341"/>
    <w:p>
      <w:pPr>
        <w:spacing w:after="0"/>
        <w:ind w:left="0"/>
        <w:jc w:val="both"/>
      </w:pPr>
      <w:r>
        <w:rPr>
          <w:rFonts w:ascii="Times New Roman"/>
          <w:b w:val="false"/>
          <w:i w:val="false"/>
          <w:color w:val="000000"/>
          <w:sz w:val="28"/>
        </w:rPr>
        <w:t xml:space="preserve">
      (d) </w:t>
      </w:r>
      <w:r>
        <w:rPr>
          <w:rFonts w:ascii="Times New Roman"/>
          <w:b w:val="false"/>
          <w:i w:val="false"/>
          <w:color w:val="000000"/>
          <w:sz w:val="28"/>
        </w:rPr>
        <w:t>Договор</w:t>
      </w:r>
      <w:r>
        <w:rPr>
          <w:rFonts w:ascii="Times New Roman"/>
          <w:b w:val="false"/>
          <w:i w:val="false"/>
          <w:color w:val="000000"/>
          <w:sz w:val="28"/>
        </w:rPr>
        <w:t xml:space="preserve"> ВОИС по авторскому праву от 20 декабря 1996 года (далее именуемый "ДАП");</w:t>
      </w:r>
    </w:p>
    <w:bookmarkEnd w:id="341"/>
    <w:bookmarkStart w:name="z349" w:id="342"/>
    <w:p>
      <w:pPr>
        <w:spacing w:after="0"/>
        <w:ind w:left="0"/>
        <w:jc w:val="both"/>
      </w:pPr>
      <w:r>
        <w:rPr>
          <w:rFonts w:ascii="Times New Roman"/>
          <w:b w:val="false"/>
          <w:i w:val="false"/>
          <w:color w:val="000000"/>
          <w:sz w:val="28"/>
        </w:rPr>
        <w:t xml:space="preserve">
      (e) </w:t>
      </w:r>
      <w:r>
        <w:rPr>
          <w:rFonts w:ascii="Times New Roman"/>
          <w:b w:val="false"/>
          <w:i w:val="false"/>
          <w:color w:val="000000"/>
          <w:sz w:val="28"/>
        </w:rPr>
        <w:t>Договор</w:t>
      </w:r>
      <w:r>
        <w:rPr>
          <w:rFonts w:ascii="Times New Roman"/>
          <w:b w:val="false"/>
          <w:i w:val="false"/>
          <w:color w:val="000000"/>
          <w:sz w:val="28"/>
        </w:rPr>
        <w:t xml:space="preserve"> ВОИС по исполнениям и фонограммам от 20 декабря 1996 года (именуемый далее "ДИФ");</w:t>
      </w:r>
    </w:p>
    <w:bookmarkEnd w:id="342"/>
    <w:bookmarkStart w:name="z350" w:id="343"/>
    <w:p>
      <w:pPr>
        <w:spacing w:after="0"/>
        <w:ind w:left="0"/>
        <w:jc w:val="both"/>
      </w:pPr>
      <w:r>
        <w:rPr>
          <w:rFonts w:ascii="Times New Roman"/>
          <w:b w:val="false"/>
          <w:i w:val="false"/>
          <w:color w:val="000000"/>
          <w:sz w:val="28"/>
        </w:rPr>
        <w:t xml:space="preserve">
      (f) Мадридское соглашение о международной регистрации знаков от 14 апреля 1891 года и </w:t>
      </w:r>
      <w:r>
        <w:rPr>
          <w:rFonts w:ascii="Times New Roman"/>
          <w:b w:val="false"/>
          <w:i w:val="false"/>
          <w:color w:val="000000"/>
          <w:sz w:val="28"/>
        </w:rPr>
        <w:t>Протокол</w:t>
      </w:r>
      <w:r>
        <w:rPr>
          <w:rFonts w:ascii="Times New Roman"/>
          <w:b w:val="false"/>
          <w:i w:val="false"/>
          <w:color w:val="000000"/>
          <w:sz w:val="28"/>
        </w:rPr>
        <w:t xml:space="preserve"> к Мадридскому соглашению о международной регистрации знаков от 28 июня 1989 года;</w:t>
      </w:r>
    </w:p>
    <w:bookmarkEnd w:id="343"/>
    <w:bookmarkStart w:name="z351" w:id="344"/>
    <w:p>
      <w:pPr>
        <w:spacing w:after="0"/>
        <w:ind w:left="0"/>
        <w:jc w:val="both"/>
      </w:pPr>
      <w:r>
        <w:rPr>
          <w:rFonts w:ascii="Times New Roman"/>
          <w:b w:val="false"/>
          <w:i w:val="false"/>
          <w:color w:val="000000"/>
          <w:sz w:val="28"/>
        </w:rPr>
        <w:t>
      (g) Договор о патентной кооперации от 19 июня 1970 года в редакции Вашингтонского акта 2001 года; и</w:t>
      </w:r>
    </w:p>
    <w:bookmarkEnd w:id="344"/>
    <w:bookmarkStart w:name="z352" w:id="345"/>
    <w:p>
      <w:pPr>
        <w:spacing w:after="0"/>
        <w:ind w:left="0"/>
        <w:jc w:val="both"/>
      </w:pPr>
      <w:r>
        <w:rPr>
          <w:rFonts w:ascii="Times New Roman"/>
          <w:b w:val="false"/>
          <w:i w:val="false"/>
          <w:color w:val="000000"/>
          <w:sz w:val="28"/>
        </w:rPr>
        <w:t xml:space="preserve">
      (h) </w:t>
      </w:r>
      <w:r>
        <w:rPr>
          <w:rFonts w:ascii="Times New Roman"/>
          <w:b w:val="false"/>
          <w:i w:val="false"/>
          <w:color w:val="000000"/>
          <w:sz w:val="28"/>
        </w:rPr>
        <w:t>Будапештский договор</w:t>
      </w:r>
      <w:r>
        <w:rPr>
          <w:rFonts w:ascii="Times New Roman"/>
          <w:b w:val="false"/>
          <w:i w:val="false"/>
          <w:color w:val="000000"/>
          <w:sz w:val="28"/>
        </w:rPr>
        <w:t xml:space="preserve"> о международном признании депонирования микроорганизмов для целей патентной процедуры от 28 апреля 1977 года.</w:t>
      </w:r>
    </w:p>
    <w:bookmarkEnd w:id="345"/>
    <w:bookmarkStart w:name="z353" w:id="346"/>
    <w:p>
      <w:pPr>
        <w:spacing w:after="0"/>
        <w:ind w:left="0"/>
        <w:jc w:val="both"/>
      </w:pPr>
      <w:r>
        <w:rPr>
          <w:rFonts w:ascii="Times New Roman"/>
          <w:b w:val="false"/>
          <w:i w:val="false"/>
          <w:color w:val="000000"/>
          <w:sz w:val="28"/>
        </w:rPr>
        <w:t>
      2. Стороны признают принципы, установленные в Дохийской декларации о Соглашении ТРИПС и общественном здравоохранении, принятой 14 ноября 2001 года на Министерской Конференции ВТО.</w:t>
      </w:r>
    </w:p>
    <w:bookmarkEnd w:id="346"/>
    <w:bookmarkStart w:name="z354" w:id="347"/>
    <w:p>
      <w:pPr>
        <w:spacing w:after="0"/>
        <w:ind w:left="0"/>
        <w:jc w:val="left"/>
      </w:pPr>
      <w:r>
        <w:rPr>
          <w:rFonts w:ascii="Times New Roman"/>
          <w:b/>
          <w:i w:val="false"/>
          <w:color w:val="000000"/>
        </w:rPr>
        <w:t xml:space="preserve"> Статья 7.4</w:t>
      </w:r>
      <w:r>
        <w:br/>
      </w:r>
      <w:r>
        <w:rPr>
          <w:rFonts w:ascii="Times New Roman"/>
          <w:b/>
          <w:i w:val="false"/>
          <w:color w:val="000000"/>
        </w:rPr>
        <w:t>Национальный режим</w:t>
      </w:r>
    </w:p>
    <w:bookmarkEnd w:id="347"/>
    <w:bookmarkStart w:name="z355" w:id="348"/>
    <w:p>
      <w:pPr>
        <w:spacing w:after="0"/>
        <w:ind w:left="0"/>
        <w:jc w:val="both"/>
      </w:pPr>
      <w:r>
        <w:rPr>
          <w:rFonts w:ascii="Times New Roman"/>
          <w:b w:val="false"/>
          <w:i w:val="false"/>
          <w:color w:val="000000"/>
          <w:sz w:val="28"/>
        </w:rPr>
        <w:t>
      Каждая Сторона предоставляет лицам другой Стороны режим не менее благоприятный, чем предоставляемый ею собственным лицам в отношении охраны прав на объекты интеллектуальной собственности, с учетом положений и исключений, как предусмотрено статьями 3 и 5 Соглашения ТРИПС.</w:t>
      </w:r>
    </w:p>
    <w:bookmarkEnd w:id="348"/>
    <w:bookmarkStart w:name="z356" w:id="349"/>
    <w:p>
      <w:pPr>
        <w:spacing w:after="0"/>
        <w:ind w:left="0"/>
        <w:jc w:val="left"/>
      </w:pPr>
      <w:r>
        <w:rPr>
          <w:rFonts w:ascii="Times New Roman"/>
          <w:b/>
          <w:i w:val="false"/>
          <w:color w:val="000000"/>
        </w:rPr>
        <w:t xml:space="preserve"> Статья 7.5</w:t>
      </w:r>
      <w:r>
        <w:br/>
      </w:r>
      <w:r>
        <w:rPr>
          <w:rFonts w:ascii="Times New Roman"/>
          <w:b/>
          <w:i w:val="false"/>
          <w:color w:val="000000"/>
        </w:rPr>
        <w:t>Режим наибольшего благоприятствования</w:t>
      </w:r>
    </w:p>
    <w:bookmarkEnd w:id="349"/>
    <w:bookmarkStart w:name="z357" w:id="350"/>
    <w:p>
      <w:pPr>
        <w:spacing w:after="0"/>
        <w:ind w:left="0"/>
        <w:jc w:val="both"/>
      </w:pPr>
      <w:r>
        <w:rPr>
          <w:rFonts w:ascii="Times New Roman"/>
          <w:b w:val="false"/>
          <w:i w:val="false"/>
          <w:color w:val="000000"/>
          <w:sz w:val="28"/>
        </w:rPr>
        <w:t>
      Каждая Сторона предоставляет лицам другой Стороны режим не менее благоприятный, чем предоставляемый ею лицам любого другого государства в отношении охраны прав на объекты интеллектуальной собственности, как предусмотрено Соглашением ТРИПС.</w:t>
      </w:r>
    </w:p>
    <w:bookmarkEnd w:id="350"/>
    <w:bookmarkStart w:name="z358" w:id="351"/>
    <w:p>
      <w:pPr>
        <w:spacing w:after="0"/>
        <w:ind w:left="0"/>
        <w:jc w:val="left"/>
      </w:pPr>
      <w:r>
        <w:rPr>
          <w:rFonts w:ascii="Times New Roman"/>
          <w:b/>
          <w:i w:val="false"/>
          <w:color w:val="000000"/>
        </w:rPr>
        <w:t xml:space="preserve"> Статья 7.6</w:t>
      </w:r>
      <w:r>
        <w:br/>
      </w:r>
      <w:r>
        <w:rPr>
          <w:rFonts w:ascii="Times New Roman"/>
          <w:b/>
          <w:i w:val="false"/>
          <w:color w:val="000000"/>
        </w:rPr>
        <w:t>Авторское право и смежные права</w:t>
      </w:r>
    </w:p>
    <w:bookmarkEnd w:id="351"/>
    <w:bookmarkStart w:name="z359" w:id="352"/>
    <w:p>
      <w:pPr>
        <w:spacing w:after="0"/>
        <w:ind w:left="0"/>
        <w:jc w:val="both"/>
      </w:pPr>
      <w:r>
        <w:rPr>
          <w:rFonts w:ascii="Times New Roman"/>
          <w:b w:val="false"/>
          <w:i w:val="false"/>
          <w:color w:val="000000"/>
          <w:sz w:val="28"/>
        </w:rPr>
        <w:t>
      Без ущерба для обязательств, изложенных в международных соглашениях, участниками которых являются Стороны, каждая Сторона в соответствии со своими законами и иными нормативными правовыми актами гарантирует и обеспечивает адекватную и эффективную охрану и защиту прав авторов, исполнителей, производителей фонограмм и организаций эфирного вещания в отношении их произведений, исполнений, фонограмм и передач организаций эфирного вещания соответственно.</w:t>
      </w:r>
    </w:p>
    <w:bookmarkEnd w:id="352"/>
    <w:bookmarkStart w:name="z360" w:id="353"/>
    <w:p>
      <w:pPr>
        <w:spacing w:after="0"/>
        <w:ind w:left="0"/>
        <w:jc w:val="left"/>
      </w:pPr>
      <w:r>
        <w:rPr>
          <w:rFonts w:ascii="Times New Roman"/>
          <w:b/>
          <w:i w:val="false"/>
          <w:color w:val="000000"/>
        </w:rPr>
        <w:t xml:space="preserve"> Статья 7.7</w:t>
      </w:r>
      <w:r>
        <w:br/>
      </w:r>
      <w:r>
        <w:rPr>
          <w:rFonts w:ascii="Times New Roman"/>
          <w:b/>
          <w:i w:val="false"/>
          <w:color w:val="000000"/>
        </w:rPr>
        <w:t>Технические средства защиты авторского и смежных прав</w:t>
      </w:r>
      <w:r>
        <w:rPr>
          <w:rFonts w:ascii="Times New Roman"/>
          <w:b/>
          <w:i w:val="false"/>
          <w:color w:val="000000"/>
          <w:vertAlign w:val="superscript"/>
        </w:rPr>
        <w:t>1</w:t>
      </w:r>
    </w:p>
    <w:bookmarkEnd w:id="353"/>
    <w:bookmarkStart w:name="z361" w:id="354"/>
    <w:p>
      <w:pPr>
        <w:spacing w:after="0"/>
        <w:ind w:left="0"/>
        <w:jc w:val="both"/>
      </w:pPr>
      <w:r>
        <w:rPr>
          <w:rFonts w:ascii="Times New Roman"/>
          <w:b w:val="false"/>
          <w:i w:val="false"/>
          <w:color w:val="000000"/>
          <w:sz w:val="28"/>
        </w:rPr>
        <w:t>
      1. Каждая Сторона предоставляет адекватную правовую охрану и эффективные средства правовой защиты против обхода эффективных технических мер, используемых авторами, исполнителями или производителями фонограмм в связи с осуществлением их прав.</w:t>
      </w:r>
    </w:p>
    <w:bookmarkEnd w:id="354"/>
    <w:bookmarkStart w:name="z362" w:id="355"/>
    <w:p>
      <w:pPr>
        <w:spacing w:after="0"/>
        <w:ind w:left="0"/>
        <w:jc w:val="both"/>
      </w:pPr>
      <w:r>
        <w:rPr>
          <w:rFonts w:ascii="Times New Roman"/>
          <w:b w:val="false"/>
          <w:i w:val="false"/>
          <w:color w:val="000000"/>
          <w:sz w:val="28"/>
        </w:rPr>
        <w:t>
      2. Каждая Сторона устанавливает в своих законах и иных нормативных правовых актах правовые запреты на преднамеренное изготовление, импорт, предоставление в публичное распоряжение любой технологии, любых технических устройств или их компонентов, главным образом используемых в целях обхода или саботажа технических мер, используемых в отношении произведений, исполнений или фонограмм.</w:t>
      </w:r>
    </w:p>
    <w:bookmarkEnd w:id="355"/>
    <w:bookmarkStart w:name="z363" w:id="356"/>
    <w:p>
      <w:pPr>
        <w:spacing w:after="0"/>
        <w:ind w:left="0"/>
        <w:jc w:val="both"/>
      </w:pPr>
      <w:r>
        <w:rPr>
          <w:rFonts w:ascii="Times New Roman"/>
          <w:b w:val="false"/>
          <w:i w:val="false"/>
          <w:color w:val="000000"/>
          <w:sz w:val="28"/>
        </w:rPr>
        <w:t>
      3. Любые исключения, касающиеся настоящей статьи, могут применяться только в том случае, если они разрешены законами и иными нормативными правовыми актами и только в той мере, в какой они не препятствуют правовой охране или не снижают эффективность средств правовой защиты от обхода технических мер.</w:t>
      </w:r>
    </w:p>
    <w:bookmarkEnd w:id="356"/>
    <w:bookmarkStart w:name="z364" w:id="357"/>
    <w:p>
      <w:pPr>
        <w:spacing w:after="0"/>
        <w:ind w:left="0"/>
        <w:jc w:val="both"/>
      </w:pPr>
      <w:r>
        <w:rPr>
          <w:rFonts w:ascii="Times New Roman"/>
          <w:b w:val="false"/>
          <w:i w:val="false"/>
          <w:color w:val="000000"/>
          <w:sz w:val="28"/>
        </w:rPr>
        <w:t>
      __________________________</w:t>
      </w:r>
    </w:p>
    <w:bookmarkEnd w:id="357"/>
    <w:bookmarkStart w:name="z365" w:id="358"/>
    <w:p>
      <w:pPr>
        <w:spacing w:after="0"/>
        <w:ind w:left="0"/>
        <w:jc w:val="both"/>
      </w:pPr>
      <w:r>
        <w:rPr>
          <w:rFonts w:ascii="Times New Roman"/>
          <w:b w:val="false"/>
          <w:i w:val="false"/>
          <w:color w:val="000000"/>
          <w:sz w:val="28"/>
        </w:rPr>
        <w:t>
      1Для целей настоящей статьи "технические средства защиты" означают любые технологии, технические устройства или их компоненты, контролирующие доступ к произведениям, исполнениям и фонограммам, которые используются авторами, исполнителями или производителями фонограмм, и ограничивающие действия в отношении их произведений, исполнений или фонограмм, которые не разрешены правообладателями или не разрешены законом.</w:t>
      </w:r>
    </w:p>
    <w:bookmarkEnd w:id="358"/>
    <w:bookmarkStart w:name="z366" w:id="359"/>
    <w:p>
      <w:pPr>
        <w:spacing w:after="0"/>
        <w:ind w:left="0"/>
        <w:jc w:val="left"/>
      </w:pPr>
      <w:r>
        <w:rPr>
          <w:rFonts w:ascii="Times New Roman"/>
          <w:b/>
          <w:i w:val="false"/>
          <w:color w:val="000000"/>
        </w:rPr>
        <w:t xml:space="preserve"> Статья 7.8</w:t>
      </w:r>
      <w:r>
        <w:br/>
      </w:r>
      <w:r>
        <w:rPr>
          <w:rFonts w:ascii="Times New Roman"/>
          <w:b/>
          <w:i w:val="false"/>
          <w:color w:val="000000"/>
        </w:rPr>
        <w:t>Информация об управлении правами</w:t>
      </w:r>
    </w:p>
    <w:bookmarkEnd w:id="359"/>
    <w:bookmarkStart w:name="z367" w:id="360"/>
    <w:p>
      <w:pPr>
        <w:spacing w:after="0"/>
        <w:ind w:left="0"/>
        <w:jc w:val="both"/>
      </w:pPr>
      <w:r>
        <w:rPr>
          <w:rFonts w:ascii="Times New Roman"/>
          <w:b w:val="false"/>
          <w:i w:val="false"/>
          <w:color w:val="000000"/>
          <w:sz w:val="28"/>
        </w:rPr>
        <w:t>
      Каждая Сторона предоставляет адекватные и эффективные средства правовой защиты против любого лица, которое преднамеренно выполняет какое-либо действие, предусмотренное в соответствии со статьями 12 ДАП и 19 ДИФ, зная, или, в случае применения средств гражданско-правовой защиты, имеющее разумные основания знать, что такое действие будет побуждать, позволять, упрощать или скрывать нарушение какого-либо права, регулируемого Бернской конвенцией, ДАП или ДИФ.</w:t>
      </w:r>
    </w:p>
    <w:bookmarkEnd w:id="360"/>
    <w:bookmarkStart w:name="z368" w:id="361"/>
    <w:p>
      <w:pPr>
        <w:spacing w:after="0"/>
        <w:ind w:left="0"/>
        <w:jc w:val="left"/>
      </w:pPr>
      <w:r>
        <w:rPr>
          <w:rFonts w:ascii="Times New Roman"/>
          <w:b/>
          <w:i w:val="false"/>
          <w:color w:val="000000"/>
        </w:rPr>
        <w:t xml:space="preserve"> Статья 7.9</w:t>
      </w:r>
      <w:r>
        <w:br/>
      </w:r>
      <w:r>
        <w:rPr>
          <w:rFonts w:ascii="Times New Roman"/>
          <w:b/>
          <w:i w:val="false"/>
          <w:color w:val="000000"/>
        </w:rPr>
        <w:t>Товарные знаки</w:t>
      </w:r>
    </w:p>
    <w:bookmarkEnd w:id="361"/>
    <w:bookmarkStart w:name="z369" w:id="362"/>
    <w:p>
      <w:pPr>
        <w:spacing w:after="0"/>
        <w:ind w:left="0"/>
        <w:jc w:val="both"/>
      </w:pPr>
      <w:r>
        <w:rPr>
          <w:rFonts w:ascii="Times New Roman"/>
          <w:b w:val="false"/>
          <w:i w:val="false"/>
          <w:color w:val="000000"/>
          <w:sz w:val="28"/>
        </w:rPr>
        <w:t>
      1. Каждая Сторона обеспечивает адекватную и эффективную правовую охрану товарных знаков в отношении товаров и услуг согласно ее законам и иным нормативным правовым актам и международным соглашениям, участницей которых она является, и Соглашению ТРИПС, в частности, статьям 15 - 21.</w:t>
      </w:r>
    </w:p>
    <w:bookmarkEnd w:id="362"/>
    <w:bookmarkStart w:name="z370" w:id="363"/>
    <w:p>
      <w:pPr>
        <w:spacing w:after="0"/>
        <w:ind w:left="0"/>
        <w:jc w:val="both"/>
      </w:pPr>
      <w:r>
        <w:rPr>
          <w:rFonts w:ascii="Times New Roman"/>
          <w:b w:val="false"/>
          <w:i w:val="false"/>
          <w:color w:val="000000"/>
          <w:sz w:val="28"/>
        </w:rPr>
        <w:t>
      2. Исключительное право на товарный знак может быть осуществлено для индивидуализации товаров или услуг, в отношении которых товарный знак зарегистрирован, в частности, путем размещения товарного знака:</w:t>
      </w:r>
    </w:p>
    <w:bookmarkEnd w:id="363"/>
    <w:bookmarkStart w:name="z371" w:id="364"/>
    <w:p>
      <w:pPr>
        <w:spacing w:after="0"/>
        <w:ind w:left="0"/>
        <w:jc w:val="both"/>
      </w:pPr>
      <w:r>
        <w:rPr>
          <w:rFonts w:ascii="Times New Roman"/>
          <w:b w:val="false"/>
          <w:i w:val="false"/>
          <w:color w:val="000000"/>
          <w:sz w:val="28"/>
        </w:rPr>
        <w:t>
      (a) на товарах, в том числе на этикетках, упаковках товаров, которые производятся, предлагаются к продаже, продаются, или иным образом вводятся в гражданский оборот на территории, где товарный знак зарегистрирован, либо хранятся или перевозятся с этой целью, либо ввозятся на территории Сторон, где товарный знак зарегистрирован;</w:t>
      </w:r>
    </w:p>
    <w:bookmarkEnd w:id="364"/>
    <w:bookmarkStart w:name="z372" w:id="365"/>
    <w:p>
      <w:pPr>
        <w:spacing w:after="0"/>
        <w:ind w:left="0"/>
        <w:jc w:val="both"/>
      </w:pPr>
      <w:r>
        <w:rPr>
          <w:rFonts w:ascii="Times New Roman"/>
          <w:b w:val="false"/>
          <w:i w:val="false"/>
          <w:color w:val="000000"/>
          <w:sz w:val="28"/>
        </w:rPr>
        <w:t>
      (b) при демонстрации на выставках и ярмарках на территориях Сторон, где товарный знак зарегистрирован;</w:t>
      </w:r>
    </w:p>
    <w:bookmarkEnd w:id="365"/>
    <w:bookmarkStart w:name="z373" w:id="366"/>
    <w:p>
      <w:pPr>
        <w:spacing w:after="0"/>
        <w:ind w:left="0"/>
        <w:jc w:val="both"/>
      </w:pPr>
      <w:r>
        <w:rPr>
          <w:rFonts w:ascii="Times New Roman"/>
          <w:b w:val="false"/>
          <w:i w:val="false"/>
          <w:color w:val="000000"/>
          <w:sz w:val="28"/>
        </w:rPr>
        <w:t>
      (c) при оказании услуг;</w:t>
      </w:r>
    </w:p>
    <w:bookmarkEnd w:id="366"/>
    <w:bookmarkStart w:name="z374" w:id="367"/>
    <w:p>
      <w:pPr>
        <w:spacing w:after="0"/>
        <w:ind w:left="0"/>
        <w:jc w:val="both"/>
      </w:pPr>
      <w:r>
        <w:rPr>
          <w:rFonts w:ascii="Times New Roman"/>
          <w:b w:val="false"/>
          <w:i w:val="false"/>
          <w:color w:val="000000"/>
          <w:sz w:val="28"/>
        </w:rPr>
        <w:t>
      (d) на документации, связанной с введением товаров в гражданский оборот;</w:t>
      </w:r>
    </w:p>
    <w:bookmarkEnd w:id="367"/>
    <w:bookmarkStart w:name="z375" w:id="368"/>
    <w:p>
      <w:pPr>
        <w:spacing w:after="0"/>
        <w:ind w:left="0"/>
        <w:jc w:val="both"/>
      </w:pPr>
      <w:r>
        <w:rPr>
          <w:rFonts w:ascii="Times New Roman"/>
          <w:b w:val="false"/>
          <w:i w:val="false"/>
          <w:color w:val="000000"/>
          <w:sz w:val="28"/>
        </w:rPr>
        <w:t>
      (e) в предложениях о продаже товаров, об оказании услуг, а также в объявлениях, на вывесках и в рекламе; и</w:t>
      </w:r>
    </w:p>
    <w:bookmarkEnd w:id="368"/>
    <w:bookmarkStart w:name="z376" w:id="369"/>
    <w:p>
      <w:pPr>
        <w:spacing w:after="0"/>
        <w:ind w:left="0"/>
        <w:jc w:val="both"/>
      </w:pPr>
      <w:r>
        <w:rPr>
          <w:rFonts w:ascii="Times New Roman"/>
          <w:b w:val="false"/>
          <w:i w:val="false"/>
          <w:color w:val="000000"/>
          <w:sz w:val="28"/>
        </w:rPr>
        <w:t>
      (f) в сети Интернет, и при других способах адресации.</w:t>
      </w:r>
    </w:p>
    <w:bookmarkEnd w:id="369"/>
    <w:bookmarkStart w:name="z377" w:id="370"/>
    <w:p>
      <w:pPr>
        <w:spacing w:after="0"/>
        <w:ind w:left="0"/>
        <w:jc w:val="both"/>
      </w:pPr>
      <w:r>
        <w:rPr>
          <w:rFonts w:ascii="Times New Roman"/>
          <w:b w:val="false"/>
          <w:i w:val="false"/>
          <w:color w:val="000000"/>
          <w:sz w:val="28"/>
        </w:rPr>
        <w:t>
      3. В отношении товарных знаков каждая Сторона предусматривает правовые меры, позволяющие заинтересованным лицам другой Стороны предотвращать использование без разрешения правообладателя тождественных или сходных до степени смешения с его товарным знаком обозначений в отношении товаров, для индивидуализации которых товарный знак зарегистрирован, или однородных товаров, если в результате такого использования возникнет вероятность смешения.</w:t>
      </w:r>
    </w:p>
    <w:bookmarkEnd w:id="370"/>
    <w:bookmarkStart w:name="z378" w:id="371"/>
    <w:p>
      <w:pPr>
        <w:spacing w:after="0"/>
        <w:ind w:left="0"/>
        <w:jc w:val="left"/>
      </w:pPr>
      <w:r>
        <w:rPr>
          <w:rFonts w:ascii="Times New Roman"/>
          <w:b/>
          <w:i w:val="false"/>
          <w:color w:val="000000"/>
        </w:rPr>
        <w:t xml:space="preserve"> Статья 7.10</w:t>
      </w:r>
      <w:r>
        <w:br/>
      </w:r>
      <w:r>
        <w:rPr>
          <w:rFonts w:ascii="Times New Roman"/>
          <w:b/>
          <w:i w:val="false"/>
          <w:color w:val="000000"/>
        </w:rPr>
        <w:t>Общеизвестные товарные знаки</w:t>
      </w:r>
    </w:p>
    <w:bookmarkEnd w:id="371"/>
    <w:bookmarkStart w:name="z379" w:id="372"/>
    <w:p>
      <w:pPr>
        <w:spacing w:after="0"/>
        <w:ind w:left="0"/>
        <w:jc w:val="both"/>
      </w:pPr>
      <w:r>
        <w:rPr>
          <w:rFonts w:ascii="Times New Roman"/>
          <w:b w:val="false"/>
          <w:i w:val="false"/>
          <w:color w:val="000000"/>
          <w:sz w:val="28"/>
        </w:rPr>
        <w:t>
      1. Ни одна из Сторон не может потребовать в качестве условия для признания товарного знака общеизвестным, чтобы этот товарный знак был зарегистрирован на территории Стороны или в другой юрисдикции.</w:t>
      </w:r>
    </w:p>
    <w:bookmarkEnd w:id="372"/>
    <w:bookmarkStart w:name="z380" w:id="373"/>
    <w:p>
      <w:pPr>
        <w:spacing w:after="0"/>
        <w:ind w:left="0"/>
        <w:jc w:val="both"/>
      </w:pPr>
      <w:r>
        <w:rPr>
          <w:rFonts w:ascii="Times New Roman"/>
          <w:b w:val="false"/>
          <w:i w:val="false"/>
          <w:color w:val="000000"/>
          <w:sz w:val="28"/>
        </w:rPr>
        <w:t>
      2. Стороны обеспечивают охрану общеизвестных товарных знаков по меньшей мере в соответствии со статьями 16.2 и 16.3 Соглашения ТРИПС и статьей 6bis Парижской конвенции.</w:t>
      </w:r>
    </w:p>
    <w:bookmarkEnd w:id="373"/>
    <w:bookmarkStart w:name="z381" w:id="374"/>
    <w:p>
      <w:pPr>
        <w:spacing w:after="0"/>
        <w:ind w:left="0"/>
        <w:jc w:val="left"/>
      </w:pPr>
      <w:r>
        <w:rPr>
          <w:rFonts w:ascii="Times New Roman"/>
          <w:b/>
          <w:i w:val="false"/>
          <w:color w:val="000000"/>
        </w:rPr>
        <w:t xml:space="preserve"> Статья 7.11</w:t>
      </w:r>
      <w:r>
        <w:br/>
      </w:r>
      <w:r>
        <w:rPr>
          <w:rFonts w:ascii="Times New Roman"/>
          <w:b/>
          <w:i w:val="false"/>
          <w:color w:val="000000"/>
        </w:rPr>
        <w:t>Регистрация товарных знаков</w:t>
      </w:r>
    </w:p>
    <w:bookmarkEnd w:id="374"/>
    <w:bookmarkStart w:name="z382" w:id="375"/>
    <w:p>
      <w:pPr>
        <w:spacing w:after="0"/>
        <w:ind w:left="0"/>
        <w:jc w:val="both"/>
      </w:pPr>
      <w:r>
        <w:rPr>
          <w:rFonts w:ascii="Times New Roman"/>
          <w:b w:val="false"/>
          <w:i w:val="false"/>
          <w:color w:val="000000"/>
          <w:sz w:val="28"/>
        </w:rPr>
        <w:t>
      1. Каждая Сторона обеспечивает систему регистрации товарных знаков, которая включает:</w:t>
      </w:r>
    </w:p>
    <w:bookmarkEnd w:id="375"/>
    <w:bookmarkStart w:name="z383" w:id="376"/>
    <w:p>
      <w:pPr>
        <w:spacing w:after="0"/>
        <w:ind w:left="0"/>
        <w:jc w:val="both"/>
      </w:pPr>
      <w:r>
        <w:rPr>
          <w:rFonts w:ascii="Times New Roman"/>
          <w:b w:val="false"/>
          <w:i w:val="false"/>
          <w:color w:val="000000"/>
          <w:sz w:val="28"/>
        </w:rPr>
        <w:t>
      (a) требование предоставлять заявителю сообщения в письменной форме о причинах отказа в регистрации товарного знака (такие письменные сообщения могут быть предоставлены в электронном виде);</w:t>
      </w:r>
    </w:p>
    <w:bookmarkEnd w:id="376"/>
    <w:bookmarkStart w:name="z384" w:id="377"/>
    <w:p>
      <w:pPr>
        <w:spacing w:after="0"/>
        <w:ind w:left="0"/>
        <w:jc w:val="both"/>
      </w:pPr>
      <w:r>
        <w:rPr>
          <w:rFonts w:ascii="Times New Roman"/>
          <w:b w:val="false"/>
          <w:i w:val="false"/>
          <w:color w:val="000000"/>
          <w:sz w:val="28"/>
        </w:rPr>
        <w:t>
      (b) требование о том, что решения о процедурах оспаривания должны быть мотивированными и издаваться в письменной форме (такие письменные решения могут быть предоставлены в электронном виде); и</w:t>
      </w:r>
    </w:p>
    <w:bookmarkEnd w:id="377"/>
    <w:bookmarkStart w:name="z385" w:id="378"/>
    <w:p>
      <w:pPr>
        <w:spacing w:after="0"/>
        <w:ind w:left="0"/>
        <w:jc w:val="both"/>
      </w:pPr>
      <w:r>
        <w:rPr>
          <w:rFonts w:ascii="Times New Roman"/>
          <w:b w:val="false"/>
          <w:i w:val="false"/>
          <w:color w:val="000000"/>
          <w:sz w:val="28"/>
        </w:rPr>
        <w:t>
      (c) возможность для заинтересованных лиц на обращение за прекращением или аннулированием регистрации товарного знака после его регистрации.</w:t>
      </w:r>
    </w:p>
    <w:bookmarkEnd w:id="378"/>
    <w:bookmarkStart w:name="z386" w:id="379"/>
    <w:p>
      <w:pPr>
        <w:spacing w:after="0"/>
        <w:ind w:left="0"/>
        <w:jc w:val="both"/>
      </w:pPr>
      <w:r>
        <w:rPr>
          <w:rFonts w:ascii="Times New Roman"/>
          <w:b w:val="false"/>
          <w:i w:val="false"/>
          <w:color w:val="000000"/>
          <w:sz w:val="28"/>
        </w:rPr>
        <w:t>
      2. Каждая Сторона будет стремиться предоставлять:</w:t>
      </w:r>
    </w:p>
    <w:bookmarkEnd w:id="379"/>
    <w:bookmarkStart w:name="z387" w:id="380"/>
    <w:p>
      <w:pPr>
        <w:spacing w:after="0"/>
        <w:ind w:left="0"/>
        <w:jc w:val="both"/>
      </w:pPr>
      <w:r>
        <w:rPr>
          <w:rFonts w:ascii="Times New Roman"/>
          <w:b w:val="false"/>
          <w:i w:val="false"/>
          <w:color w:val="000000"/>
          <w:sz w:val="28"/>
        </w:rPr>
        <w:t>
      (a) доступ к системе электронной подачи заявки, ее обработки, регистрации и поддержания в силе товарных знаков; и</w:t>
      </w:r>
    </w:p>
    <w:bookmarkEnd w:id="380"/>
    <w:bookmarkStart w:name="z388" w:id="381"/>
    <w:p>
      <w:pPr>
        <w:spacing w:after="0"/>
        <w:ind w:left="0"/>
        <w:jc w:val="both"/>
      </w:pPr>
      <w:r>
        <w:rPr>
          <w:rFonts w:ascii="Times New Roman"/>
          <w:b w:val="false"/>
          <w:i w:val="false"/>
          <w:color w:val="000000"/>
          <w:sz w:val="28"/>
        </w:rPr>
        <w:t>
      (b) открытый доступ к электронным базам данных, в том числе онлайн- базам данных по заявкам на товарные знаки и по зарегистрированным товарным знакам.</w:t>
      </w:r>
    </w:p>
    <w:bookmarkEnd w:id="381"/>
    <w:bookmarkStart w:name="z389" w:id="382"/>
    <w:p>
      <w:pPr>
        <w:spacing w:after="0"/>
        <w:ind w:left="0"/>
        <w:jc w:val="left"/>
      </w:pPr>
      <w:r>
        <w:rPr>
          <w:rFonts w:ascii="Times New Roman"/>
          <w:b/>
          <w:i w:val="false"/>
          <w:color w:val="000000"/>
        </w:rPr>
        <w:t xml:space="preserve"> Статья 7.12</w:t>
      </w:r>
      <w:r>
        <w:br/>
      </w:r>
      <w:r>
        <w:rPr>
          <w:rFonts w:ascii="Times New Roman"/>
          <w:b/>
          <w:i w:val="false"/>
          <w:color w:val="000000"/>
        </w:rPr>
        <w:t>Географические указания и наименования мест происхождения товаров</w:t>
      </w:r>
    </w:p>
    <w:bookmarkEnd w:id="382"/>
    <w:bookmarkStart w:name="z390" w:id="383"/>
    <w:p>
      <w:pPr>
        <w:spacing w:after="0"/>
        <w:ind w:left="0"/>
        <w:jc w:val="both"/>
      </w:pPr>
      <w:r>
        <w:rPr>
          <w:rFonts w:ascii="Times New Roman"/>
          <w:b w:val="false"/>
          <w:i w:val="false"/>
          <w:color w:val="000000"/>
          <w:sz w:val="28"/>
        </w:rPr>
        <w:t>
      Каждая Сторона обеспечивает на своей территории адекватную и эффективную правовую охрану географических указаний/наименований мест происхождения товаров согласно своему законодательству и Соглашению ТРИПС, в частности, статьям 22 и 23.</w:t>
      </w:r>
      <w:r>
        <w:rPr>
          <w:rFonts w:ascii="Times New Roman"/>
          <w:b w:val="false"/>
          <w:i w:val="false"/>
          <w:color w:val="000000"/>
          <w:vertAlign w:val="superscript"/>
        </w:rPr>
        <w:t>2</w:t>
      </w:r>
    </w:p>
    <w:bookmarkEnd w:id="383"/>
    <w:bookmarkStart w:name="z391" w:id="384"/>
    <w:p>
      <w:pPr>
        <w:spacing w:after="0"/>
        <w:ind w:left="0"/>
        <w:jc w:val="both"/>
      </w:pPr>
      <w:r>
        <w:rPr>
          <w:rFonts w:ascii="Times New Roman"/>
          <w:b w:val="false"/>
          <w:i w:val="false"/>
          <w:color w:val="000000"/>
          <w:sz w:val="28"/>
        </w:rPr>
        <w:t>
      Обе Стороны будут продолжать обсуждение и развивать дальнейшее сотрудничество по вышеуказанному вопросу.</w:t>
      </w:r>
    </w:p>
    <w:bookmarkEnd w:id="384"/>
    <w:bookmarkStart w:name="z392" w:id="385"/>
    <w:p>
      <w:pPr>
        <w:spacing w:after="0"/>
        <w:ind w:left="0"/>
        <w:jc w:val="both"/>
      </w:pPr>
      <w:r>
        <w:rPr>
          <w:rFonts w:ascii="Times New Roman"/>
          <w:b w:val="false"/>
          <w:i w:val="false"/>
          <w:color w:val="000000"/>
          <w:sz w:val="28"/>
        </w:rPr>
        <w:t>
      __________________</w:t>
      </w:r>
    </w:p>
    <w:bookmarkEnd w:id="385"/>
    <w:bookmarkStart w:name="z393" w:id="38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Для большей ясности, наименования мест происхождения товаров ЕАЭС и государств- членов ЕАЭС подлежат в Китае такой же охране, как и географические указания.</w:t>
      </w:r>
    </w:p>
    <w:bookmarkEnd w:id="386"/>
    <w:bookmarkStart w:name="z394" w:id="387"/>
    <w:p>
      <w:pPr>
        <w:spacing w:after="0"/>
        <w:ind w:left="0"/>
        <w:jc w:val="left"/>
      </w:pPr>
      <w:r>
        <w:rPr>
          <w:rFonts w:ascii="Times New Roman"/>
          <w:b/>
          <w:i w:val="false"/>
          <w:color w:val="000000"/>
        </w:rPr>
        <w:t xml:space="preserve"> Статья 7.13</w:t>
      </w:r>
      <w:r>
        <w:br/>
      </w:r>
      <w:r>
        <w:rPr>
          <w:rFonts w:ascii="Times New Roman"/>
          <w:b/>
          <w:i w:val="false"/>
          <w:color w:val="000000"/>
        </w:rPr>
        <w:t>Патентоспособность</w:t>
      </w:r>
    </w:p>
    <w:bookmarkEnd w:id="387"/>
    <w:bookmarkStart w:name="z395" w:id="388"/>
    <w:p>
      <w:pPr>
        <w:spacing w:after="0"/>
        <w:ind w:left="0"/>
        <w:jc w:val="both"/>
      </w:pPr>
      <w:r>
        <w:rPr>
          <w:rFonts w:ascii="Times New Roman"/>
          <w:b w:val="false"/>
          <w:i w:val="false"/>
          <w:color w:val="000000"/>
          <w:sz w:val="28"/>
        </w:rPr>
        <w:t>
      1. В соответствии с положениями пунктов 2 и 3 настоящей статьи патент может предоставляться в отношении любых изобретений как в форме продукта, так и форме способа, в любых технологических сферах, при условии, если оно является новым, имеет изобретательский уровень и промышленно применимо.</w:t>
      </w:r>
    </w:p>
    <w:bookmarkEnd w:id="388"/>
    <w:bookmarkStart w:name="z396" w:id="389"/>
    <w:p>
      <w:pPr>
        <w:spacing w:after="0"/>
        <w:ind w:left="0"/>
        <w:jc w:val="both"/>
      </w:pPr>
      <w:r>
        <w:rPr>
          <w:rFonts w:ascii="Times New Roman"/>
          <w:b w:val="false"/>
          <w:i w:val="false"/>
          <w:color w:val="000000"/>
          <w:sz w:val="28"/>
        </w:rPr>
        <w:t>
      2. Каждая из Сторон может исключать из области патентуемых изобретения, коммерческое использование которых необходимо предотвратить в пределах их территорий для охраны общественного порядка или морали, включая охрану жизни или здоровья людей, животных или растений, или чтобы избежать серьезного ущерба окружающей среде, при условии, что подобное исключение не делается только в силу того, что использование запрещено их законами и иными нормативными правовыми актами.</w:t>
      </w:r>
    </w:p>
    <w:bookmarkEnd w:id="389"/>
    <w:bookmarkStart w:name="z397" w:id="390"/>
    <w:p>
      <w:pPr>
        <w:spacing w:after="0"/>
        <w:ind w:left="0"/>
        <w:jc w:val="both"/>
      </w:pPr>
      <w:r>
        <w:rPr>
          <w:rFonts w:ascii="Times New Roman"/>
          <w:b w:val="false"/>
          <w:i w:val="false"/>
          <w:color w:val="000000"/>
          <w:sz w:val="28"/>
        </w:rPr>
        <w:t>
      3. Каждая из Сторон также может исключать из области патентуемых:</w:t>
      </w:r>
    </w:p>
    <w:bookmarkEnd w:id="390"/>
    <w:bookmarkStart w:name="z398" w:id="391"/>
    <w:p>
      <w:pPr>
        <w:spacing w:after="0"/>
        <w:ind w:left="0"/>
        <w:jc w:val="both"/>
      </w:pPr>
      <w:r>
        <w:rPr>
          <w:rFonts w:ascii="Times New Roman"/>
          <w:b w:val="false"/>
          <w:i w:val="false"/>
          <w:color w:val="000000"/>
          <w:sz w:val="28"/>
        </w:rPr>
        <w:t>
      (a) диагностические, терапевтические и хирургические методы лечения людей или животных; и</w:t>
      </w:r>
    </w:p>
    <w:bookmarkEnd w:id="391"/>
    <w:bookmarkStart w:name="z399" w:id="392"/>
    <w:p>
      <w:pPr>
        <w:spacing w:after="0"/>
        <w:ind w:left="0"/>
        <w:jc w:val="both"/>
      </w:pPr>
      <w:r>
        <w:rPr>
          <w:rFonts w:ascii="Times New Roman"/>
          <w:b w:val="false"/>
          <w:i w:val="false"/>
          <w:color w:val="000000"/>
          <w:sz w:val="28"/>
        </w:rPr>
        <w:t>
      (b) растения и животных, кроме микроорганизмов, а также биологические, по существу, способы выращивания растений или животных, иные чем небиологические и микробиологические процессы.</w:t>
      </w:r>
    </w:p>
    <w:bookmarkEnd w:id="392"/>
    <w:bookmarkStart w:name="z400" w:id="393"/>
    <w:p>
      <w:pPr>
        <w:spacing w:after="0"/>
        <w:ind w:left="0"/>
        <w:jc w:val="both"/>
      </w:pPr>
      <w:r>
        <w:rPr>
          <w:rFonts w:ascii="Times New Roman"/>
          <w:b w:val="false"/>
          <w:i w:val="false"/>
          <w:color w:val="000000"/>
          <w:sz w:val="28"/>
        </w:rPr>
        <w:t>
      4. Каждая из Сторон обеспечивает, чтобы любая заявка на патент не отклонялась исключительно на том основании, что предмет заявки включает в себя компьютерную программу. Патентные заявки на изобретение, относящиеся к компьютерным программам, формирующим техническое решение, могут быть включены в патентоспособный предмет в соответствии с законами и иными нормативными правовыми актами такой Стороны.</w:t>
      </w:r>
    </w:p>
    <w:bookmarkEnd w:id="393"/>
    <w:bookmarkStart w:name="z401" w:id="394"/>
    <w:p>
      <w:pPr>
        <w:spacing w:after="0"/>
        <w:ind w:left="0"/>
        <w:jc w:val="left"/>
      </w:pPr>
      <w:r>
        <w:rPr>
          <w:rFonts w:ascii="Times New Roman"/>
          <w:b/>
          <w:i w:val="false"/>
          <w:color w:val="000000"/>
        </w:rPr>
        <w:t xml:space="preserve"> Статья 7.14</w:t>
      </w:r>
      <w:r>
        <w:br/>
      </w:r>
      <w:r>
        <w:rPr>
          <w:rFonts w:ascii="Times New Roman"/>
          <w:b/>
          <w:i w:val="false"/>
          <w:color w:val="000000"/>
        </w:rPr>
        <w:t>Принудительное лицензирование</w:t>
      </w:r>
    </w:p>
    <w:bookmarkEnd w:id="394"/>
    <w:bookmarkStart w:name="z402" w:id="395"/>
    <w:p>
      <w:pPr>
        <w:spacing w:after="0"/>
        <w:ind w:left="0"/>
        <w:jc w:val="both"/>
      </w:pPr>
      <w:r>
        <w:rPr>
          <w:rFonts w:ascii="Times New Roman"/>
          <w:b w:val="false"/>
          <w:i w:val="false"/>
          <w:color w:val="000000"/>
          <w:sz w:val="28"/>
        </w:rPr>
        <w:t>
      Никакие положения настоящей Главы не затрагивают права каждой Стороны предоставлять принудительные лицензии в соответствии со статьями 31 и 31 bis Соглашения ТРИПС.</w:t>
      </w:r>
    </w:p>
    <w:bookmarkEnd w:id="395"/>
    <w:bookmarkStart w:name="z403" w:id="396"/>
    <w:p>
      <w:pPr>
        <w:spacing w:after="0"/>
        <w:ind w:left="0"/>
        <w:jc w:val="left"/>
      </w:pPr>
      <w:r>
        <w:rPr>
          <w:rFonts w:ascii="Times New Roman"/>
          <w:b/>
          <w:i w:val="false"/>
          <w:color w:val="000000"/>
        </w:rPr>
        <w:t xml:space="preserve"> Статья 7.15</w:t>
      </w:r>
      <w:r>
        <w:br/>
      </w:r>
      <w:r>
        <w:rPr>
          <w:rFonts w:ascii="Times New Roman"/>
          <w:b/>
          <w:i w:val="false"/>
          <w:color w:val="000000"/>
        </w:rPr>
        <w:t>Изобретения и полезные модели</w:t>
      </w:r>
    </w:p>
    <w:bookmarkEnd w:id="396"/>
    <w:bookmarkStart w:name="z404" w:id="397"/>
    <w:p>
      <w:pPr>
        <w:spacing w:after="0"/>
        <w:ind w:left="0"/>
        <w:jc w:val="both"/>
      </w:pPr>
      <w:r>
        <w:rPr>
          <w:rFonts w:ascii="Times New Roman"/>
          <w:b w:val="false"/>
          <w:i w:val="false"/>
          <w:color w:val="000000"/>
          <w:sz w:val="28"/>
        </w:rPr>
        <w:t>
      1. Каждая Сторона предоставляет адекватную и эффективную правовую охрану в отношении изобретений в соответствии со своими законами и иными нормативными правовыми актами, международными договорами, участницей которых она является, и Соглашением ТРИПС, в частности, статьями 27-34.</w:t>
      </w:r>
    </w:p>
    <w:bookmarkEnd w:id="397"/>
    <w:bookmarkStart w:name="z405" w:id="398"/>
    <w:p>
      <w:pPr>
        <w:spacing w:after="0"/>
        <w:ind w:left="0"/>
        <w:jc w:val="both"/>
      </w:pPr>
      <w:r>
        <w:rPr>
          <w:rFonts w:ascii="Times New Roman"/>
          <w:b w:val="false"/>
          <w:i w:val="false"/>
          <w:color w:val="000000"/>
          <w:sz w:val="28"/>
        </w:rPr>
        <w:t>
      2. Каждая Сторона предоставляет адекватную и эффективную правовую охрану в отношении полезных моделей в соответствии со своими законами и иными нормативными правовыми актами и международными договорами, участницей которых она является.</w:t>
      </w:r>
    </w:p>
    <w:bookmarkEnd w:id="398"/>
    <w:bookmarkStart w:name="z406" w:id="399"/>
    <w:p>
      <w:pPr>
        <w:spacing w:after="0"/>
        <w:ind w:left="0"/>
        <w:jc w:val="left"/>
      </w:pPr>
      <w:r>
        <w:rPr>
          <w:rFonts w:ascii="Times New Roman"/>
          <w:b/>
          <w:i w:val="false"/>
          <w:color w:val="000000"/>
        </w:rPr>
        <w:t xml:space="preserve"> Статья 7.16</w:t>
      </w:r>
      <w:r>
        <w:br/>
      </w:r>
      <w:r>
        <w:rPr>
          <w:rFonts w:ascii="Times New Roman"/>
          <w:b/>
          <w:i w:val="false"/>
          <w:color w:val="000000"/>
        </w:rPr>
        <w:t>Промышленные образцы</w:t>
      </w:r>
    </w:p>
    <w:bookmarkEnd w:id="399"/>
    <w:bookmarkStart w:name="z407" w:id="400"/>
    <w:p>
      <w:pPr>
        <w:spacing w:after="0"/>
        <w:ind w:left="0"/>
        <w:jc w:val="both"/>
      </w:pPr>
      <w:r>
        <w:rPr>
          <w:rFonts w:ascii="Times New Roman"/>
          <w:b w:val="false"/>
          <w:i w:val="false"/>
          <w:color w:val="000000"/>
          <w:sz w:val="28"/>
        </w:rPr>
        <w:t>
      Каждая Сторона обеспечивает адекватную и эффективную правовую охрану промышленных образцов согласно своим законам и иным нормативным правовым актам, международным соглашениям, участницей которых она является, и Соглашению ТРИПС, в частности, статьям 25 и 26.</w:t>
      </w:r>
    </w:p>
    <w:bookmarkEnd w:id="400"/>
    <w:bookmarkStart w:name="z408" w:id="401"/>
    <w:p>
      <w:pPr>
        <w:spacing w:after="0"/>
        <w:ind w:left="0"/>
        <w:jc w:val="left"/>
      </w:pPr>
      <w:r>
        <w:rPr>
          <w:rFonts w:ascii="Times New Roman"/>
          <w:b/>
          <w:i w:val="false"/>
          <w:color w:val="000000"/>
        </w:rPr>
        <w:t xml:space="preserve"> Статья 7.17</w:t>
      </w:r>
      <w:r>
        <w:br/>
      </w:r>
      <w:r>
        <w:rPr>
          <w:rFonts w:ascii="Times New Roman"/>
          <w:b/>
          <w:i w:val="false"/>
          <w:color w:val="000000"/>
        </w:rPr>
        <w:t>Графический интерфейс пользователя</w:t>
      </w:r>
    </w:p>
    <w:bookmarkEnd w:id="401"/>
    <w:bookmarkStart w:name="z409" w:id="402"/>
    <w:p>
      <w:pPr>
        <w:spacing w:after="0"/>
        <w:ind w:left="0"/>
        <w:jc w:val="both"/>
      </w:pPr>
      <w:r>
        <w:rPr>
          <w:rFonts w:ascii="Times New Roman"/>
          <w:b w:val="false"/>
          <w:i w:val="false"/>
          <w:color w:val="000000"/>
          <w:sz w:val="28"/>
        </w:rPr>
        <w:t>
      Каждая Сторона обеспечивает охрану графического интерфейса пользователя в качестве промышленного образца в соответствии со своими законами и иными нормативными правовыми актами.</w:t>
      </w:r>
    </w:p>
    <w:bookmarkEnd w:id="402"/>
    <w:bookmarkStart w:name="z410" w:id="403"/>
    <w:p>
      <w:pPr>
        <w:spacing w:after="0"/>
        <w:ind w:left="0"/>
        <w:jc w:val="left"/>
      </w:pPr>
      <w:r>
        <w:rPr>
          <w:rFonts w:ascii="Times New Roman"/>
          <w:b/>
          <w:i w:val="false"/>
          <w:color w:val="000000"/>
        </w:rPr>
        <w:t xml:space="preserve"> Статья 7.18</w:t>
      </w:r>
      <w:r>
        <w:br/>
      </w:r>
      <w:r>
        <w:rPr>
          <w:rFonts w:ascii="Times New Roman"/>
          <w:b/>
          <w:i w:val="false"/>
          <w:color w:val="000000"/>
        </w:rPr>
        <w:t>Электронная заявка на патент</w:t>
      </w:r>
    </w:p>
    <w:bookmarkEnd w:id="403"/>
    <w:bookmarkStart w:name="z411" w:id="404"/>
    <w:p>
      <w:pPr>
        <w:spacing w:after="0"/>
        <w:ind w:left="0"/>
        <w:jc w:val="both"/>
      </w:pPr>
      <w:r>
        <w:rPr>
          <w:rFonts w:ascii="Times New Roman"/>
          <w:b w:val="false"/>
          <w:i w:val="false"/>
          <w:color w:val="000000"/>
          <w:sz w:val="28"/>
        </w:rPr>
        <w:t>
      Каждая Сторона будет стремиться гарантировать возможность подачи заявок на патенты в электронном виде.</w:t>
      </w:r>
    </w:p>
    <w:bookmarkEnd w:id="404"/>
    <w:bookmarkStart w:name="z412" w:id="405"/>
    <w:p>
      <w:pPr>
        <w:spacing w:after="0"/>
        <w:ind w:left="0"/>
        <w:jc w:val="left"/>
      </w:pPr>
      <w:r>
        <w:rPr>
          <w:rFonts w:ascii="Times New Roman"/>
          <w:b/>
          <w:i w:val="false"/>
          <w:color w:val="000000"/>
        </w:rPr>
        <w:t xml:space="preserve"> Статья 7.19</w:t>
      </w:r>
      <w:r>
        <w:br/>
      </w:r>
      <w:r>
        <w:rPr>
          <w:rFonts w:ascii="Times New Roman"/>
          <w:b/>
          <w:i w:val="false"/>
          <w:color w:val="000000"/>
        </w:rPr>
        <w:t>Топологии интегральных микросхем</w:t>
      </w:r>
    </w:p>
    <w:bookmarkEnd w:id="405"/>
    <w:bookmarkStart w:name="z413" w:id="406"/>
    <w:p>
      <w:pPr>
        <w:spacing w:after="0"/>
        <w:ind w:left="0"/>
        <w:jc w:val="both"/>
      </w:pPr>
      <w:r>
        <w:rPr>
          <w:rFonts w:ascii="Times New Roman"/>
          <w:b w:val="false"/>
          <w:i w:val="false"/>
          <w:color w:val="000000"/>
          <w:sz w:val="28"/>
        </w:rPr>
        <w:t>
      Каждая Сторона предоставляет адекватную и эффективную правовую охрану топологий интегральных микросхем согласно своим законам и иным нормативным правовым актам, международным соглашениям, участницей которых она является, и Соглашению ТРИПС, в частности, статьям 35 - 38.</w:t>
      </w:r>
    </w:p>
    <w:bookmarkEnd w:id="406"/>
    <w:bookmarkStart w:name="z414" w:id="407"/>
    <w:p>
      <w:pPr>
        <w:spacing w:after="0"/>
        <w:ind w:left="0"/>
        <w:jc w:val="left"/>
      </w:pPr>
      <w:r>
        <w:rPr>
          <w:rFonts w:ascii="Times New Roman"/>
          <w:b/>
          <w:i w:val="false"/>
          <w:color w:val="000000"/>
        </w:rPr>
        <w:t xml:space="preserve"> Статья 7.20</w:t>
      </w:r>
      <w:r>
        <w:br/>
      </w:r>
      <w:r>
        <w:rPr>
          <w:rFonts w:ascii="Times New Roman"/>
          <w:b/>
          <w:i w:val="false"/>
          <w:color w:val="000000"/>
        </w:rPr>
        <w:t>Генетические ресурсы, традиционные знания и фольклор</w:t>
      </w:r>
    </w:p>
    <w:bookmarkEnd w:id="407"/>
    <w:bookmarkStart w:name="z415" w:id="408"/>
    <w:p>
      <w:pPr>
        <w:spacing w:after="0"/>
        <w:ind w:left="0"/>
        <w:jc w:val="both"/>
      </w:pPr>
      <w:r>
        <w:rPr>
          <w:rFonts w:ascii="Times New Roman"/>
          <w:b w:val="false"/>
          <w:i w:val="false"/>
          <w:color w:val="000000"/>
          <w:sz w:val="28"/>
        </w:rPr>
        <w:t>
      1. Стороны признают вклад генетических ресурсов, традиционных знаний и фольклора в научное, культурное и экономическое развитие.</w:t>
      </w:r>
    </w:p>
    <w:bookmarkEnd w:id="408"/>
    <w:bookmarkStart w:name="z416" w:id="409"/>
    <w:p>
      <w:pPr>
        <w:spacing w:after="0"/>
        <w:ind w:left="0"/>
        <w:jc w:val="both"/>
      </w:pPr>
      <w:r>
        <w:rPr>
          <w:rFonts w:ascii="Times New Roman"/>
          <w:b w:val="false"/>
          <w:i w:val="false"/>
          <w:color w:val="000000"/>
          <w:sz w:val="28"/>
        </w:rPr>
        <w:t>
      2. С учетом международных обязательств каждой из Сторон и их законов и иных нормативных правовых актов Стороны могут принять надлежащие меры по охране генетических ресурсов, традиционных знаний и фольклора.</w:t>
      </w:r>
    </w:p>
    <w:bookmarkEnd w:id="409"/>
    <w:bookmarkStart w:name="z417" w:id="410"/>
    <w:p>
      <w:pPr>
        <w:spacing w:after="0"/>
        <w:ind w:left="0"/>
        <w:jc w:val="both"/>
      </w:pPr>
      <w:r>
        <w:rPr>
          <w:rFonts w:ascii="Times New Roman"/>
          <w:b w:val="false"/>
          <w:i w:val="false"/>
          <w:color w:val="000000"/>
          <w:sz w:val="28"/>
        </w:rPr>
        <w:t>
      3. Стороны договорились продолжить обсуждение соответствующих вопросов, касающихся генетических ресурсов, традиционных знаний и фольклора, с учетом будущих изменений в их соответствующем законодательстве и международных соглашениях.</w:t>
      </w:r>
    </w:p>
    <w:bookmarkEnd w:id="410"/>
    <w:bookmarkStart w:name="z418" w:id="411"/>
    <w:p>
      <w:pPr>
        <w:spacing w:after="0"/>
        <w:ind w:left="0"/>
        <w:jc w:val="left"/>
      </w:pPr>
      <w:r>
        <w:rPr>
          <w:rFonts w:ascii="Times New Roman"/>
          <w:b/>
          <w:i w:val="false"/>
          <w:color w:val="000000"/>
        </w:rPr>
        <w:t xml:space="preserve"> Статья 7.21</w:t>
      </w:r>
      <w:r>
        <w:br/>
      </w:r>
      <w:r>
        <w:rPr>
          <w:rFonts w:ascii="Times New Roman"/>
          <w:b/>
          <w:i w:val="false"/>
          <w:color w:val="000000"/>
        </w:rPr>
        <w:t>Новые сорта растений</w:t>
      </w:r>
    </w:p>
    <w:bookmarkEnd w:id="411"/>
    <w:bookmarkStart w:name="z419" w:id="412"/>
    <w:p>
      <w:pPr>
        <w:spacing w:after="0"/>
        <w:ind w:left="0"/>
        <w:jc w:val="both"/>
      </w:pPr>
      <w:r>
        <w:rPr>
          <w:rFonts w:ascii="Times New Roman"/>
          <w:b w:val="false"/>
          <w:i w:val="false"/>
          <w:color w:val="000000"/>
          <w:sz w:val="28"/>
        </w:rPr>
        <w:t>
      1. Стороны предоставляют адекватную и эффективную охрану в отношении селекционеров новых сортов растений по крайней мере на уровне, аналогичном уровню охраны, предоставляемому в соответствии с Международной конвенцией по охране новых сортов растений по состоянию на 23 октября 1978 года.</w:t>
      </w:r>
    </w:p>
    <w:bookmarkEnd w:id="412"/>
    <w:bookmarkStart w:name="z420" w:id="413"/>
    <w:p>
      <w:pPr>
        <w:spacing w:after="0"/>
        <w:ind w:left="0"/>
        <w:jc w:val="both"/>
      </w:pPr>
      <w:r>
        <w:rPr>
          <w:rFonts w:ascii="Times New Roman"/>
          <w:b w:val="false"/>
          <w:i w:val="false"/>
          <w:color w:val="000000"/>
          <w:sz w:val="28"/>
        </w:rPr>
        <w:t>
      2. Разрешение селекционера требуется по меньшей мере для выполнения следующих действий в отношении посадочного материала охраняемого сорта:</w:t>
      </w:r>
    </w:p>
    <w:bookmarkEnd w:id="413"/>
    <w:bookmarkStart w:name="z421" w:id="414"/>
    <w:p>
      <w:pPr>
        <w:spacing w:after="0"/>
        <w:ind w:left="0"/>
        <w:jc w:val="both"/>
      </w:pPr>
      <w:r>
        <w:rPr>
          <w:rFonts w:ascii="Times New Roman"/>
          <w:b w:val="false"/>
          <w:i w:val="false"/>
          <w:color w:val="000000"/>
          <w:sz w:val="28"/>
        </w:rPr>
        <w:t>
      (a) производство или воспроизводство (размножение) для коммерческих целей;</w:t>
      </w:r>
    </w:p>
    <w:bookmarkEnd w:id="414"/>
    <w:bookmarkStart w:name="z422" w:id="415"/>
    <w:p>
      <w:pPr>
        <w:spacing w:after="0"/>
        <w:ind w:left="0"/>
        <w:jc w:val="both"/>
      </w:pPr>
      <w:r>
        <w:rPr>
          <w:rFonts w:ascii="Times New Roman"/>
          <w:b w:val="false"/>
          <w:i w:val="false"/>
          <w:color w:val="000000"/>
          <w:sz w:val="28"/>
        </w:rPr>
        <w:t>
      (b) доведение до посевных кондиций для размножения в коммерческих целях;</w:t>
      </w:r>
    </w:p>
    <w:bookmarkEnd w:id="415"/>
    <w:bookmarkStart w:name="z423" w:id="416"/>
    <w:p>
      <w:pPr>
        <w:spacing w:after="0"/>
        <w:ind w:left="0"/>
        <w:jc w:val="both"/>
      </w:pPr>
      <w:r>
        <w:rPr>
          <w:rFonts w:ascii="Times New Roman"/>
          <w:b w:val="false"/>
          <w:i w:val="false"/>
          <w:color w:val="000000"/>
          <w:sz w:val="28"/>
        </w:rPr>
        <w:t>
      (c) предложение к продаже;</w:t>
      </w:r>
    </w:p>
    <w:bookmarkEnd w:id="416"/>
    <w:bookmarkStart w:name="z424" w:id="417"/>
    <w:p>
      <w:pPr>
        <w:spacing w:after="0"/>
        <w:ind w:left="0"/>
        <w:jc w:val="both"/>
      </w:pPr>
      <w:r>
        <w:rPr>
          <w:rFonts w:ascii="Times New Roman"/>
          <w:b w:val="false"/>
          <w:i w:val="false"/>
          <w:color w:val="000000"/>
          <w:sz w:val="28"/>
        </w:rPr>
        <w:t>
      (d) продажа или другие виды сбыта; и</w:t>
      </w:r>
    </w:p>
    <w:bookmarkEnd w:id="417"/>
    <w:bookmarkStart w:name="z425" w:id="418"/>
    <w:p>
      <w:pPr>
        <w:spacing w:after="0"/>
        <w:ind w:left="0"/>
        <w:jc w:val="both"/>
      </w:pPr>
      <w:r>
        <w:rPr>
          <w:rFonts w:ascii="Times New Roman"/>
          <w:b w:val="false"/>
          <w:i w:val="false"/>
          <w:color w:val="000000"/>
          <w:sz w:val="28"/>
        </w:rPr>
        <w:t>
      (e) импорт или экспорт.</w:t>
      </w:r>
    </w:p>
    <w:bookmarkEnd w:id="418"/>
    <w:bookmarkStart w:name="z426" w:id="419"/>
    <w:p>
      <w:pPr>
        <w:spacing w:after="0"/>
        <w:ind w:left="0"/>
        <w:jc w:val="left"/>
      </w:pPr>
      <w:r>
        <w:rPr>
          <w:rFonts w:ascii="Times New Roman"/>
          <w:b/>
          <w:i w:val="false"/>
          <w:color w:val="000000"/>
        </w:rPr>
        <w:t xml:space="preserve"> Статья 7.22</w:t>
      </w:r>
      <w:r>
        <w:br/>
      </w:r>
      <w:r>
        <w:rPr>
          <w:rFonts w:ascii="Times New Roman"/>
          <w:b/>
          <w:i w:val="false"/>
          <w:color w:val="000000"/>
        </w:rPr>
        <w:t>Защита от недобросовестной конкуренции</w:t>
      </w:r>
    </w:p>
    <w:bookmarkEnd w:id="419"/>
    <w:bookmarkStart w:name="z427" w:id="420"/>
    <w:p>
      <w:pPr>
        <w:spacing w:after="0"/>
        <w:ind w:left="0"/>
        <w:jc w:val="both"/>
      </w:pPr>
      <w:r>
        <w:rPr>
          <w:rFonts w:ascii="Times New Roman"/>
          <w:b w:val="false"/>
          <w:i w:val="false"/>
          <w:color w:val="000000"/>
          <w:sz w:val="28"/>
        </w:rPr>
        <w:t>
      Каждая Сторона обеспечивает защиту от недобросовестной конкуренции в соответствии со своими законами и иными нормативными правовыми актами и статьей 10bis Парижской конвенции.</w:t>
      </w:r>
    </w:p>
    <w:bookmarkEnd w:id="420"/>
    <w:bookmarkStart w:name="z428" w:id="421"/>
    <w:p>
      <w:pPr>
        <w:spacing w:after="0"/>
        <w:ind w:left="0"/>
        <w:jc w:val="left"/>
      </w:pPr>
      <w:r>
        <w:rPr>
          <w:rFonts w:ascii="Times New Roman"/>
          <w:b/>
          <w:i w:val="false"/>
          <w:color w:val="000000"/>
        </w:rPr>
        <w:t xml:space="preserve"> Статья 7. 23</w:t>
      </w:r>
      <w:r>
        <w:br/>
      </w:r>
      <w:r>
        <w:rPr>
          <w:rFonts w:ascii="Times New Roman"/>
          <w:b/>
          <w:i w:val="false"/>
          <w:color w:val="000000"/>
        </w:rPr>
        <w:t>Документы и сведения, необходимые для регистрации объектов интеллектуальной собственности</w:t>
      </w:r>
    </w:p>
    <w:bookmarkEnd w:id="421"/>
    <w:bookmarkStart w:name="z429" w:id="422"/>
    <w:p>
      <w:pPr>
        <w:spacing w:after="0"/>
        <w:ind w:left="0"/>
        <w:jc w:val="both"/>
      </w:pPr>
      <w:r>
        <w:rPr>
          <w:rFonts w:ascii="Times New Roman"/>
          <w:b w:val="false"/>
          <w:i w:val="false"/>
          <w:color w:val="000000"/>
          <w:sz w:val="28"/>
        </w:rPr>
        <w:t>
      Стороны обеспечивают доступ к документам и сведениям, необходимым для регистрации объектов интеллектуальной собственности, в соответствии с их законами и иными нормативными правовыми актами.</w:t>
      </w:r>
    </w:p>
    <w:bookmarkEnd w:id="422"/>
    <w:bookmarkStart w:name="z430" w:id="423"/>
    <w:p>
      <w:pPr>
        <w:spacing w:after="0"/>
        <w:ind w:left="0"/>
        <w:jc w:val="left"/>
      </w:pPr>
      <w:r>
        <w:rPr>
          <w:rFonts w:ascii="Times New Roman"/>
          <w:b/>
          <w:i w:val="false"/>
          <w:color w:val="000000"/>
        </w:rPr>
        <w:t xml:space="preserve"> Статья 7.24</w:t>
      </w:r>
      <w:r>
        <w:br/>
      </w:r>
      <w:r>
        <w:rPr>
          <w:rFonts w:ascii="Times New Roman"/>
          <w:b/>
          <w:i w:val="false"/>
          <w:color w:val="000000"/>
        </w:rPr>
        <w:t>Обеспечение соблюдения прав на объекты интеллектуальной собственности</w:t>
      </w:r>
    </w:p>
    <w:bookmarkEnd w:id="423"/>
    <w:bookmarkStart w:name="z431" w:id="424"/>
    <w:p>
      <w:pPr>
        <w:spacing w:after="0"/>
        <w:ind w:left="0"/>
        <w:jc w:val="both"/>
      </w:pPr>
      <w:r>
        <w:rPr>
          <w:rFonts w:ascii="Times New Roman"/>
          <w:b w:val="false"/>
          <w:i w:val="false"/>
          <w:color w:val="000000"/>
          <w:sz w:val="28"/>
        </w:rPr>
        <w:t>
      1. Стороны обеспечивают соблюдение прав на объекты интеллектуальной собственности в соответствии с их законами и иными нормативными правовыми актами и международными соглашениями, участниками которых они являются.</w:t>
      </w:r>
    </w:p>
    <w:bookmarkEnd w:id="424"/>
    <w:bookmarkStart w:name="z432" w:id="425"/>
    <w:p>
      <w:pPr>
        <w:spacing w:after="0"/>
        <w:ind w:left="0"/>
        <w:jc w:val="both"/>
      </w:pPr>
      <w:r>
        <w:rPr>
          <w:rFonts w:ascii="Times New Roman"/>
          <w:b w:val="false"/>
          <w:i w:val="false"/>
          <w:color w:val="000000"/>
          <w:sz w:val="28"/>
        </w:rPr>
        <w:t>
      2. Стороны предоставляют правообладателям возможность обращаться к гражданским, административным и судебным процедурам для обеспечения соблюдения прав на объекты интеллектуальной собственности.</w:t>
      </w:r>
    </w:p>
    <w:bookmarkEnd w:id="425"/>
    <w:bookmarkStart w:name="z433" w:id="426"/>
    <w:p>
      <w:pPr>
        <w:spacing w:after="0"/>
        <w:ind w:left="0"/>
        <w:jc w:val="both"/>
      </w:pPr>
      <w:r>
        <w:rPr>
          <w:rFonts w:ascii="Times New Roman"/>
          <w:b w:val="false"/>
          <w:i w:val="false"/>
          <w:color w:val="000000"/>
          <w:sz w:val="28"/>
        </w:rPr>
        <w:t>
      4. Стороны сотрудничают друг с другом в целях усиления соблюдения прав на объекты интеллектуальной собственности, в частности, авторских и смежных прав, товарных знаков, изобретений и полезных моделей.</w:t>
      </w:r>
    </w:p>
    <w:bookmarkEnd w:id="426"/>
    <w:bookmarkStart w:name="z434" w:id="427"/>
    <w:p>
      <w:pPr>
        <w:spacing w:after="0"/>
        <w:ind w:left="0"/>
        <w:jc w:val="left"/>
      </w:pPr>
      <w:r>
        <w:rPr>
          <w:rFonts w:ascii="Times New Roman"/>
          <w:b/>
          <w:i w:val="false"/>
          <w:color w:val="000000"/>
        </w:rPr>
        <w:t xml:space="preserve"> Статья 7.25</w:t>
      </w:r>
      <w:r>
        <w:br/>
      </w:r>
      <w:r>
        <w:rPr>
          <w:rFonts w:ascii="Times New Roman"/>
          <w:b/>
          <w:i w:val="false"/>
          <w:color w:val="000000"/>
        </w:rPr>
        <w:t>Меры таможенного регулирования</w:t>
      </w:r>
    </w:p>
    <w:bookmarkEnd w:id="427"/>
    <w:bookmarkStart w:name="z435" w:id="428"/>
    <w:p>
      <w:pPr>
        <w:spacing w:after="0"/>
        <w:ind w:left="0"/>
        <w:jc w:val="both"/>
      </w:pPr>
      <w:r>
        <w:rPr>
          <w:rFonts w:ascii="Times New Roman"/>
          <w:b w:val="false"/>
          <w:i w:val="false"/>
          <w:color w:val="000000"/>
          <w:sz w:val="28"/>
        </w:rPr>
        <w:t>
      1. Каждая Сторона обеспечивает эффективное применение мер таможенного регулирования в соответствии со своими законами и иными нормативными правовыми актами и международными соглашениями, участницей которых она является, в отношении товаров с фальсифицированными товарными знаками</w:t>
      </w:r>
      <w:r>
        <w:rPr>
          <w:rFonts w:ascii="Times New Roman"/>
          <w:b w:val="false"/>
          <w:i w:val="false"/>
          <w:color w:val="000000"/>
          <w:vertAlign w:val="superscript"/>
        </w:rPr>
        <w:t>3</w:t>
      </w:r>
      <w:r>
        <w:rPr>
          <w:rFonts w:ascii="Times New Roman"/>
          <w:b w:val="false"/>
          <w:i w:val="false"/>
          <w:color w:val="000000"/>
          <w:sz w:val="28"/>
        </w:rPr>
        <w:t xml:space="preserve"> и товаров, произведенных с нарушением авторских прав</w:t>
      </w:r>
      <w:r>
        <w:rPr>
          <w:rFonts w:ascii="Times New Roman"/>
          <w:b w:val="false"/>
          <w:i w:val="false"/>
          <w:color w:val="000000"/>
          <w:vertAlign w:val="superscript"/>
        </w:rPr>
        <w:t>4</w:t>
      </w:r>
      <w:r>
        <w:rPr>
          <w:rFonts w:ascii="Times New Roman"/>
          <w:b w:val="false"/>
          <w:i w:val="false"/>
          <w:color w:val="000000"/>
          <w:sz w:val="28"/>
        </w:rPr>
        <w:t>.</w:t>
      </w:r>
    </w:p>
    <w:bookmarkEnd w:id="428"/>
    <w:bookmarkStart w:name="z436" w:id="429"/>
    <w:p>
      <w:pPr>
        <w:spacing w:after="0"/>
        <w:ind w:left="0"/>
        <w:jc w:val="both"/>
      </w:pPr>
      <w:r>
        <w:rPr>
          <w:rFonts w:ascii="Times New Roman"/>
          <w:b w:val="false"/>
          <w:i w:val="false"/>
          <w:color w:val="000000"/>
          <w:sz w:val="28"/>
        </w:rPr>
        <w:t>
      2. Каждая Сторона гарантирует, что требования, необходимые для правообладателя с целью инициирования процедуры приостановления выпуска товаров, в отношении которых есть основания полагать, что они содержат фальсифицированные товарные знаки или произведены с нарушением авторских прав, необоснованно не препятствуют обращению к этим процедурам.</w:t>
      </w:r>
    </w:p>
    <w:bookmarkEnd w:id="429"/>
    <w:bookmarkStart w:name="z437" w:id="430"/>
    <w:p>
      <w:pPr>
        <w:spacing w:after="0"/>
        <w:ind w:left="0"/>
        <w:jc w:val="both"/>
      </w:pPr>
      <w:r>
        <w:rPr>
          <w:rFonts w:ascii="Times New Roman"/>
          <w:b w:val="false"/>
          <w:i w:val="false"/>
          <w:color w:val="000000"/>
          <w:sz w:val="28"/>
        </w:rPr>
        <w:t>
      3. Каждая Сторона, если иное не предусмотрено настоящим Соглашением, устанавливает процедуры, позволяющие правообладателю, имеющему обоснованные подозрения в том, что осуществляются импорт или экспорт товаров с фальсифицированными товарными знаками, или произведенных с нарушением авторских прав, подать заявление в таможенные органы с требованием применить меры защиты прав интеллектуальной собственности, при условии, что импорт или экспорт данных товаров нарушают права на интеллектуальную собственность в соответствии с законами и иными нормативными правовыми актами страны, где обнаружены товары.</w:t>
      </w:r>
    </w:p>
    <w:bookmarkEnd w:id="430"/>
    <w:bookmarkStart w:name="z438" w:id="431"/>
    <w:p>
      <w:pPr>
        <w:spacing w:after="0"/>
        <w:ind w:left="0"/>
        <w:jc w:val="both"/>
      </w:pPr>
      <w:r>
        <w:rPr>
          <w:rFonts w:ascii="Times New Roman"/>
          <w:b w:val="false"/>
          <w:i w:val="false"/>
          <w:color w:val="000000"/>
          <w:sz w:val="28"/>
        </w:rPr>
        <w:t>
      4. Каждая Сторона обеспечивает предоставление данных правообладателю компетентными органами по крайней мере в части наименований и иной дополнительной информации, позволяющей идентифицировать декларанта соответствующего товара. Каждая Сторона обеспечивает предоставление компетентными органами данных по крайней мере декларанту задержанного товара в части наименований и иной дополнительной информации, позволяющей идентифицировать правообладателя.</w:t>
      </w:r>
    </w:p>
    <w:bookmarkEnd w:id="431"/>
    <w:bookmarkStart w:name="z439" w:id="432"/>
    <w:p>
      <w:pPr>
        <w:spacing w:after="0"/>
        <w:ind w:left="0"/>
        <w:jc w:val="both"/>
      </w:pPr>
      <w:r>
        <w:rPr>
          <w:rFonts w:ascii="Times New Roman"/>
          <w:b w:val="false"/>
          <w:i w:val="false"/>
          <w:color w:val="000000"/>
          <w:sz w:val="28"/>
        </w:rPr>
        <w:t>
      5. Стороны могут исключать из сферы применения настоящей статьи импорт или экспорт товаров некоммерческого характера.</w:t>
      </w:r>
    </w:p>
    <w:bookmarkEnd w:id="432"/>
    <w:bookmarkStart w:name="z440" w:id="433"/>
    <w:p>
      <w:pPr>
        <w:spacing w:after="0"/>
        <w:ind w:left="0"/>
        <w:jc w:val="both"/>
      </w:pPr>
      <w:r>
        <w:rPr>
          <w:rFonts w:ascii="Times New Roman"/>
          <w:b w:val="false"/>
          <w:i w:val="false"/>
          <w:color w:val="000000"/>
          <w:sz w:val="28"/>
        </w:rPr>
        <w:t>
      6. Стороны сотрудничают друг с другом в целях развития связей между их таможенными органами в целях усиления защиты прав интеллектуальной собственности на границе.</w:t>
      </w:r>
    </w:p>
    <w:bookmarkEnd w:id="433"/>
    <w:bookmarkStart w:name="z441" w:id="434"/>
    <w:p>
      <w:pPr>
        <w:spacing w:after="0"/>
        <w:ind w:left="0"/>
        <w:jc w:val="both"/>
      </w:pPr>
      <w:r>
        <w:rPr>
          <w:rFonts w:ascii="Times New Roman"/>
          <w:b w:val="false"/>
          <w:i w:val="false"/>
          <w:color w:val="000000"/>
          <w:sz w:val="28"/>
        </w:rPr>
        <w:t>
      7. Каждая из Сторон определяет контактные пункты для обмена информацией о торговле товарами, нарушающими права на объекты интеллектуальной собственности. Стороны, в частности, содействуют обмену информацией и сотрудничеству между своими таможенными органами.</w:t>
      </w:r>
    </w:p>
    <w:bookmarkEnd w:id="434"/>
    <w:bookmarkStart w:name="z442" w:id="435"/>
    <w:p>
      <w:pPr>
        <w:spacing w:after="0"/>
        <w:ind w:left="0"/>
        <w:jc w:val="both"/>
      </w:pPr>
      <w:r>
        <w:rPr>
          <w:rFonts w:ascii="Times New Roman"/>
          <w:b w:val="false"/>
          <w:i w:val="false"/>
          <w:color w:val="000000"/>
          <w:sz w:val="28"/>
        </w:rPr>
        <w:t>
      _________________</w:t>
      </w:r>
    </w:p>
    <w:bookmarkEnd w:id="435"/>
    <w:bookmarkStart w:name="z443" w:id="43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Для целей настоящей статьи "товары с фальсифицированными товарными знаками" - любые товары, включая их упаковку, маркированные без разрешения товарным знаком, который идентичен товарному знаку, законно зарегистрированному для таких товаров, или который по существенным признакам не может различаться от подобного товарного знака и в силу этого нарушает права владельца данного товарного знака в соответствии с законами и иными нормативными правовыми актами импортирующей страны.</w:t>
      </w:r>
    </w:p>
    <w:bookmarkEnd w:id="436"/>
    <w:bookmarkStart w:name="z444" w:id="43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Для целей настоящей статьи "товары, произведенные с нарушением авторских прав" - любые товары, которые являются копиями, созданными без согласия правообладателя или лица, должным образом им уполномоченного в стране производства товара, и которые прямо или косвенно изготовлены из какого-либо изделия, в случае, если создание упомянутой копии явилось нарушением авторского права или смежного права в соответствии с законами и иными нормативными правовыми актами импортирующей страны.</w:t>
      </w:r>
    </w:p>
    <w:bookmarkEnd w:id="437"/>
    <w:bookmarkStart w:name="z445" w:id="438"/>
    <w:p>
      <w:pPr>
        <w:spacing w:after="0"/>
        <w:ind w:left="0"/>
        <w:jc w:val="left"/>
      </w:pPr>
      <w:r>
        <w:rPr>
          <w:rFonts w:ascii="Times New Roman"/>
          <w:b/>
          <w:i w:val="false"/>
          <w:color w:val="000000"/>
        </w:rPr>
        <w:t xml:space="preserve"> Статья 7.26</w:t>
      </w:r>
      <w:r>
        <w:br/>
      </w:r>
      <w:r>
        <w:rPr>
          <w:rFonts w:ascii="Times New Roman"/>
          <w:b/>
          <w:i w:val="false"/>
          <w:color w:val="000000"/>
        </w:rPr>
        <w:t>Интеллектуальная собственность и инновации</w:t>
      </w:r>
    </w:p>
    <w:bookmarkEnd w:id="438"/>
    <w:bookmarkStart w:name="z446" w:id="439"/>
    <w:p>
      <w:pPr>
        <w:spacing w:after="0"/>
        <w:ind w:left="0"/>
        <w:jc w:val="both"/>
      </w:pPr>
      <w:r>
        <w:rPr>
          <w:rFonts w:ascii="Times New Roman"/>
          <w:b w:val="false"/>
          <w:i w:val="false"/>
          <w:color w:val="000000"/>
          <w:sz w:val="28"/>
        </w:rPr>
        <w:t>
      1. Стороны будут стремиться углублять взаимное сотрудничество по предмету настоящей Главы с помощью обмена информацией между соответствующими уполномоченными органами или иными заинтересованными учреждениями, организации встреч, специализированных семинаров, создания совместных проектов в области науки, технологий и инноваций. Взаимодействие по этому вопросу осуществляется через Совместную комиссию.</w:t>
      </w:r>
    </w:p>
    <w:bookmarkEnd w:id="439"/>
    <w:bookmarkStart w:name="z447" w:id="440"/>
    <w:p>
      <w:pPr>
        <w:spacing w:after="0"/>
        <w:ind w:left="0"/>
        <w:jc w:val="both"/>
      </w:pPr>
      <w:r>
        <w:rPr>
          <w:rFonts w:ascii="Times New Roman"/>
          <w:b w:val="false"/>
          <w:i w:val="false"/>
          <w:color w:val="000000"/>
          <w:sz w:val="28"/>
        </w:rPr>
        <w:t>
      2. Сотрудничество, указанное в настоящей статье, включает, но не ограничивается следующими направлениями:</w:t>
      </w:r>
    </w:p>
    <w:bookmarkEnd w:id="440"/>
    <w:bookmarkStart w:name="z448" w:id="441"/>
    <w:p>
      <w:pPr>
        <w:spacing w:after="0"/>
        <w:ind w:left="0"/>
        <w:jc w:val="both"/>
      </w:pPr>
      <w:r>
        <w:rPr>
          <w:rFonts w:ascii="Times New Roman"/>
          <w:b w:val="false"/>
          <w:i w:val="false"/>
          <w:color w:val="000000"/>
          <w:sz w:val="28"/>
        </w:rPr>
        <w:t>
      (a) обмен информацией о политике в области интеллектуальной собственности соответствующих органов в области инноваций;</w:t>
      </w:r>
    </w:p>
    <w:bookmarkEnd w:id="441"/>
    <w:bookmarkStart w:name="z449" w:id="442"/>
    <w:p>
      <w:pPr>
        <w:spacing w:after="0"/>
        <w:ind w:left="0"/>
        <w:jc w:val="both"/>
      </w:pPr>
      <w:r>
        <w:rPr>
          <w:rFonts w:ascii="Times New Roman"/>
          <w:b w:val="false"/>
          <w:i w:val="false"/>
          <w:color w:val="000000"/>
          <w:sz w:val="28"/>
        </w:rPr>
        <w:t>
      (b) учебные курсы и совместные программы;</w:t>
      </w:r>
    </w:p>
    <w:bookmarkEnd w:id="442"/>
    <w:bookmarkStart w:name="z450" w:id="443"/>
    <w:p>
      <w:pPr>
        <w:spacing w:after="0"/>
        <w:ind w:left="0"/>
        <w:jc w:val="both"/>
      </w:pPr>
      <w:r>
        <w:rPr>
          <w:rFonts w:ascii="Times New Roman"/>
          <w:b w:val="false"/>
          <w:i w:val="false"/>
          <w:color w:val="000000"/>
          <w:sz w:val="28"/>
        </w:rPr>
        <w:t>
      (c) распространение научно-технических знаний; и</w:t>
      </w:r>
    </w:p>
    <w:bookmarkEnd w:id="443"/>
    <w:bookmarkStart w:name="z451" w:id="444"/>
    <w:p>
      <w:pPr>
        <w:spacing w:after="0"/>
        <w:ind w:left="0"/>
        <w:jc w:val="both"/>
      </w:pPr>
      <w:r>
        <w:rPr>
          <w:rFonts w:ascii="Times New Roman"/>
          <w:b w:val="false"/>
          <w:i w:val="false"/>
          <w:color w:val="000000"/>
          <w:sz w:val="28"/>
        </w:rPr>
        <w:t>
      (d) другие вопросы по консенсусу Сторон.</w:t>
      </w:r>
    </w:p>
    <w:bookmarkEnd w:id="444"/>
    <w:bookmarkStart w:name="z452" w:id="445"/>
    <w:p>
      <w:pPr>
        <w:spacing w:after="0"/>
        <w:ind w:left="0"/>
        <w:jc w:val="left"/>
      </w:pPr>
      <w:r>
        <w:rPr>
          <w:rFonts w:ascii="Times New Roman"/>
          <w:b/>
          <w:i w:val="false"/>
          <w:color w:val="000000"/>
        </w:rPr>
        <w:t xml:space="preserve"> Статья 7.27</w:t>
      </w:r>
      <w:r>
        <w:br/>
      </w:r>
      <w:r>
        <w:rPr>
          <w:rFonts w:ascii="Times New Roman"/>
          <w:b/>
          <w:i w:val="false"/>
          <w:color w:val="000000"/>
        </w:rPr>
        <w:t>Уполномоченные органы, контактные пункты и обмен информацией</w:t>
      </w:r>
    </w:p>
    <w:bookmarkEnd w:id="445"/>
    <w:bookmarkStart w:name="z453" w:id="446"/>
    <w:p>
      <w:pPr>
        <w:spacing w:after="0"/>
        <w:ind w:left="0"/>
        <w:jc w:val="both"/>
      </w:pPr>
      <w:r>
        <w:rPr>
          <w:rFonts w:ascii="Times New Roman"/>
          <w:b w:val="false"/>
          <w:i w:val="false"/>
          <w:color w:val="000000"/>
          <w:sz w:val="28"/>
        </w:rPr>
        <w:t>
      1. Стороны определяют органы, действующие в качестве контактных пунктов, в целях выполнения анализа и наблюдения за применением настоящей Главы.</w:t>
      </w:r>
    </w:p>
    <w:bookmarkEnd w:id="446"/>
    <w:bookmarkStart w:name="z454" w:id="447"/>
    <w:p>
      <w:pPr>
        <w:spacing w:after="0"/>
        <w:ind w:left="0"/>
        <w:jc w:val="both"/>
      </w:pPr>
      <w:r>
        <w:rPr>
          <w:rFonts w:ascii="Times New Roman"/>
          <w:b w:val="false"/>
          <w:i w:val="false"/>
          <w:color w:val="000000"/>
          <w:sz w:val="28"/>
        </w:rPr>
        <w:t>
      2. По запросу одной из Сторон, в том числе в дополнение к уже существующим формам сотрудничества, Стороны:</w:t>
      </w:r>
    </w:p>
    <w:bookmarkEnd w:id="447"/>
    <w:bookmarkStart w:name="z455" w:id="448"/>
    <w:p>
      <w:pPr>
        <w:spacing w:after="0"/>
        <w:ind w:left="0"/>
        <w:jc w:val="both"/>
      </w:pPr>
      <w:r>
        <w:rPr>
          <w:rFonts w:ascii="Times New Roman"/>
          <w:b w:val="false"/>
          <w:i w:val="false"/>
          <w:color w:val="000000"/>
          <w:sz w:val="28"/>
        </w:rPr>
        <w:t>
      (a) обсуждают методы упрощения сотрудничества между Сторонами;</w:t>
      </w:r>
    </w:p>
    <w:bookmarkEnd w:id="448"/>
    <w:bookmarkStart w:name="z456" w:id="449"/>
    <w:p>
      <w:pPr>
        <w:spacing w:after="0"/>
        <w:ind w:left="0"/>
        <w:jc w:val="both"/>
      </w:pPr>
      <w:r>
        <w:rPr>
          <w:rFonts w:ascii="Times New Roman"/>
          <w:b w:val="false"/>
          <w:i w:val="false"/>
          <w:color w:val="000000"/>
          <w:sz w:val="28"/>
        </w:rPr>
        <w:t>
      (b) уведомляют друг друга об уполномоченных органах, ответственных за выполнение процедур в соответствии с настоящей Главой, и соответствующих контактных пунктах;</w:t>
      </w:r>
    </w:p>
    <w:bookmarkEnd w:id="449"/>
    <w:bookmarkStart w:name="z457" w:id="450"/>
    <w:p>
      <w:pPr>
        <w:spacing w:after="0"/>
        <w:ind w:left="0"/>
        <w:jc w:val="both"/>
      </w:pPr>
      <w:r>
        <w:rPr>
          <w:rFonts w:ascii="Times New Roman"/>
          <w:b w:val="false"/>
          <w:i w:val="false"/>
          <w:color w:val="000000"/>
          <w:sz w:val="28"/>
        </w:rPr>
        <w:t>
      (c) информируют друг друга о любом изменении контактных пунктов или существенном изменении структуры и полномочий их уполномоченных органов; и</w:t>
      </w:r>
    </w:p>
    <w:bookmarkEnd w:id="450"/>
    <w:bookmarkStart w:name="z458" w:id="451"/>
    <w:p>
      <w:pPr>
        <w:spacing w:after="0"/>
        <w:ind w:left="0"/>
        <w:jc w:val="both"/>
      </w:pPr>
      <w:r>
        <w:rPr>
          <w:rFonts w:ascii="Times New Roman"/>
          <w:b w:val="false"/>
          <w:i w:val="false"/>
          <w:color w:val="000000"/>
          <w:sz w:val="28"/>
        </w:rPr>
        <w:t>
      (d) проводят консультации по интеллектуальной собственности и общественному здоровью, а также по иным вопросам, связанным с действием настоящей Главы.</w:t>
      </w:r>
    </w:p>
    <w:bookmarkEnd w:id="451"/>
    <w:bookmarkStart w:name="z459" w:id="452"/>
    <w:p>
      <w:pPr>
        <w:spacing w:after="0"/>
        <w:ind w:left="0"/>
        <w:jc w:val="both"/>
      </w:pPr>
      <w:r>
        <w:rPr>
          <w:rFonts w:ascii="Times New Roman"/>
          <w:b w:val="false"/>
          <w:i w:val="false"/>
          <w:color w:val="000000"/>
          <w:sz w:val="28"/>
        </w:rPr>
        <w:t>
      3. Стороны будут стремиться работать над созданием более эффективной системы управления национальными доменными именами с целью предотвращения недобросовестного использования доменных имен, идентичных или сходных до степени смещения с каким-либо товарным знаком, что вводит потребителя в заблуждение.</w:t>
      </w:r>
    </w:p>
    <w:bookmarkEnd w:id="452"/>
    <w:bookmarkStart w:name="z460" w:id="453"/>
    <w:p>
      <w:pPr>
        <w:spacing w:after="0"/>
        <w:ind w:left="0"/>
        <w:jc w:val="both"/>
      </w:pPr>
      <w:r>
        <w:rPr>
          <w:rFonts w:ascii="Times New Roman"/>
          <w:b w:val="false"/>
          <w:i w:val="false"/>
          <w:color w:val="000000"/>
          <w:sz w:val="28"/>
        </w:rPr>
        <w:t>
      4. Стороны могут согласиться начать переговоры по вопросу предоставления охраны в отношении отдельных видов прав интеллектуальной собственности.</w:t>
      </w:r>
    </w:p>
    <w:bookmarkEnd w:id="453"/>
    <w:bookmarkStart w:name="z461" w:id="454"/>
    <w:p>
      <w:pPr>
        <w:spacing w:after="0"/>
        <w:ind w:left="0"/>
        <w:jc w:val="left"/>
      </w:pPr>
      <w:r>
        <w:rPr>
          <w:rFonts w:ascii="Times New Roman"/>
          <w:b/>
          <w:i w:val="false"/>
          <w:color w:val="000000"/>
        </w:rPr>
        <w:t xml:space="preserve"> ГЛАВА 8</w:t>
      </w:r>
      <w:r>
        <w:br/>
      </w:r>
      <w:r>
        <w:rPr>
          <w:rFonts w:ascii="Times New Roman"/>
          <w:b/>
          <w:i w:val="false"/>
          <w:color w:val="000000"/>
        </w:rPr>
        <w:t>КОНКУРЕНЦИЯ</w:t>
      </w:r>
    </w:p>
    <w:bookmarkEnd w:id="454"/>
    <w:bookmarkStart w:name="z462" w:id="455"/>
    <w:p>
      <w:pPr>
        <w:spacing w:after="0"/>
        <w:ind w:left="0"/>
        <w:jc w:val="left"/>
      </w:pPr>
      <w:r>
        <w:rPr>
          <w:rFonts w:ascii="Times New Roman"/>
          <w:b/>
          <w:i w:val="false"/>
          <w:color w:val="000000"/>
        </w:rPr>
        <w:t xml:space="preserve"> Статья 8.1</w:t>
      </w:r>
      <w:r>
        <w:br/>
      </w:r>
      <w:r>
        <w:rPr>
          <w:rFonts w:ascii="Times New Roman"/>
          <w:b/>
          <w:i w:val="false"/>
          <w:color w:val="000000"/>
        </w:rPr>
        <w:t>Цели</w:t>
      </w:r>
    </w:p>
    <w:bookmarkEnd w:id="455"/>
    <w:bookmarkStart w:name="z463" w:id="456"/>
    <w:p>
      <w:pPr>
        <w:spacing w:after="0"/>
        <w:ind w:left="0"/>
        <w:jc w:val="both"/>
      </w:pPr>
      <w:r>
        <w:rPr>
          <w:rFonts w:ascii="Times New Roman"/>
          <w:b w:val="false"/>
          <w:i w:val="false"/>
          <w:color w:val="000000"/>
          <w:sz w:val="28"/>
        </w:rPr>
        <w:t>
      1. Принимая во внимание важность добросовестной конкуренции в торговых отношениях, Стороны признают, что пресечение антиконкурентных практик, реализация конкурентных политик и сотрудничество по вопросам, охватываемым настоящей Главой, будут содействовать экономической эффективности, надлежащему функционированию рынков и устойчивому экономическому развитию Сторон.</w:t>
      </w:r>
    </w:p>
    <w:bookmarkEnd w:id="456"/>
    <w:bookmarkStart w:name="z464" w:id="457"/>
    <w:p>
      <w:pPr>
        <w:spacing w:after="0"/>
        <w:ind w:left="0"/>
        <w:jc w:val="both"/>
      </w:pPr>
      <w:r>
        <w:rPr>
          <w:rFonts w:ascii="Times New Roman"/>
          <w:b w:val="false"/>
          <w:i w:val="false"/>
          <w:color w:val="000000"/>
          <w:sz w:val="28"/>
        </w:rPr>
        <w:t>
      2. Стороны принимают необходимые меры в соответствии со своими законами и иными нормативными правовыми актами с целью предупреждения и пресечения антиконкурентных практик, которые оказывают влияние на торговлю и инвестиционное сотрудничество между Сторонами.</w:t>
      </w:r>
    </w:p>
    <w:bookmarkEnd w:id="457"/>
    <w:bookmarkStart w:name="z465" w:id="458"/>
    <w:p>
      <w:pPr>
        <w:spacing w:after="0"/>
        <w:ind w:left="0"/>
        <w:jc w:val="left"/>
      </w:pPr>
      <w:r>
        <w:rPr>
          <w:rFonts w:ascii="Times New Roman"/>
          <w:b/>
          <w:i w:val="false"/>
          <w:color w:val="000000"/>
        </w:rPr>
        <w:t xml:space="preserve"> Статья 8.2</w:t>
      </w:r>
      <w:r>
        <w:br/>
      </w:r>
      <w:r>
        <w:rPr>
          <w:rFonts w:ascii="Times New Roman"/>
          <w:b/>
          <w:i w:val="false"/>
          <w:color w:val="000000"/>
        </w:rPr>
        <w:t>Принципы правоприменения в сфере конкуренции</w:t>
      </w:r>
    </w:p>
    <w:bookmarkEnd w:id="458"/>
    <w:bookmarkStart w:name="z466" w:id="459"/>
    <w:p>
      <w:pPr>
        <w:spacing w:after="0"/>
        <w:ind w:left="0"/>
        <w:jc w:val="both"/>
      </w:pPr>
      <w:r>
        <w:rPr>
          <w:rFonts w:ascii="Times New Roman"/>
          <w:b w:val="false"/>
          <w:i w:val="false"/>
          <w:color w:val="000000"/>
          <w:sz w:val="28"/>
        </w:rPr>
        <w:t>
      1. Правоприменительная деятельность в сфере конкуренции каждой из Сторон не допускает дискриминации по национальному принципу.</w:t>
      </w:r>
    </w:p>
    <w:bookmarkEnd w:id="459"/>
    <w:bookmarkStart w:name="z467" w:id="460"/>
    <w:p>
      <w:pPr>
        <w:spacing w:after="0"/>
        <w:ind w:left="0"/>
        <w:jc w:val="both"/>
      </w:pPr>
      <w:r>
        <w:rPr>
          <w:rFonts w:ascii="Times New Roman"/>
          <w:b w:val="false"/>
          <w:i w:val="false"/>
          <w:color w:val="000000"/>
          <w:sz w:val="28"/>
        </w:rPr>
        <w:t>
      2. Каждая Сторона обеспечивает, чтобы лицу, в отношении которого осуществляется правоприменительная деятельность в сфере конкуренции, предоставлялась возможность представить позицию и доказательства в свою защиту.</w:t>
      </w:r>
    </w:p>
    <w:bookmarkEnd w:id="460"/>
    <w:bookmarkStart w:name="z468" w:id="461"/>
    <w:p>
      <w:pPr>
        <w:spacing w:after="0"/>
        <w:ind w:left="0"/>
        <w:jc w:val="both"/>
      </w:pPr>
      <w:r>
        <w:rPr>
          <w:rFonts w:ascii="Times New Roman"/>
          <w:b w:val="false"/>
          <w:i w:val="false"/>
          <w:color w:val="000000"/>
          <w:sz w:val="28"/>
        </w:rPr>
        <w:t>
      3. Каждая Сторона обеспечивает, чтобы лицу, в отношении которого принято решение о нарушении законодательства в сфере конкуренции, предоставлялась возможность обжаловать данное решение посредством установленных законами и иными нормативными правовыми актами данной Стороны процедур.</w:t>
      </w:r>
    </w:p>
    <w:bookmarkEnd w:id="461"/>
    <w:bookmarkStart w:name="z469" w:id="462"/>
    <w:p>
      <w:pPr>
        <w:spacing w:after="0"/>
        <w:ind w:left="0"/>
        <w:jc w:val="left"/>
      </w:pPr>
      <w:r>
        <w:rPr>
          <w:rFonts w:ascii="Times New Roman"/>
          <w:b/>
          <w:i w:val="false"/>
          <w:color w:val="000000"/>
        </w:rPr>
        <w:t xml:space="preserve"> Статья 8.3</w:t>
      </w:r>
      <w:r>
        <w:br/>
      </w:r>
      <w:r>
        <w:rPr>
          <w:rFonts w:ascii="Times New Roman"/>
          <w:b/>
          <w:i w:val="false"/>
          <w:color w:val="000000"/>
        </w:rPr>
        <w:t>Транспарентность</w:t>
      </w:r>
    </w:p>
    <w:bookmarkEnd w:id="462"/>
    <w:bookmarkStart w:name="z470" w:id="463"/>
    <w:p>
      <w:pPr>
        <w:spacing w:after="0"/>
        <w:ind w:left="0"/>
        <w:jc w:val="both"/>
      </w:pPr>
      <w:r>
        <w:rPr>
          <w:rFonts w:ascii="Times New Roman"/>
          <w:b w:val="false"/>
          <w:i w:val="false"/>
          <w:color w:val="000000"/>
          <w:sz w:val="28"/>
        </w:rPr>
        <w:t>
      1. Каждая Сторона публикует, в том числе на официальных веб-сайтах уполномоченных органов в сети Интернет, свои законы и иные нормативные правовые акты в сфере конкуренции, включая процедуры осуществления правоприменения в сфере конкуренции, а также информацию об итоговых решениях соответствующих уполномоченных органов.</w:t>
      </w:r>
    </w:p>
    <w:bookmarkEnd w:id="463"/>
    <w:bookmarkStart w:name="z471" w:id="464"/>
    <w:p>
      <w:pPr>
        <w:spacing w:after="0"/>
        <w:ind w:left="0"/>
        <w:jc w:val="both"/>
      </w:pPr>
      <w:r>
        <w:rPr>
          <w:rFonts w:ascii="Times New Roman"/>
          <w:b w:val="false"/>
          <w:i w:val="false"/>
          <w:color w:val="000000"/>
          <w:sz w:val="28"/>
        </w:rPr>
        <w:t>
      2. Каждая Сторона обеспечивает, чтобы все итоговые решения по делам о нарушениях законодательства в сфере конкуренции были изложены в письменной форме, содержали соответствующие факты и юридическое обоснование, на основе которых были приняты решения.</w:t>
      </w:r>
    </w:p>
    <w:bookmarkEnd w:id="464"/>
    <w:bookmarkStart w:name="z472" w:id="465"/>
    <w:p>
      <w:pPr>
        <w:spacing w:after="0"/>
        <w:ind w:left="0"/>
        <w:jc w:val="left"/>
      </w:pPr>
      <w:r>
        <w:rPr>
          <w:rFonts w:ascii="Times New Roman"/>
          <w:b/>
          <w:i w:val="false"/>
          <w:color w:val="000000"/>
        </w:rPr>
        <w:t xml:space="preserve"> Статья 8.4</w:t>
      </w:r>
      <w:r>
        <w:br/>
      </w:r>
      <w:r>
        <w:rPr>
          <w:rFonts w:ascii="Times New Roman"/>
          <w:b/>
          <w:i w:val="false"/>
          <w:color w:val="000000"/>
        </w:rPr>
        <w:t>Антиконкурентные практики</w:t>
      </w:r>
    </w:p>
    <w:bookmarkEnd w:id="465"/>
    <w:bookmarkStart w:name="z473" w:id="466"/>
    <w:p>
      <w:pPr>
        <w:spacing w:after="0"/>
        <w:ind w:left="0"/>
        <w:jc w:val="both"/>
      </w:pPr>
      <w:r>
        <w:rPr>
          <w:rFonts w:ascii="Times New Roman"/>
          <w:b w:val="false"/>
          <w:i w:val="false"/>
          <w:color w:val="000000"/>
          <w:sz w:val="28"/>
        </w:rPr>
        <w:t>
      1. Стороны договорились, что следующие антиконкурентные практики несовместимы с надлежащей реализацией настоящего Соглашения:</w:t>
      </w:r>
    </w:p>
    <w:bookmarkEnd w:id="466"/>
    <w:bookmarkStart w:name="z474" w:id="467"/>
    <w:p>
      <w:pPr>
        <w:spacing w:after="0"/>
        <w:ind w:left="0"/>
        <w:jc w:val="both"/>
      </w:pPr>
      <w:r>
        <w:rPr>
          <w:rFonts w:ascii="Times New Roman"/>
          <w:b w:val="false"/>
          <w:i w:val="false"/>
          <w:color w:val="000000"/>
          <w:sz w:val="28"/>
        </w:rPr>
        <w:t>
      (a) антиконкурентные соглашения и согласованные действия между хозяйствующими субъектами, целью или результатом которых являются недопущение, ограничение и/или устранение конкуренции;</w:t>
      </w:r>
    </w:p>
    <w:bookmarkEnd w:id="467"/>
    <w:bookmarkStart w:name="z475" w:id="468"/>
    <w:p>
      <w:pPr>
        <w:spacing w:after="0"/>
        <w:ind w:left="0"/>
        <w:jc w:val="both"/>
      </w:pPr>
      <w:r>
        <w:rPr>
          <w:rFonts w:ascii="Times New Roman"/>
          <w:b w:val="false"/>
          <w:i w:val="false"/>
          <w:color w:val="000000"/>
          <w:sz w:val="28"/>
        </w:rPr>
        <w:t>
      (b) злоупотребление доминирующим положением; или</w:t>
      </w:r>
    </w:p>
    <w:bookmarkEnd w:id="468"/>
    <w:bookmarkStart w:name="z476" w:id="469"/>
    <w:p>
      <w:pPr>
        <w:spacing w:after="0"/>
        <w:ind w:left="0"/>
        <w:jc w:val="both"/>
      </w:pPr>
      <w:r>
        <w:rPr>
          <w:rFonts w:ascii="Times New Roman"/>
          <w:b w:val="false"/>
          <w:i w:val="false"/>
          <w:color w:val="000000"/>
          <w:sz w:val="28"/>
        </w:rPr>
        <w:t>
      (c) недобросовестная конкуренция.</w:t>
      </w:r>
    </w:p>
    <w:bookmarkEnd w:id="469"/>
    <w:bookmarkStart w:name="z477" w:id="470"/>
    <w:p>
      <w:pPr>
        <w:spacing w:after="0"/>
        <w:ind w:left="0"/>
        <w:jc w:val="both"/>
      </w:pPr>
      <w:r>
        <w:rPr>
          <w:rFonts w:ascii="Times New Roman"/>
          <w:b w:val="false"/>
          <w:i w:val="false"/>
          <w:color w:val="000000"/>
          <w:sz w:val="28"/>
        </w:rPr>
        <w:t>
      2. Каждая Сторона в соответствии со своими законами и иными нормативными правовыми актами обеспечивает эффективный контроль за концентрацией хозяйствующих субъектов в той мере, в какой это необходимо для защиты и развития конкуренции на территориях такой Стороны.</w:t>
      </w:r>
    </w:p>
    <w:bookmarkEnd w:id="470"/>
    <w:bookmarkStart w:name="z478" w:id="471"/>
    <w:p>
      <w:pPr>
        <w:spacing w:after="0"/>
        <w:ind w:left="0"/>
        <w:jc w:val="left"/>
      </w:pPr>
      <w:r>
        <w:rPr>
          <w:rFonts w:ascii="Times New Roman"/>
          <w:b/>
          <w:i w:val="false"/>
          <w:color w:val="000000"/>
        </w:rPr>
        <w:t xml:space="preserve"> Статья 8.5</w:t>
      </w:r>
      <w:r>
        <w:br/>
      </w:r>
      <w:r>
        <w:rPr>
          <w:rFonts w:ascii="Times New Roman"/>
          <w:b/>
          <w:i w:val="false"/>
          <w:color w:val="000000"/>
        </w:rPr>
        <w:t>Сотрудничество</w:t>
      </w:r>
    </w:p>
    <w:bookmarkEnd w:id="471"/>
    <w:bookmarkStart w:name="z479" w:id="472"/>
    <w:p>
      <w:pPr>
        <w:spacing w:after="0"/>
        <w:ind w:left="0"/>
        <w:jc w:val="both"/>
      </w:pPr>
      <w:r>
        <w:rPr>
          <w:rFonts w:ascii="Times New Roman"/>
          <w:b w:val="false"/>
          <w:i w:val="false"/>
          <w:color w:val="000000"/>
          <w:sz w:val="28"/>
        </w:rPr>
        <w:t>
      1. Стороны признают важность сотрудничества с целью эффективного правоприменения в сфере конкуренции, договорились сотрудничать в форме, соответствующей их законодательству и важнейшим интересам, а также исходя из наличия необходимых ресурсов.</w:t>
      </w:r>
    </w:p>
    <w:bookmarkEnd w:id="472"/>
    <w:bookmarkStart w:name="z480" w:id="473"/>
    <w:p>
      <w:pPr>
        <w:spacing w:after="0"/>
        <w:ind w:left="0"/>
        <w:jc w:val="both"/>
      </w:pPr>
      <w:r>
        <w:rPr>
          <w:rFonts w:ascii="Times New Roman"/>
          <w:b w:val="false"/>
          <w:i w:val="false"/>
          <w:color w:val="000000"/>
          <w:sz w:val="28"/>
        </w:rPr>
        <w:t>
      2. Сотрудничество включает обмен информацией, консультации, сотрудничество при осуществлении правоприменительной деятельности в сфере конкуренции, предусмотренное пунктом 3 настоящей статьи, и техническое сотрудничество, включающее образовательные программы, семинары, совместные исследования и другие формы сотрудничества с целью укрепления потенциала каждой Стороны в области конкурентной политики и правоприменения в сфере конкуренции.</w:t>
      </w:r>
    </w:p>
    <w:bookmarkEnd w:id="473"/>
    <w:bookmarkStart w:name="z481" w:id="474"/>
    <w:p>
      <w:pPr>
        <w:spacing w:after="0"/>
        <w:ind w:left="0"/>
        <w:jc w:val="both"/>
      </w:pPr>
      <w:r>
        <w:rPr>
          <w:rFonts w:ascii="Times New Roman"/>
          <w:b w:val="false"/>
          <w:i w:val="false"/>
          <w:color w:val="000000"/>
          <w:sz w:val="28"/>
        </w:rPr>
        <w:t>
      3. В случае, если Сторона считает, что ее интересы затронуты антиконкурентными практиками на территории другой Стороны, она может запросить другую Сторону о сотрудничестве по вопросам правоприменения в сфере конкуренции. Запрашиваемая Сторона тщательно рассматривает запрос и в соответствии со своими законами и иными нормативными правовыми актами принимает решение о возможности инициирования правоприменительной деятельности в сфере конкуренции, информирует запрашивающую Сторону о результатах рассмотрения, а также результатах правоприменительной деятельности в сфере конкуренции в случае, если она была инициирована.</w:t>
      </w:r>
    </w:p>
    <w:bookmarkEnd w:id="474"/>
    <w:bookmarkStart w:name="z482" w:id="475"/>
    <w:p>
      <w:pPr>
        <w:spacing w:after="0"/>
        <w:ind w:left="0"/>
        <w:jc w:val="both"/>
      </w:pPr>
      <w:r>
        <w:rPr>
          <w:rFonts w:ascii="Times New Roman"/>
          <w:b w:val="false"/>
          <w:i w:val="false"/>
          <w:color w:val="000000"/>
          <w:sz w:val="28"/>
        </w:rPr>
        <w:t>
      4. В случае представления одной Стороной информации другой Стороне для целей настоящей Главы такая информация используется такой Стороной исключительно для этих целей и не должна раскрываться или передаваться иным лицам и/или третьим странам без согласия Стороны, предоставляющей такую информацию. Независимо от положений настоящей Главы, ни одна из Сторон не обязана представлять другой Стороне информацию в случае если представление такой информации запрещено ее соответствующими законами и иными нормативными правовыми актами.</w:t>
      </w:r>
    </w:p>
    <w:bookmarkEnd w:id="475"/>
    <w:bookmarkStart w:name="z483" w:id="476"/>
    <w:p>
      <w:pPr>
        <w:spacing w:after="0"/>
        <w:ind w:left="0"/>
        <w:jc w:val="left"/>
      </w:pPr>
      <w:r>
        <w:rPr>
          <w:rFonts w:ascii="Times New Roman"/>
          <w:b/>
          <w:i w:val="false"/>
          <w:color w:val="000000"/>
        </w:rPr>
        <w:t xml:space="preserve"> Статья 8.6</w:t>
      </w:r>
      <w:r>
        <w:br/>
      </w:r>
      <w:r>
        <w:rPr>
          <w:rFonts w:ascii="Times New Roman"/>
          <w:b/>
          <w:i w:val="false"/>
          <w:color w:val="000000"/>
        </w:rPr>
        <w:t>Консультации</w:t>
      </w:r>
    </w:p>
    <w:bookmarkEnd w:id="476"/>
    <w:bookmarkStart w:name="z484" w:id="477"/>
    <w:p>
      <w:pPr>
        <w:spacing w:after="0"/>
        <w:ind w:left="0"/>
        <w:jc w:val="both"/>
      </w:pPr>
      <w:r>
        <w:rPr>
          <w:rFonts w:ascii="Times New Roman"/>
          <w:b w:val="false"/>
          <w:i w:val="false"/>
          <w:color w:val="000000"/>
          <w:sz w:val="28"/>
        </w:rPr>
        <w:t xml:space="preserve">
      1. В целях укрепления взаимопонимания между Сторонами и/или для решения определенных вопросов, которые возникают в ходе реализации настоящей Главы, каждая Сторона может запросить проведение консультаций. Запрос о проведении консультаций должен быть направлен в контактный пункт другой Стороны, созданный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настоящего Соглашения. Такие консультации не ограничивают право каждой из Сторон обеспечивать применение ее соответствующих законов и иных нормативных правовых актов.</w:t>
      </w:r>
    </w:p>
    <w:bookmarkEnd w:id="477"/>
    <w:bookmarkStart w:name="z485" w:id="478"/>
    <w:p>
      <w:pPr>
        <w:spacing w:after="0"/>
        <w:ind w:left="0"/>
        <w:jc w:val="both"/>
      </w:pPr>
      <w:r>
        <w:rPr>
          <w:rFonts w:ascii="Times New Roman"/>
          <w:b w:val="false"/>
          <w:i w:val="false"/>
          <w:color w:val="000000"/>
          <w:sz w:val="28"/>
        </w:rPr>
        <w:t>
      2. Во время консультаций, проводимых в соответствии с настоящей статьей, запрашиваемая Сторона обеспечивает наиболее полное и всестороннее рассмотрение соответствующих аспектов вопроса, являющегося предметом консультаций, в разумный срок. Обе Стороны стремятся конструктивно проводить консультации.</w:t>
      </w:r>
    </w:p>
    <w:bookmarkEnd w:id="478"/>
    <w:bookmarkStart w:name="z486" w:id="479"/>
    <w:p>
      <w:pPr>
        <w:spacing w:after="0"/>
        <w:ind w:left="0"/>
        <w:jc w:val="left"/>
      </w:pPr>
      <w:r>
        <w:rPr>
          <w:rFonts w:ascii="Times New Roman"/>
          <w:b/>
          <w:i w:val="false"/>
          <w:color w:val="000000"/>
        </w:rPr>
        <w:t xml:space="preserve"> Статья 8.7</w:t>
      </w:r>
      <w:r>
        <w:br/>
      </w:r>
      <w:r>
        <w:rPr>
          <w:rFonts w:ascii="Times New Roman"/>
          <w:b/>
          <w:i w:val="false"/>
          <w:color w:val="000000"/>
        </w:rPr>
        <w:t>Независимость в правоприменении в сфере конкуренции</w:t>
      </w:r>
    </w:p>
    <w:bookmarkEnd w:id="479"/>
    <w:bookmarkStart w:name="z487" w:id="480"/>
    <w:p>
      <w:pPr>
        <w:spacing w:after="0"/>
        <w:ind w:left="0"/>
        <w:jc w:val="both"/>
      </w:pPr>
      <w:r>
        <w:rPr>
          <w:rFonts w:ascii="Times New Roman"/>
          <w:b w:val="false"/>
          <w:i w:val="false"/>
          <w:color w:val="000000"/>
          <w:sz w:val="28"/>
        </w:rPr>
        <w:t>
      Настоящая Глава не ограничивает независимость каждой Стороны в применении ее соответствующего законодательства в сфере конкуренции.</w:t>
      </w:r>
    </w:p>
    <w:bookmarkEnd w:id="480"/>
    <w:bookmarkStart w:name="z488" w:id="481"/>
    <w:p>
      <w:pPr>
        <w:spacing w:after="0"/>
        <w:ind w:left="0"/>
        <w:jc w:val="left"/>
      </w:pPr>
      <w:r>
        <w:rPr>
          <w:rFonts w:ascii="Times New Roman"/>
          <w:b/>
          <w:i w:val="false"/>
          <w:color w:val="000000"/>
        </w:rPr>
        <w:t xml:space="preserve"> Глава 9</w:t>
      </w:r>
      <w:r>
        <w:br/>
      </w:r>
      <w:r>
        <w:rPr>
          <w:rFonts w:ascii="Times New Roman"/>
          <w:b/>
          <w:i w:val="false"/>
          <w:color w:val="000000"/>
        </w:rPr>
        <w:t>ГОСУДАРСТВЕННЫЕ ЗАКУПКИ</w:t>
      </w:r>
    </w:p>
    <w:bookmarkEnd w:id="481"/>
    <w:bookmarkStart w:name="z489" w:id="482"/>
    <w:p>
      <w:pPr>
        <w:spacing w:after="0"/>
        <w:ind w:left="0"/>
        <w:jc w:val="left"/>
      </w:pPr>
      <w:r>
        <w:rPr>
          <w:rFonts w:ascii="Times New Roman"/>
          <w:b/>
          <w:i w:val="false"/>
          <w:color w:val="000000"/>
        </w:rPr>
        <w:t xml:space="preserve"> Статья 9.1</w:t>
      </w:r>
      <w:r>
        <w:br/>
      </w:r>
      <w:r>
        <w:rPr>
          <w:rFonts w:ascii="Times New Roman"/>
          <w:b/>
          <w:i w:val="false"/>
          <w:color w:val="000000"/>
        </w:rPr>
        <w:t>Цели</w:t>
      </w:r>
    </w:p>
    <w:bookmarkEnd w:id="482"/>
    <w:bookmarkStart w:name="z490" w:id="483"/>
    <w:p>
      <w:pPr>
        <w:spacing w:after="0"/>
        <w:ind w:left="0"/>
        <w:jc w:val="both"/>
      </w:pPr>
      <w:r>
        <w:rPr>
          <w:rFonts w:ascii="Times New Roman"/>
          <w:b w:val="false"/>
          <w:i w:val="false"/>
          <w:color w:val="000000"/>
          <w:sz w:val="28"/>
        </w:rPr>
        <w:t>
      Стороны признают важность государственных закупок для их соответствующих экономик и в целях повышения транспарентности согласились укреплять сотрудничество в области информационного обмена о соответствующих законах и иных нормативных правовых актах, электронных закупках и обмена опытом по электронным закупкам.</w:t>
      </w:r>
    </w:p>
    <w:bookmarkEnd w:id="483"/>
    <w:bookmarkStart w:name="z491" w:id="484"/>
    <w:p>
      <w:pPr>
        <w:spacing w:after="0"/>
        <w:ind w:left="0"/>
        <w:jc w:val="left"/>
      </w:pPr>
      <w:r>
        <w:rPr>
          <w:rFonts w:ascii="Times New Roman"/>
          <w:b/>
          <w:i w:val="false"/>
          <w:color w:val="000000"/>
        </w:rPr>
        <w:t xml:space="preserve"> Статья 9.2</w:t>
      </w:r>
      <w:r>
        <w:br/>
      </w:r>
      <w:r>
        <w:rPr>
          <w:rFonts w:ascii="Times New Roman"/>
          <w:b/>
          <w:i w:val="false"/>
          <w:color w:val="000000"/>
        </w:rPr>
        <w:t>Транспарентность</w:t>
      </w:r>
    </w:p>
    <w:bookmarkEnd w:id="484"/>
    <w:bookmarkStart w:name="z492" w:id="485"/>
    <w:p>
      <w:pPr>
        <w:spacing w:after="0"/>
        <w:ind w:left="0"/>
        <w:jc w:val="both"/>
      </w:pPr>
      <w:r>
        <w:rPr>
          <w:rFonts w:ascii="Times New Roman"/>
          <w:b w:val="false"/>
          <w:i w:val="false"/>
          <w:color w:val="000000"/>
          <w:sz w:val="28"/>
        </w:rPr>
        <w:t>
      Стороны публикуют в сети Интернет</w:t>
      </w:r>
      <w:r>
        <w:rPr>
          <w:rFonts w:ascii="Times New Roman"/>
          <w:b w:val="false"/>
          <w:i w:val="false"/>
          <w:color w:val="000000"/>
          <w:vertAlign w:val="superscript"/>
        </w:rPr>
        <w:t>5</w:t>
      </w:r>
      <w:r>
        <w:rPr>
          <w:rFonts w:ascii="Times New Roman"/>
          <w:b w:val="false"/>
          <w:i w:val="false"/>
          <w:color w:val="000000"/>
          <w:sz w:val="28"/>
        </w:rPr>
        <w:t xml:space="preserve">свои законы и иные нормативные правовые акты, административные решения общего применения и информацию о тендерах в соответствии со своими законами и иными нормативными правовыми актами в сфере государственных закупок, включая извещения о проведении закупки, документацию о закупке и результаты тендеров, за исключением конфиденциальной информации, в отношении которой применяются положения </w:t>
      </w:r>
      <w:r>
        <w:rPr>
          <w:rFonts w:ascii="Times New Roman"/>
          <w:b w:val="false"/>
          <w:i w:val="false"/>
          <w:color w:val="000000"/>
          <w:sz w:val="28"/>
        </w:rPr>
        <w:t>статьи 1.11</w:t>
      </w:r>
      <w:r>
        <w:rPr>
          <w:rFonts w:ascii="Times New Roman"/>
          <w:b w:val="false"/>
          <w:i w:val="false"/>
          <w:color w:val="000000"/>
          <w:sz w:val="28"/>
        </w:rPr>
        <w:t xml:space="preserve"> настоящего Соглашения. Стороны, в тех случаях, когда это практически осуществимо, обеспечивают публичный доступ к таким источникам информации. Стороны, в тех случаях, когда это практически осуществимо, публикуют соответствующие законы и иные нормативные правовые акты, административные решения общего применения в сети Интернет</w:t>
      </w:r>
      <w:r>
        <w:rPr>
          <w:rFonts w:ascii="Times New Roman"/>
          <w:b w:val="false"/>
          <w:i w:val="false"/>
          <w:color w:val="000000"/>
          <w:vertAlign w:val="superscript"/>
        </w:rPr>
        <w:t>6</w:t>
      </w:r>
      <w:r>
        <w:rPr>
          <w:rFonts w:ascii="Times New Roman"/>
          <w:b w:val="false"/>
          <w:i w:val="false"/>
          <w:color w:val="000000"/>
          <w:sz w:val="28"/>
        </w:rPr>
        <w:t xml:space="preserve"> до или в день их вступления в силу.</w:t>
      </w:r>
    </w:p>
    <w:bookmarkEnd w:id="485"/>
    <w:bookmarkStart w:name="z493" w:id="486"/>
    <w:p>
      <w:pPr>
        <w:spacing w:after="0"/>
        <w:ind w:left="0"/>
        <w:jc w:val="both"/>
      </w:pPr>
      <w:r>
        <w:rPr>
          <w:rFonts w:ascii="Times New Roman"/>
          <w:b w:val="false"/>
          <w:i w:val="false"/>
          <w:color w:val="000000"/>
          <w:sz w:val="28"/>
        </w:rPr>
        <w:t>
      ____________________</w:t>
      </w:r>
    </w:p>
    <w:bookmarkEnd w:id="486"/>
    <w:bookmarkStart w:name="z494" w:id="48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Для Республики Армения на официальном веб-сайте - www.procurement.am</w:t>
      </w:r>
    </w:p>
    <w:bookmarkEnd w:id="487"/>
    <w:bookmarkStart w:name="z495" w:id="488"/>
    <w:p>
      <w:pPr>
        <w:spacing w:after="0"/>
        <w:ind w:left="0"/>
        <w:jc w:val="both"/>
      </w:pPr>
      <w:r>
        <w:rPr>
          <w:rFonts w:ascii="Times New Roman"/>
          <w:b w:val="false"/>
          <w:i w:val="false"/>
          <w:color w:val="000000"/>
          <w:sz w:val="28"/>
        </w:rPr>
        <w:t>
      Для Республики Беларусь на официальных веб-сайтах-www.icetrade.by;www.pravo.by;</w:t>
      </w:r>
    </w:p>
    <w:bookmarkEnd w:id="488"/>
    <w:bookmarkStart w:name="z496" w:id="489"/>
    <w:p>
      <w:pPr>
        <w:spacing w:after="0"/>
        <w:ind w:left="0"/>
        <w:jc w:val="both"/>
      </w:pPr>
      <w:r>
        <w:rPr>
          <w:rFonts w:ascii="Times New Roman"/>
          <w:b w:val="false"/>
          <w:i w:val="false"/>
          <w:color w:val="000000"/>
          <w:sz w:val="28"/>
        </w:rPr>
        <w:t>
      www.zakupki.butb.by;www.goszakupki.byi_www.butb.by</w:t>
      </w:r>
    </w:p>
    <w:bookmarkEnd w:id="489"/>
    <w:bookmarkStart w:name="z497" w:id="490"/>
    <w:p>
      <w:pPr>
        <w:spacing w:after="0"/>
        <w:ind w:left="0"/>
        <w:jc w:val="both"/>
      </w:pPr>
      <w:r>
        <w:rPr>
          <w:rFonts w:ascii="Times New Roman"/>
          <w:b w:val="false"/>
          <w:i w:val="false"/>
          <w:color w:val="000000"/>
          <w:sz w:val="28"/>
        </w:rPr>
        <w:t>
      Для Республики Казахстан на официальных веб-сайтах - www.goszakup.gov.kz;www.adilet.zan.kz Для Кыргызской Республики на официальном веб-сайте - www.zakupki.gov.kg</w:t>
      </w:r>
    </w:p>
    <w:bookmarkEnd w:id="490"/>
    <w:bookmarkStart w:name="z498" w:id="491"/>
    <w:p>
      <w:pPr>
        <w:spacing w:after="0"/>
        <w:ind w:left="0"/>
        <w:jc w:val="both"/>
      </w:pPr>
      <w:r>
        <w:rPr>
          <w:rFonts w:ascii="Times New Roman"/>
          <w:b w:val="false"/>
          <w:i w:val="false"/>
          <w:color w:val="000000"/>
          <w:sz w:val="28"/>
        </w:rPr>
        <w:t>
      Для Российской Федерации на официальных веб-сайтах - www.zakupki.gov.ru;www.pravo.gov.ru; www.sberbank-ast.ru;www.etp.roseltorg.ru;www.etp.zakazrf.ru;www.rts-tender.ru;www.etp-micex.ru</w:t>
      </w:r>
    </w:p>
    <w:bookmarkEnd w:id="491"/>
    <w:bookmarkStart w:name="z499" w:id="492"/>
    <w:p>
      <w:pPr>
        <w:spacing w:after="0"/>
        <w:ind w:left="0"/>
        <w:jc w:val="both"/>
      </w:pPr>
      <w:r>
        <w:rPr>
          <w:rFonts w:ascii="Times New Roman"/>
          <w:b w:val="false"/>
          <w:i w:val="false"/>
          <w:color w:val="000000"/>
          <w:sz w:val="28"/>
        </w:rPr>
        <w:t>
      Для Китайской Народной Республики на официальном веб-сайте - www.ccgp.gov.cn</w:t>
      </w:r>
    </w:p>
    <w:bookmarkEnd w:id="492"/>
    <w:bookmarkStart w:name="z500" w:id="493"/>
    <w:p>
      <w:pPr>
        <w:spacing w:after="0"/>
        <w:ind w:left="0"/>
        <w:jc w:val="both"/>
      </w:pPr>
      <w:r>
        <w:rPr>
          <w:rFonts w:ascii="Times New Roman"/>
          <w:b w:val="false"/>
          <w:i w:val="false"/>
          <w:color w:val="000000"/>
          <w:sz w:val="28"/>
        </w:rPr>
        <w:t>
      В случае любого изменения вышеуказанных веб-сайтов соответствующая Сторона уведомит другую Сторону о таком изменении через контактные пункты</w:t>
      </w:r>
    </w:p>
    <w:bookmarkEnd w:id="493"/>
    <w:bookmarkStart w:name="z501" w:id="49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vertAlign w:val="superscript"/>
        </w:rPr>
        <w:t xml:space="preserve"> </w:t>
      </w:r>
      <w:r>
        <w:rPr>
          <w:rFonts w:ascii="Times New Roman"/>
          <w:b w:val="false"/>
          <w:i w:val="false"/>
          <w:color w:val="000000"/>
          <w:sz w:val="28"/>
        </w:rPr>
        <w:t>Для Республики Армения на официальном веб-сайте - www.procurement.am</w:t>
      </w:r>
    </w:p>
    <w:bookmarkEnd w:id="494"/>
    <w:bookmarkStart w:name="z502" w:id="495"/>
    <w:p>
      <w:pPr>
        <w:spacing w:after="0"/>
        <w:ind w:left="0"/>
        <w:jc w:val="both"/>
      </w:pPr>
      <w:r>
        <w:rPr>
          <w:rFonts w:ascii="Times New Roman"/>
          <w:b w:val="false"/>
          <w:i w:val="false"/>
          <w:color w:val="000000"/>
          <w:sz w:val="28"/>
        </w:rPr>
        <w:t>
      Для Республики Армения на официальном веб-сайте - www.procurement.am</w:t>
      </w:r>
    </w:p>
    <w:bookmarkEnd w:id="495"/>
    <w:bookmarkStart w:name="z503" w:id="496"/>
    <w:p>
      <w:pPr>
        <w:spacing w:after="0"/>
        <w:ind w:left="0"/>
        <w:jc w:val="both"/>
      </w:pPr>
      <w:r>
        <w:rPr>
          <w:rFonts w:ascii="Times New Roman"/>
          <w:b w:val="false"/>
          <w:i w:val="false"/>
          <w:color w:val="000000"/>
          <w:sz w:val="28"/>
        </w:rPr>
        <w:t>
      Для Республики Беларусь на официальных веб-сайтах - www.icetrade.by;www.pravo.by;</w:t>
      </w:r>
    </w:p>
    <w:bookmarkEnd w:id="496"/>
    <w:bookmarkStart w:name="z504" w:id="497"/>
    <w:p>
      <w:pPr>
        <w:spacing w:after="0"/>
        <w:ind w:left="0"/>
        <w:jc w:val="both"/>
      </w:pPr>
      <w:r>
        <w:rPr>
          <w:rFonts w:ascii="Times New Roman"/>
          <w:b w:val="false"/>
          <w:i w:val="false"/>
          <w:color w:val="000000"/>
          <w:sz w:val="28"/>
        </w:rPr>
        <w:t>
      www.zakupki.butb.by;www.goszakupki.by;www.butb.by</w:t>
      </w:r>
    </w:p>
    <w:bookmarkEnd w:id="497"/>
    <w:bookmarkStart w:name="z505" w:id="498"/>
    <w:p>
      <w:pPr>
        <w:spacing w:after="0"/>
        <w:ind w:left="0"/>
        <w:jc w:val="both"/>
      </w:pPr>
      <w:r>
        <w:rPr>
          <w:rFonts w:ascii="Times New Roman"/>
          <w:b w:val="false"/>
          <w:i w:val="false"/>
          <w:color w:val="000000"/>
          <w:sz w:val="28"/>
        </w:rPr>
        <w:t>
      Для Республики Казахстан на официальных веб-сайтах - www.goszakup.gov.kz;www.adilet.zan.kz Для Кыргызской Республики на официальном веб-сайте - www.zakupki.gov.kg</w:t>
      </w:r>
    </w:p>
    <w:bookmarkEnd w:id="498"/>
    <w:bookmarkStart w:name="z506" w:id="499"/>
    <w:p>
      <w:pPr>
        <w:spacing w:after="0"/>
        <w:ind w:left="0"/>
        <w:jc w:val="both"/>
      </w:pPr>
      <w:r>
        <w:rPr>
          <w:rFonts w:ascii="Times New Roman"/>
          <w:b w:val="false"/>
          <w:i w:val="false"/>
          <w:color w:val="000000"/>
          <w:sz w:val="28"/>
        </w:rPr>
        <w:t>
      Для Российской Федерации на официальных веб-сайтах - www.zakupki.gov.ru;www.pravo.gov.ru; www.sberbank-ast.ru;www.etp.roseltorg.ru;www.etp.zakazrf.ru;www.rts-tender.ru;www.etp-micex.ru</w:t>
      </w:r>
    </w:p>
    <w:bookmarkEnd w:id="499"/>
    <w:bookmarkStart w:name="z507" w:id="500"/>
    <w:p>
      <w:pPr>
        <w:spacing w:after="0"/>
        <w:ind w:left="0"/>
        <w:jc w:val="left"/>
      </w:pPr>
      <w:r>
        <w:rPr>
          <w:rFonts w:ascii="Times New Roman"/>
          <w:b/>
          <w:i w:val="false"/>
          <w:color w:val="000000"/>
        </w:rPr>
        <w:t xml:space="preserve"> Статья 9.3</w:t>
      </w:r>
      <w:r>
        <w:br/>
      </w:r>
      <w:r>
        <w:rPr>
          <w:rFonts w:ascii="Times New Roman"/>
          <w:b/>
          <w:i w:val="false"/>
          <w:color w:val="000000"/>
        </w:rPr>
        <w:t>Контактные пункты</w:t>
      </w:r>
    </w:p>
    <w:bookmarkEnd w:id="500"/>
    <w:bookmarkStart w:name="z508" w:id="501"/>
    <w:p>
      <w:pPr>
        <w:spacing w:after="0"/>
        <w:ind w:left="0"/>
        <w:jc w:val="both"/>
      </w:pPr>
      <w:r>
        <w:rPr>
          <w:rFonts w:ascii="Times New Roman"/>
          <w:b w:val="false"/>
          <w:i w:val="false"/>
          <w:color w:val="000000"/>
          <w:sz w:val="28"/>
        </w:rPr>
        <w:t>
      Каждая Сторона определяет контактный пункт для целей настоящей Главы. Контактные пункты должны сотрудничать в целях содействия реализации настоящей Г лавы.</w:t>
      </w:r>
    </w:p>
    <w:bookmarkEnd w:id="501"/>
    <w:bookmarkStart w:name="z509" w:id="502"/>
    <w:p>
      <w:pPr>
        <w:spacing w:after="0"/>
        <w:ind w:left="0"/>
        <w:jc w:val="left"/>
      </w:pPr>
      <w:r>
        <w:rPr>
          <w:rFonts w:ascii="Times New Roman"/>
          <w:b/>
          <w:i w:val="false"/>
          <w:color w:val="000000"/>
        </w:rPr>
        <w:t xml:space="preserve"> Глава 10</w:t>
      </w:r>
      <w:r>
        <w:br/>
      </w:r>
      <w:r>
        <w:rPr>
          <w:rFonts w:ascii="Times New Roman"/>
          <w:b/>
          <w:i w:val="false"/>
          <w:color w:val="000000"/>
        </w:rPr>
        <w:t>ОТРАСЛЕВОЕ СОТРУДНИЧЕСТВО</w:t>
      </w:r>
    </w:p>
    <w:bookmarkEnd w:id="502"/>
    <w:bookmarkStart w:name="z510" w:id="503"/>
    <w:p>
      <w:pPr>
        <w:spacing w:after="0"/>
        <w:ind w:left="0"/>
        <w:jc w:val="left"/>
      </w:pPr>
      <w:r>
        <w:rPr>
          <w:rFonts w:ascii="Times New Roman"/>
          <w:b/>
          <w:i w:val="false"/>
          <w:color w:val="000000"/>
        </w:rPr>
        <w:t xml:space="preserve"> Статья 10.1</w:t>
      </w:r>
      <w:r>
        <w:br/>
      </w:r>
      <w:r>
        <w:rPr>
          <w:rFonts w:ascii="Times New Roman"/>
          <w:b/>
          <w:i w:val="false"/>
          <w:color w:val="000000"/>
        </w:rPr>
        <w:t>Цели</w:t>
      </w:r>
    </w:p>
    <w:bookmarkEnd w:id="503"/>
    <w:bookmarkStart w:name="z511" w:id="504"/>
    <w:p>
      <w:pPr>
        <w:spacing w:after="0"/>
        <w:ind w:left="0"/>
        <w:jc w:val="both"/>
      </w:pPr>
      <w:r>
        <w:rPr>
          <w:rFonts w:ascii="Times New Roman"/>
          <w:b w:val="false"/>
          <w:i w:val="false"/>
          <w:color w:val="000000"/>
          <w:sz w:val="28"/>
        </w:rPr>
        <w:t>
      1. Целями настоящей Главы являются:</w:t>
      </w:r>
    </w:p>
    <w:bookmarkEnd w:id="504"/>
    <w:bookmarkStart w:name="z512" w:id="505"/>
    <w:p>
      <w:pPr>
        <w:spacing w:after="0"/>
        <w:ind w:left="0"/>
        <w:jc w:val="both"/>
      </w:pPr>
      <w:r>
        <w:rPr>
          <w:rFonts w:ascii="Times New Roman"/>
          <w:b w:val="false"/>
          <w:i w:val="false"/>
          <w:color w:val="000000"/>
          <w:sz w:val="28"/>
        </w:rPr>
        <w:t>
      (a) взаимовыгодное развитие отраслевого сотрудничества и взаимодействия между Сторонами;</w:t>
      </w:r>
    </w:p>
    <w:bookmarkEnd w:id="505"/>
    <w:bookmarkStart w:name="z513" w:id="506"/>
    <w:p>
      <w:pPr>
        <w:spacing w:after="0"/>
        <w:ind w:left="0"/>
        <w:jc w:val="both"/>
      </w:pPr>
      <w:r>
        <w:rPr>
          <w:rFonts w:ascii="Times New Roman"/>
          <w:b w:val="false"/>
          <w:i w:val="false"/>
          <w:color w:val="000000"/>
          <w:sz w:val="28"/>
        </w:rPr>
        <w:t>
      (b) содействие инновационной деятельности;</w:t>
      </w:r>
    </w:p>
    <w:bookmarkEnd w:id="506"/>
    <w:bookmarkStart w:name="z514" w:id="507"/>
    <w:p>
      <w:pPr>
        <w:spacing w:after="0"/>
        <w:ind w:left="0"/>
        <w:jc w:val="both"/>
      </w:pPr>
      <w:r>
        <w:rPr>
          <w:rFonts w:ascii="Times New Roman"/>
          <w:b w:val="false"/>
          <w:i w:val="false"/>
          <w:color w:val="000000"/>
          <w:sz w:val="28"/>
        </w:rPr>
        <w:t>
      (c) повышение инвестиционной привлекательности и конкурентоспособности экономик Сторон; и</w:t>
      </w:r>
    </w:p>
    <w:bookmarkEnd w:id="507"/>
    <w:bookmarkStart w:name="z515" w:id="508"/>
    <w:p>
      <w:pPr>
        <w:spacing w:after="0"/>
        <w:ind w:left="0"/>
        <w:jc w:val="both"/>
      </w:pPr>
      <w:r>
        <w:rPr>
          <w:rFonts w:ascii="Times New Roman"/>
          <w:b w:val="false"/>
          <w:i w:val="false"/>
          <w:color w:val="000000"/>
          <w:sz w:val="28"/>
        </w:rPr>
        <w:t>
      (d) продвижение устойчивого развития и сотрудничества в области торговли и инвестиций.</w:t>
      </w:r>
    </w:p>
    <w:bookmarkEnd w:id="508"/>
    <w:bookmarkStart w:name="z516" w:id="509"/>
    <w:p>
      <w:pPr>
        <w:spacing w:after="0"/>
        <w:ind w:left="0"/>
        <w:jc w:val="both"/>
      </w:pPr>
      <w:r>
        <w:rPr>
          <w:rFonts w:ascii="Times New Roman"/>
          <w:b w:val="false"/>
          <w:i w:val="false"/>
          <w:color w:val="000000"/>
          <w:sz w:val="28"/>
        </w:rPr>
        <w:t>
      2. Сотрудничество основывается на следующих принципах: равноправие и учет национальных интересов Сторон, взаимовыгодность, добросовестная конкуренция, недискриминация и транспарентность.</w:t>
      </w:r>
    </w:p>
    <w:bookmarkEnd w:id="509"/>
    <w:bookmarkStart w:name="z517" w:id="510"/>
    <w:p>
      <w:pPr>
        <w:spacing w:after="0"/>
        <w:ind w:left="0"/>
        <w:jc w:val="both"/>
      </w:pPr>
      <w:r>
        <w:rPr>
          <w:rFonts w:ascii="Times New Roman"/>
          <w:b w:val="false"/>
          <w:i w:val="false"/>
          <w:color w:val="000000"/>
          <w:sz w:val="28"/>
        </w:rPr>
        <w:t>
      3. Стороны развивают отраслевое сотрудничество с учетом их стратегий и программ развития различных отраслей экономики без ущерба для действующих или планируемых двусторонних инициатив сотрудничества государств-членов ЕАЭС и Китая в данной области.</w:t>
      </w:r>
    </w:p>
    <w:bookmarkEnd w:id="510"/>
    <w:bookmarkStart w:name="z518" w:id="511"/>
    <w:p>
      <w:pPr>
        <w:spacing w:after="0"/>
        <w:ind w:left="0"/>
        <w:jc w:val="both"/>
      </w:pPr>
      <w:r>
        <w:rPr>
          <w:rFonts w:ascii="Times New Roman"/>
          <w:b w:val="false"/>
          <w:i w:val="false"/>
          <w:color w:val="000000"/>
          <w:sz w:val="28"/>
        </w:rPr>
        <w:t>
      ______________________</w:t>
      </w:r>
    </w:p>
    <w:bookmarkEnd w:id="511"/>
    <w:bookmarkStart w:name="z519" w:id="512"/>
    <w:p>
      <w:pPr>
        <w:spacing w:after="0"/>
        <w:ind w:left="0"/>
        <w:jc w:val="both"/>
      </w:pPr>
      <w:r>
        <w:rPr>
          <w:rFonts w:ascii="Times New Roman"/>
          <w:b w:val="false"/>
          <w:i w:val="false"/>
          <w:color w:val="000000"/>
          <w:sz w:val="28"/>
        </w:rPr>
        <w:t>
      Для Китайской Народной Республики на официальном веб-сайте - www.ccgp.gov.cn</w:t>
      </w:r>
    </w:p>
    <w:bookmarkEnd w:id="512"/>
    <w:bookmarkStart w:name="z520" w:id="513"/>
    <w:p>
      <w:pPr>
        <w:spacing w:after="0"/>
        <w:ind w:left="0"/>
        <w:jc w:val="both"/>
      </w:pPr>
      <w:r>
        <w:rPr>
          <w:rFonts w:ascii="Times New Roman"/>
          <w:b w:val="false"/>
          <w:i w:val="false"/>
          <w:color w:val="000000"/>
          <w:sz w:val="28"/>
        </w:rPr>
        <w:t>
      В случае любого изменения вышеуказанных веб-сайтов соответствующая Сторона уведомит другую Сторону о таком изменении через контактные пункты.</w:t>
      </w:r>
    </w:p>
    <w:bookmarkEnd w:id="513"/>
    <w:bookmarkStart w:name="z521" w:id="514"/>
    <w:p>
      <w:pPr>
        <w:spacing w:after="0"/>
        <w:ind w:left="0"/>
        <w:jc w:val="left"/>
      </w:pPr>
      <w:r>
        <w:rPr>
          <w:rFonts w:ascii="Times New Roman"/>
          <w:b/>
          <w:i w:val="false"/>
          <w:color w:val="000000"/>
        </w:rPr>
        <w:t xml:space="preserve"> Статья 10.2</w:t>
      </w:r>
      <w:r>
        <w:br/>
      </w:r>
      <w:r>
        <w:rPr>
          <w:rFonts w:ascii="Times New Roman"/>
          <w:b/>
          <w:i w:val="false"/>
          <w:color w:val="000000"/>
        </w:rPr>
        <w:t>Сферы и направления отраслевого сотрудничества</w:t>
      </w:r>
    </w:p>
    <w:bookmarkEnd w:id="514"/>
    <w:bookmarkStart w:name="z522" w:id="515"/>
    <w:p>
      <w:pPr>
        <w:spacing w:after="0"/>
        <w:ind w:left="0"/>
        <w:jc w:val="both"/>
      </w:pPr>
      <w:r>
        <w:rPr>
          <w:rFonts w:ascii="Times New Roman"/>
          <w:b w:val="false"/>
          <w:i w:val="false"/>
          <w:color w:val="000000"/>
          <w:sz w:val="28"/>
        </w:rPr>
        <w:t>
      1. Стороны договорились развивать сотрудничество в сфере сельского хозяйства, энергетики, транспорта, промышленной кооперации, информационно-коммуникационной инфраструктуры, технологий и инноваций, финансов и окружающей среды.</w:t>
      </w:r>
    </w:p>
    <w:bookmarkEnd w:id="515"/>
    <w:bookmarkStart w:name="z523" w:id="516"/>
    <w:p>
      <w:pPr>
        <w:spacing w:after="0"/>
        <w:ind w:left="0"/>
        <w:jc w:val="both"/>
      </w:pPr>
      <w:r>
        <w:rPr>
          <w:rFonts w:ascii="Times New Roman"/>
          <w:b w:val="false"/>
          <w:i w:val="false"/>
          <w:color w:val="000000"/>
          <w:sz w:val="28"/>
        </w:rPr>
        <w:t>
      2. Соответствующие направления сотрудничества Сторон включают:</w:t>
      </w:r>
    </w:p>
    <w:bookmarkEnd w:id="516"/>
    <w:bookmarkStart w:name="z524" w:id="517"/>
    <w:p>
      <w:pPr>
        <w:spacing w:after="0"/>
        <w:ind w:left="0"/>
        <w:jc w:val="both"/>
      </w:pPr>
      <w:r>
        <w:rPr>
          <w:rFonts w:ascii="Times New Roman"/>
          <w:b w:val="false"/>
          <w:i w:val="false"/>
          <w:color w:val="000000"/>
          <w:sz w:val="28"/>
        </w:rPr>
        <w:t>
      (a) привлечение инвестиций в развитие и модернизацию промышленной, транспортно-логистической, сельскохозяйственной и иной инфраструктуры Сторон в целях развития совместного производства высокотехнологичной, инновационной, экспортоориентированной продукции;</w:t>
      </w:r>
    </w:p>
    <w:bookmarkEnd w:id="517"/>
    <w:bookmarkStart w:name="z525" w:id="518"/>
    <w:p>
      <w:pPr>
        <w:spacing w:after="0"/>
        <w:ind w:left="0"/>
        <w:jc w:val="both"/>
      </w:pPr>
      <w:r>
        <w:rPr>
          <w:rFonts w:ascii="Times New Roman"/>
          <w:b w:val="false"/>
          <w:i w:val="false"/>
          <w:color w:val="000000"/>
          <w:sz w:val="28"/>
        </w:rPr>
        <w:t>
      (b) содействие созданию и развитию эффективных механизмов взаимодействия Сторон в области научных исследований и разработок, а также в области инноваций в части, касающейся промышленной и инновационной инфраструктуры Сторон;</w:t>
      </w:r>
    </w:p>
    <w:bookmarkEnd w:id="518"/>
    <w:bookmarkStart w:name="z526" w:id="519"/>
    <w:p>
      <w:pPr>
        <w:spacing w:after="0"/>
        <w:ind w:left="0"/>
        <w:jc w:val="both"/>
      </w:pPr>
      <w:r>
        <w:rPr>
          <w:rFonts w:ascii="Times New Roman"/>
          <w:b w:val="false"/>
          <w:i w:val="false"/>
          <w:color w:val="000000"/>
          <w:sz w:val="28"/>
        </w:rPr>
        <w:t>
      (c) трансфер передовых технологий и инноваций;</w:t>
      </w:r>
    </w:p>
    <w:bookmarkEnd w:id="519"/>
    <w:bookmarkStart w:name="z527" w:id="520"/>
    <w:p>
      <w:pPr>
        <w:spacing w:after="0"/>
        <w:ind w:left="0"/>
        <w:jc w:val="both"/>
      </w:pPr>
      <w:r>
        <w:rPr>
          <w:rFonts w:ascii="Times New Roman"/>
          <w:b w:val="false"/>
          <w:i w:val="false"/>
          <w:color w:val="000000"/>
          <w:sz w:val="28"/>
        </w:rPr>
        <w:t>
      (d) развитие и использование информационно-коммуникационной инфраструктуры;</w:t>
      </w:r>
    </w:p>
    <w:bookmarkEnd w:id="520"/>
    <w:bookmarkStart w:name="z528" w:id="521"/>
    <w:p>
      <w:pPr>
        <w:spacing w:after="0"/>
        <w:ind w:left="0"/>
        <w:jc w:val="both"/>
      </w:pPr>
      <w:r>
        <w:rPr>
          <w:rFonts w:ascii="Times New Roman"/>
          <w:b w:val="false"/>
          <w:i w:val="false"/>
          <w:color w:val="000000"/>
          <w:sz w:val="28"/>
        </w:rPr>
        <w:t>
      (e) развитие транспортных коридоров, в том числе создание и модернизацию объектов транспортной инфраструктуры, совершенствование транспортных связей;</w:t>
      </w:r>
    </w:p>
    <w:bookmarkEnd w:id="521"/>
    <w:bookmarkStart w:name="z529" w:id="522"/>
    <w:p>
      <w:pPr>
        <w:spacing w:after="0"/>
        <w:ind w:left="0"/>
        <w:jc w:val="both"/>
      </w:pPr>
      <w:r>
        <w:rPr>
          <w:rFonts w:ascii="Times New Roman"/>
          <w:b w:val="false"/>
          <w:i w:val="false"/>
          <w:color w:val="000000"/>
          <w:sz w:val="28"/>
        </w:rPr>
        <w:t>
      (f) продвижение сотрудничества в области охраны окружающей среды и "зеленого роста"; и</w:t>
      </w:r>
    </w:p>
    <w:bookmarkEnd w:id="522"/>
    <w:bookmarkStart w:name="z530" w:id="523"/>
    <w:p>
      <w:pPr>
        <w:spacing w:after="0"/>
        <w:ind w:left="0"/>
        <w:jc w:val="both"/>
      </w:pPr>
      <w:r>
        <w:rPr>
          <w:rFonts w:ascii="Times New Roman"/>
          <w:b w:val="false"/>
          <w:i w:val="false"/>
          <w:color w:val="000000"/>
          <w:sz w:val="28"/>
        </w:rPr>
        <w:t>
      (g) поддержку сотрудничества между финансовыми регуляторами государств-членов ЕАЭС и Китая.</w:t>
      </w:r>
    </w:p>
    <w:bookmarkEnd w:id="523"/>
    <w:bookmarkStart w:name="z531" w:id="524"/>
    <w:p>
      <w:pPr>
        <w:spacing w:after="0"/>
        <w:ind w:left="0"/>
        <w:jc w:val="left"/>
      </w:pPr>
      <w:r>
        <w:rPr>
          <w:rFonts w:ascii="Times New Roman"/>
          <w:b/>
          <w:i w:val="false"/>
          <w:color w:val="000000"/>
        </w:rPr>
        <w:t xml:space="preserve"> Статья 10.3</w:t>
      </w:r>
      <w:r>
        <w:br/>
      </w:r>
      <w:r>
        <w:rPr>
          <w:rFonts w:ascii="Times New Roman"/>
          <w:b/>
          <w:i w:val="false"/>
          <w:color w:val="000000"/>
        </w:rPr>
        <w:t>Формы осуществления сотрудничества</w:t>
      </w:r>
    </w:p>
    <w:bookmarkEnd w:id="524"/>
    <w:bookmarkStart w:name="z532" w:id="525"/>
    <w:p>
      <w:pPr>
        <w:spacing w:after="0"/>
        <w:ind w:left="0"/>
        <w:jc w:val="both"/>
      </w:pPr>
      <w:r>
        <w:rPr>
          <w:rFonts w:ascii="Times New Roman"/>
          <w:b w:val="false"/>
          <w:i w:val="false"/>
          <w:color w:val="000000"/>
          <w:sz w:val="28"/>
        </w:rPr>
        <w:t>
      Стороны договорились укреплять сотрудничество посредством:</w:t>
      </w:r>
    </w:p>
    <w:bookmarkEnd w:id="525"/>
    <w:bookmarkStart w:name="z533" w:id="526"/>
    <w:p>
      <w:pPr>
        <w:spacing w:after="0"/>
        <w:ind w:left="0"/>
        <w:jc w:val="both"/>
      </w:pPr>
      <w:r>
        <w:rPr>
          <w:rFonts w:ascii="Times New Roman"/>
          <w:b w:val="false"/>
          <w:i w:val="false"/>
          <w:color w:val="000000"/>
          <w:sz w:val="28"/>
        </w:rPr>
        <w:t>
      (a) обмена информацией и проведения консультаций, а также информационной поддержки делового сообщества Сторон;</w:t>
      </w:r>
    </w:p>
    <w:bookmarkEnd w:id="526"/>
    <w:bookmarkStart w:name="z534" w:id="527"/>
    <w:p>
      <w:pPr>
        <w:spacing w:after="0"/>
        <w:ind w:left="0"/>
        <w:jc w:val="both"/>
      </w:pPr>
      <w:r>
        <w:rPr>
          <w:rFonts w:ascii="Times New Roman"/>
          <w:b w:val="false"/>
          <w:i w:val="false"/>
          <w:color w:val="000000"/>
          <w:sz w:val="28"/>
        </w:rPr>
        <w:t>
      (b) проведения совместных форумов для обсуждения вопросов, относящихся к отраслевому сотрудничеству, совместных выставочно-ярмарочных мероприятий, международных семинаров и научных конференций;</w:t>
      </w:r>
    </w:p>
    <w:bookmarkEnd w:id="527"/>
    <w:bookmarkStart w:name="z535" w:id="528"/>
    <w:p>
      <w:pPr>
        <w:spacing w:after="0"/>
        <w:ind w:left="0"/>
        <w:jc w:val="both"/>
      </w:pPr>
      <w:r>
        <w:rPr>
          <w:rFonts w:ascii="Times New Roman"/>
          <w:b w:val="false"/>
          <w:i w:val="false"/>
          <w:color w:val="000000"/>
          <w:sz w:val="28"/>
        </w:rPr>
        <w:t>
      (c) обмена опытом по вопросам, связанным с реализацией экономических реформ и структурных преобразований в экономике, стимулирования инновационной деятельности и развития промышленности Сторон;</w:t>
      </w:r>
    </w:p>
    <w:bookmarkEnd w:id="528"/>
    <w:bookmarkStart w:name="z536" w:id="529"/>
    <w:p>
      <w:pPr>
        <w:spacing w:after="0"/>
        <w:ind w:left="0"/>
        <w:jc w:val="both"/>
      </w:pPr>
      <w:r>
        <w:rPr>
          <w:rFonts w:ascii="Times New Roman"/>
          <w:b w:val="false"/>
          <w:i w:val="false"/>
          <w:color w:val="000000"/>
          <w:sz w:val="28"/>
        </w:rPr>
        <w:t>
      (d) выработки совместных предложений по противодействию последствиям глобальных экономических кризисов;</w:t>
      </w:r>
    </w:p>
    <w:bookmarkEnd w:id="529"/>
    <w:bookmarkStart w:name="z537" w:id="530"/>
    <w:p>
      <w:pPr>
        <w:spacing w:after="0"/>
        <w:ind w:left="0"/>
        <w:jc w:val="both"/>
      </w:pPr>
      <w:r>
        <w:rPr>
          <w:rFonts w:ascii="Times New Roman"/>
          <w:b w:val="false"/>
          <w:i w:val="false"/>
          <w:color w:val="000000"/>
          <w:sz w:val="28"/>
        </w:rPr>
        <w:t>
      (e) взаимодействия по вопросам привлечения ресурсов международных и национальных финансовых институтов по вопросам взаимного интереса, включая проекты совместного интереса в области отраслевого сотрудничества; (f) содействия выстраиванию диалога между бизнесом Сторон; и</w:t>
      </w:r>
    </w:p>
    <w:bookmarkEnd w:id="530"/>
    <w:bookmarkStart w:name="z538" w:id="531"/>
    <w:p>
      <w:pPr>
        <w:spacing w:after="0"/>
        <w:ind w:left="0"/>
        <w:jc w:val="both"/>
      </w:pPr>
      <w:r>
        <w:rPr>
          <w:rFonts w:ascii="Times New Roman"/>
          <w:b w:val="false"/>
          <w:i w:val="false"/>
          <w:color w:val="000000"/>
          <w:sz w:val="28"/>
        </w:rPr>
        <w:t>
      (f) содействия выстраиванию диалога и коммуникации среди делового сообщества Сторон; и</w:t>
      </w:r>
    </w:p>
    <w:bookmarkEnd w:id="531"/>
    <w:bookmarkStart w:name="z539" w:id="532"/>
    <w:p>
      <w:pPr>
        <w:spacing w:after="0"/>
        <w:ind w:left="0"/>
        <w:jc w:val="both"/>
      </w:pPr>
      <w:r>
        <w:rPr>
          <w:rFonts w:ascii="Times New Roman"/>
          <w:b w:val="false"/>
          <w:i w:val="false"/>
          <w:color w:val="000000"/>
          <w:sz w:val="28"/>
        </w:rPr>
        <w:t>
      (g) обмена опытом по подготовке специалистов по вопросам, охватываемым настоящей Главой.</w:t>
      </w:r>
    </w:p>
    <w:bookmarkEnd w:id="532"/>
    <w:bookmarkStart w:name="z540" w:id="533"/>
    <w:p>
      <w:pPr>
        <w:spacing w:after="0"/>
        <w:ind w:left="0"/>
        <w:jc w:val="left"/>
      </w:pPr>
      <w:r>
        <w:rPr>
          <w:rFonts w:ascii="Times New Roman"/>
          <w:b/>
          <w:i w:val="false"/>
          <w:color w:val="000000"/>
        </w:rPr>
        <w:t xml:space="preserve"> Статья 10.4</w:t>
      </w:r>
      <w:r>
        <w:br/>
      </w:r>
      <w:r>
        <w:rPr>
          <w:rFonts w:ascii="Times New Roman"/>
          <w:b/>
          <w:i w:val="false"/>
          <w:color w:val="000000"/>
        </w:rPr>
        <w:t>Подкомитеты и ad hoc рабочие группы</w:t>
      </w:r>
    </w:p>
    <w:bookmarkEnd w:id="533"/>
    <w:bookmarkStart w:name="z541" w:id="534"/>
    <w:p>
      <w:pPr>
        <w:spacing w:after="0"/>
        <w:ind w:left="0"/>
        <w:jc w:val="both"/>
      </w:pPr>
      <w:r>
        <w:rPr>
          <w:rFonts w:ascii="Times New Roman"/>
          <w:b w:val="false"/>
          <w:i w:val="false"/>
          <w:color w:val="000000"/>
          <w:sz w:val="28"/>
        </w:rPr>
        <w:t xml:space="preserve">
      1. Стороны могут рассмотреть в рамках Совместной комиссии вопрос о создании подкомитетов или </w:t>
      </w:r>
      <w:r>
        <w:rPr>
          <w:rFonts w:ascii="Times New Roman"/>
          <w:b w:val="false"/>
          <w:i/>
          <w:color w:val="000000"/>
          <w:sz w:val="28"/>
        </w:rPr>
        <w:t>ad</w:t>
      </w:r>
      <w:r>
        <w:rPr>
          <w:rFonts w:ascii="Times New Roman"/>
          <w:b w:val="false"/>
          <w:i w:val="false"/>
          <w:color w:val="000000"/>
          <w:sz w:val="28"/>
        </w:rPr>
        <w:t xml:space="preserve"> </w:t>
      </w:r>
      <w:r>
        <w:rPr>
          <w:rFonts w:ascii="Times New Roman"/>
          <w:b w:val="false"/>
          <w:i/>
          <w:color w:val="000000"/>
          <w:sz w:val="28"/>
        </w:rPr>
        <w:t>hoc</w:t>
      </w:r>
      <w:r>
        <w:rPr>
          <w:rFonts w:ascii="Times New Roman"/>
          <w:b w:val="false"/>
          <w:i w:val="false"/>
          <w:color w:val="000000"/>
          <w:sz w:val="28"/>
        </w:rPr>
        <w:t xml:space="preserve"> рабочих групп в целях продвижения сотрудничества Сторон по вопросам, охватываемым настоящей Главой.</w:t>
      </w:r>
    </w:p>
    <w:bookmarkEnd w:id="534"/>
    <w:bookmarkStart w:name="z542" w:id="535"/>
    <w:p>
      <w:pPr>
        <w:spacing w:after="0"/>
        <w:ind w:left="0"/>
        <w:jc w:val="both"/>
      </w:pPr>
      <w:r>
        <w:rPr>
          <w:rFonts w:ascii="Times New Roman"/>
          <w:b w:val="false"/>
          <w:i w:val="false"/>
          <w:color w:val="000000"/>
          <w:sz w:val="28"/>
        </w:rPr>
        <w:t>
      2. Вопросы, касающиеся создания и уровня представительства таких подкомитетов или ad hoc рабочих групп, согласовываются между соответствующими органами Сторон отдельно.</w:t>
      </w:r>
    </w:p>
    <w:bookmarkEnd w:id="535"/>
    <w:bookmarkStart w:name="z543" w:id="536"/>
    <w:p>
      <w:pPr>
        <w:spacing w:after="0"/>
        <w:ind w:left="0"/>
        <w:jc w:val="both"/>
      </w:pPr>
      <w:r>
        <w:rPr>
          <w:rFonts w:ascii="Times New Roman"/>
          <w:b w:val="false"/>
          <w:i w:val="false"/>
          <w:color w:val="000000"/>
          <w:sz w:val="28"/>
        </w:rPr>
        <w:t xml:space="preserve">
      3. Подкомитеты и </w:t>
      </w:r>
      <w:r>
        <w:rPr>
          <w:rFonts w:ascii="Times New Roman"/>
          <w:b w:val="false"/>
          <w:i/>
          <w:color w:val="000000"/>
          <w:sz w:val="28"/>
        </w:rPr>
        <w:t>ad</w:t>
      </w:r>
      <w:r>
        <w:rPr>
          <w:rFonts w:ascii="Times New Roman"/>
          <w:b w:val="false"/>
          <w:i w:val="false"/>
          <w:color w:val="000000"/>
          <w:sz w:val="28"/>
        </w:rPr>
        <w:t xml:space="preserve"> </w:t>
      </w:r>
      <w:r>
        <w:rPr>
          <w:rFonts w:ascii="Times New Roman"/>
          <w:b w:val="false"/>
          <w:i/>
          <w:color w:val="000000"/>
          <w:sz w:val="28"/>
        </w:rPr>
        <w:t>hoc</w:t>
      </w:r>
      <w:r>
        <w:rPr>
          <w:rFonts w:ascii="Times New Roman"/>
          <w:b w:val="false"/>
          <w:i w:val="false"/>
          <w:color w:val="000000"/>
          <w:sz w:val="28"/>
        </w:rPr>
        <w:t xml:space="preserve"> рабочие группы могут разрабатывать и принимать планы и инициативы по сотрудничеству в соответствующих секторах или предлагать их на рассмотрение Совместной комиссии.</w:t>
      </w:r>
    </w:p>
    <w:bookmarkEnd w:id="536"/>
    <w:bookmarkStart w:name="z544" w:id="537"/>
    <w:p>
      <w:pPr>
        <w:spacing w:after="0"/>
        <w:ind w:left="0"/>
        <w:jc w:val="left"/>
      </w:pPr>
      <w:r>
        <w:rPr>
          <w:rFonts w:ascii="Times New Roman"/>
          <w:b/>
          <w:i w:val="false"/>
          <w:color w:val="000000"/>
        </w:rPr>
        <w:t xml:space="preserve"> ГЛАВА 11</w:t>
      </w:r>
      <w:r>
        <w:br/>
      </w:r>
      <w:r>
        <w:rPr>
          <w:rFonts w:ascii="Times New Roman"/>
          <w:b/>
          <w:i w:val="false"/>
          <w:color w:val="000000"/>
        </w:rPr>
        <w:t>ЭЛЕКТРОННАЯ ТОРГОВЛЯ</w:t>
      </w:r>
    </w:p>
    <w:bookmarkEnd w:id="537"/>
    <w:bookmarkStart w:name="z545" w:id="538"/>
    <w:p>
      <w:pPr>
        <w:spacing w:after="0"/>
        <w:ind w:left="0"/>
        <w:jc w:val="left"/>
      </w:pPr>
      <w:r>
        <w:rPr>
          <w:rFonts w:ascii="Times New Roman"/>
          <w:b/>
          <w:i w:val="false"/>
          <w:color w:val="000000"/>
        </w:rPr>
        <w:t xml:space="preserve"> Статья 11.1</w:t>
      </w:r>
      <w:r>
        <w:br/>
      </w:r>
      <w:r>
        <w:rPr>
          <w:rFonts w:ascii="Times New Roman"/>
          <w:b/>
          <w:i w:val="false"/>
          <w:color w:val="000000"/>
        </w:rPr>
        <w:t>Охват и общие положения</w:t>
      </w:r>
    </w:p>
    <w:bookmarkEnd w:id="538"/>
    <w:bookmarkStart w:name="z546" w:id="539"/>
    <w:p>
      <w:pPr>
        <w:spacing w:after="0"/>
        <w:ind w:left="0"/>
        <w:jc w:val="both"/>
      </w:pPr>
      <w:r>
        <w:rPr>
          <w:rFonts w:ascii="Times New Roman"/>
          <w:b w:val="false"/>
          <w:i w:val="false"/>
          <w:color w:val="000000"/>
          <w:sz w:val="28"/>
        </w:rPr>
        <w:t>
      1. Стороны признают динамичный и инновационный характер электронной торговли, положительно влияющий на рост взаимной торговли между Сторонами и обеспечивающий выгоды всем участникам торговли.</w:t>
      </w:r>
    </w:p>
    <w:bookmarkEnd w:id="539"/>
    <w:bookmarkStart w:name="z547" w:id="540"/>
    <w:p>
      <w:pPr>
        <w:spacing w:after="0"/>
        <w:ind w:left="0"/>
        <w:jc w:val="both"/>
      </w:pPr>
      <w:r>
        <w:rPr>
          <w:rFonts w:ascii="Times New Roman"/>
          <w:b w:val="false"/>
          <w:i w:val="false"/>
          <w:color w:val="000000"/>
          <w:sz w:val="28"/>
        </w:rPr>
        <w:t>
      2. Целью настоящей Главы является содействие развитию электронной торговли с учетом важности сотрудничества и избежания избыточных барьеров в электронной торговле.</w:t>
      </w:r>
    </w:p>
    <w:bookmarkEnd w:id="540"/>
    <w:bookmarkStart w:name="z548" w:id="541"/>
    <w:p>
      <w:pPr>
        <w:spacing w:after="0"/>
        <w:ind w:left="0"/>
        <w:jc w:val="left"/>
      </w:pPr>
      <w:r>
        <w:rPr>
          <w:rFonts w:ascii="Times New Roman"/>
          <w:b/>
          <w:i w:val="false"/>
          <w:color w:val="000000"/>
        </w:rPr>
        <w:t xml:space="preserve"> Статья 11.2</w:t>
      </w:r>
      <w:r>
        <w:br/>
      </w:r>
      <w:r>
        <w:rPr>
          <w:rFonts w:ascii="Times New Roman"/>
          <w:b/>
          <w:i w:val="false"/>
          <w:color w:val="000000"/>
        </w:rPr>
        <w:t>Определения</w:t>
      </w:r>
    </w:p>
    <w:bookmarkEnd w:id="541"/>
    <w:bookmarkStart w:name="z549" w:id="542"/>
    <w:p>
      <w:pPr>
        <w:spacing w:after="0"/>
        <w:ind w:left="0"/>
        <w:jc w:val="both"/>
      </w:pPr>
      <w:r>
        <w:rPr>
          <w:rFonts w:ascii="Times New Roman"/>
          <w:b w:val="false"/>
          <w:i w:val="false"/>
          <w:color w:val="000000"/>
          <w:sz w:val="28"/>
        </w:rPr>
        <w:t>
      Для целей настоящей Г лавы:</w:t>
      </w:r>
    </w:p>
    <w:bookmarkEnd w:id="542"/>
    <w:bookmarkStart w:name="z550" w:id="543"/>
    <w:p>
      <w:pPr>
        <w:spacing w:after="0"/>
        <w:ind w:left="0"/>
        <w:jc w:val="both"/>
      </w:pPr>
      <w:r>
        <w:rPr>
          <w:rFonts w:ascii="Times New Roman"/>
          <w:b w:val="false"/>
          <w:i w:val="false"/>
          <w:color w:val="000000"/>
          <w:sz w:val="28"/>
        </w:rPr>
        <w:t>
      (a) "персональная информация" - любая информация, относящаяся к определенному или определимому (прямо или косвенно) физическому лицу;</w:t>
      </w:r>
    </w:p>
    <w:bookmarkEnd w:id="543"/>
    <w:bookmarkStart w:name="z551" w:id="544"/>
    <w:p>
      <w:pPr>
        <w:spacing w:after="0"/>
        <w:ind w:left="0"/>
        <w:jc w:val="both"/>
      </w:pPr>
      <w:r>
        <w:rPr>
          <w:rFonts w:ascii="Times New Roman"/>
          <w:b w:val="false"/>
          <w:i w:val="false"/>
          <w:color w:val="000000"/>
          <w:sz w:val="28"/>
        </w:rPr>
        <w:t>
      (b) "электронный документ" - документ, в котором информация представлена в электронной форме, который может быть подписан электронной (цифровой) подписью.</w:t>
      </w:r>
    </w:p>
    <w:bookmarkEnd w:id="544"/>
    <w:bookmarkStart w:name="z552" w:id="545"/>
    <w:p>
      <w:pPr>
        <w:spacing w:after="0"/>
        <w:ind w:left="0"/>
        <w:jc w:val="left"/>
      </w:pPr>
      <w:r>
        <w:rPr>
          <w:rFonts w:ascii="Times New Roman"/>
          <w:b/>
          <w:i w:val="false"/>
          <w:color w:val="000000"/>
        </w:rPr>
        <w:t xml:space="preserve"> Статья 11.3</w:t>
      </w:r>
      <w:r>
        <w:br/>
      </w:r>
      <w:r>
        <w:rPr>
          <w:rFonts w:ascii="Times New Roman"/>
          <w:b/>
          <w:i w:val="false"/>
          <w:color w:val="000000"/>
        </w:rPr>
        <w:t>Электронная аутентификация</w:t>
      </w:r>
    </w:p>
    <w:bookmarkEnd w:id="545"/>
    <w:bookmarkStart w:name="z553" w:id="546"/>
    <w:p>
      <w:pPr>
        <w:spacing w:after="0"/>
        <w:ind w:left="0"/>
        <w:jc w:val="both"/>
      </w:pPr>
      <w:r>
        <w:rPr>
          <w:rFonts w:ascii="Times New Roman"/>
          <w:b w:val="false"/>
          <w:i w:val="false"/>
          <w:color w:val="000000"/>
          <w:sz w:val="28"/>
        </w:rPr>
        <w:t>
      Стороны будут добиваться взаимного признания методов электронной аутентификации. Для ускорения процесса взаимного признания методов электронной аутентификации Стороны сотрудничают и делятся лучшими практиками, обеспечивающими полную защиту и достоверность данных.</w:t>
      </w:r>
    </w:p>
    <w:bookmarkEnd w:id="546"/>
    <w:bookmarkStart w:name="z554" w:id="547"/>
    <w:p>
      <w:pPr>
        <w:spacing w:after="0"/>
        <w:ind w:left="0"/>
        <w:jc w:val="left"/>
      </w:pPr>
      <w:r>
        <w:rPr>
          <w:rFonts w:ascii="Times New Roman"/>
          <w:b/>
          <w:i w:val="false"/>
          <w:color w:val="000000"/>
        </w:rPr>
        <w:t xml:space="preserve"> Статья 11.4</w:t>
      </w:r>
      <w:r>
        <w:br/>
      </w:r>
      <w:r>
        <w:rPr>
          <w:rFonts w:ascii="Times New Roman"/>
          <w:b/>
          <w:i w:val="false"/>
          <w:color w:val="000000"/>
        </w:rPr>
        <w:t>Использование электронных документов</w:t>
      </w:r>
    </w:p>
    <w:bookmarkEnd w:id="547"/>
    <w:bookmarkStart w:name="z555" w:id="548"/>
    <w:p>
      <w:pPr>
        <w:spacing w:after="0"/>
        <w:ind w:left="0"/>
        <w:jc w:val="both"/>
      </w:pPr>
      <w:r>
        <w:rPr>
          <w:rFonts w:ascii="Times New Roman"/>
          <w:b w:val="false"/>
          <w:i w:val="false"/>
          <w:color w:val="000000"/>
          <w:sz w:val="28"/>
        </w:rPr>
        <w:t>
      1. Стороны будут стремиться обеспечивать, чтобы документы, относящиеся к внешнеторговым сделкам, могли быть представлены в уполномоченные органы Сторон в форме электронных документов, подписанных электронной (цифровой) подписью.</w:t>
      </w:r>
    </w:p>
    <w:bookmarkEnd w:id="548"/>
    <w:bookmarkStart w:name="z556" w:id="549"/>
    <w:p>
      <w:pPr>
        <w:spacing w:after="0"/>
        <w:ind w:left="0"/>
        <w:jc w:val="both"/>
      </w:pPr>
      <w:r>
        <w:rPr>
          <w:rFonts w:ascii="Times New Roman"/>
          <w:b w:val="false"/>
          <w:i w:val="false"/>
          <w:color w:val="000000"/>
          <w:sz w:val="28"/>
        </w:rPr>
        <w:t>
      2. Ни одна из Сторон не может принимать или сохранять в силе меры, содержащие требования подтверждать путем предоставления документов в бумажном виде подлинность документов, относящихся к внешнеторговым сделкам и выполненных в форме электронного документа, подписанного электронной (цифровой) подписью.</w:t>
      </w:r>
    </w:p>
    <w:bookmarkEnd w:id="549"/>
    <w:bookmarkStart w:name="z557" w:id="550"/>
    <w:p>
      <w:pPr>
        <w:spacing w:after="0"/>
        <w:ind w:left="0"/>
        <w:jc w:val="left"/>
      </w:pPr>
      <w:r>
        <w:rPr>
          <w:rFonts w:ascii="Times New Roman"/>
          <w:b/>
          <w:i w:val="false"/>
          <w:color w:val="000000"/>
        </w:rPr>
        <w:t xml:space="preserve"> Статья 11.5</w:t>
      </w:r>
      <w:r>
        <w:br/>
      </w:r>
      <w:r>
        <w:rPr>
          <w:rFonts w:ascii="Times New Roman"/>
          <w:b/>
          <w:i w:val="false"/>
          <w:color w:val="000000"/>
        </w:rPr>
        <w:t>Защита прав потребителей в сфере электронной торговли</w:t>
      </w:r>
    </w:p>
    <w:bookmarkEnd w:id="550"/>
    <w:bookmarkStart w:name="z558" w:id="551"/>
    <w:p>
      <w:pPr>
        <w:spacing w:after="0"/>
        <w:ind w:left="0"/>
        <w:jc w:val="both"/>
      </w:pPr>
      <w:r>
        <w:rPr>
          <w:rFonts w:ascii="Times New Roman"/>
          <w:b w:val="false"/>
          <w:i w:val="false"/>
          <w:color w:val="000000"/>
          <w:sz w:val="28"/>
        </w:rPr>
        <w:t>
      1. Стороны будут стремиться обеспечивать защиту прав потребителей в сфере электронной торговли, как минимум, на уровне защиты, применяемой при других формах торговли.</w:t>
      </w:r>
    </w:p>
    <w:bookmarkEnd w:id="551"/>
    <w:bookmarkStart w:name="z559" w:id="552"/>
    <w:p>
      <w:pPr>
        <w:spacing w:after="0"/>
        <w:ind w:left="0"/>
        <w:jc w:val="both"/>
      </w:pPr>
      <w:r>
        <w:rPr>
          <w:rFonts w:ascii="Times New Roman"/>
          <w:b w:val="false"/>
          <w:i w:val="false"/>
          <w:color w:val="000000"/>
          <w:sz w:val="28"/>
        </w:rPr>
        <w:t>
      2. Стороны принимают или сохраняют в силе меры в соответствии со своими политикой, законами и иными нормативными правовыми актами для предотвращения мошеннической коммерческой деятельности, наносящей вред или создающей угрозу нанесения вреда потребителям.</w:t>
      </w:r>
    </w:p>
    <w:bookmarkEnd w:id="552"/>
    <w:bookmarkStart w:name="z560" w:id="553"/>
    <w:p>
      <w:pPr>
        <w:spacing w:after="0"/>
        <w:ind w:left="0"/>
        <w:jc w:val="both"/>
      </w:pPr>
      <w:r>
        <w:rPr>
          <w:rFonts w:ascii="Times New Roman"/>
          <w:b w:val="false"/>
          <w:i w:val="false"/>
          <w:color w:val="000000"/>
          <w:sz w:val="28"/>
        </w:rPr>
        <w:t>
      3. Стороны признают важность прав потребителей в рамках электронной торговли на безопасность, честные деловые практики и достоверную информацию о продукте.</w:t>
      </w:r>
    </w:p>
    <w:bookmarkEnd w:id="553"/>
    <w:bookmarkStart w:name="z561" w:id="554"/>
    <w:p>
      <w:pPr>
        <w:spacing w:after="0"/>
        <w:ind w:left="0"/>
        <w:jc w:val="both"/>
      </w:pPr>
      <w:r>
        <w:rPr>
          <w:rFonts w:ascii="Times New Roman"/>
          <w:b w:val="false"/>
          <w:i w:val="false"/>
          <w:color w:val="000000"/>
          <w:sz w:val="28"/>
        </w:rPr>
        <w:t>
      4. Стороны могут создать и разместить на публичных информационных ресурсах материалы по важным аспектам и рискам электронной торговли, а также иную информацию, направленную на продвижение моделей безопасного и рационального потребления, не создают национальных или трансграничных информационных систем, содержащих реестры отозванной продукции, некачественных, небезопасных продукции и услуг, недобросовестных изготовителей, продавцов, посредников, поставщиков или исполнителей некачественных и небезопасных товаров или услуг на основе неподтвержденных данных.</w:t>
      </w:r>
    </w:p>
    <w:bookmarkEnd w:id="554"/>
    <w:bookmarkStart w:name="z562" w:id="555"/>
    <w:p>
      <w:pPr>
        <w:spacing w:after="0"/>
        <w:ind w:left="0"/>
        <w:jc w:val="both"/>
      </w:pPr>
      <w:r>
        <w:rPr>
          <w:rFonts w:ascii="Times New Roman"/>
          <w:b w:val="false"/>
          <w:i w:val="false"/>
          <w:color w:val="000000"/>
          <w:sz w:val="28"/>
        </w:rPr>
        <w:t>
      5. В целях разработки и мониторинга внедрения и применения мер, указанных в настоящей статье, а также информационного обмена по вопросам защиты прав потребителей в сфере электронной торговли, Стороны обязуются создать контактную группу, состоящую из представителей органов, уполномоченных в сфере защиты прав потребителей.</w:t>
      </w:r>
    </w:p>
    <w:bookmarkEnd w:id="555"/>
    <w:bookmarkStart w:name="z563" w:id="556"/>
    <w:p>
      <w:pPr>
        <w:spacing w:after="0"/>
        <w:ind w:left="0"/>
        <w:jc w:val="left"/>
      </w:pPr>
      <w:r>
        <w:rPr>
          <w:rFonts w:ascii="Times New Roman"/>
          <w:b/>
          <w:i w:val="false"/>
          <w:color w:val="000000"/>
        </w:rPr>
        <w:t xml:space="preserve"> Статья 11.6</w:t>
      </w:r>
      <w:r>
        <w:br/>
      </w:r>
      <w:r>
        <w:rPr>
          <w:rFonts w:ascii="Times New Roman"/>
          <w:b/>
          <w:i w:val="false"/>
          <w:color w:val="000000"/>
        </w:rPr>
        <w:t>Защита персональной информации</w:t>
      </w:r>
    </w:p>
    <w:bookmarkEnd w:id="556"/>
    <w:bookmarkStart w:name="z564" w:id="557"/>
    <w:p>
      <w:pPr>
        <w:spacing w:after="0"/>
        <w:ind w:left="0"/>
        <w:jc w:val="both"/>
      </w:pPr>
      <w:r>
        <w:rPr>
          <w:rFonts w:ascii="Times New Roman"/>
          <w:b w:val="false"/>
          <w:i w:val="false"/>
          <w:color w:val="000000"/>
          <w:sz w:val="28"/>
        </w:rPr>
        <w:t>
      1. Признавая важность защиты персональной информации в электронной торговле, Стороны принимают меры, направленные на обеспечение полноценной защиты персональной информации, в соответствии с их законами и иными нормативными правовыми актами.</w:t>
      </w:r>
    </w:p>
    <w:bookmarkEnd w:id="557"/>
    <w:bookmarkStart w:name="z565" w:id="558"/>
    <w:p>
      <w:pPr>
        <w:spacing w:after="0"/>
        <w:ind w:left="0"/>
        <w:jc w:val="both"/>
      </w:pPr>
      <w:r>
        <w:rPr>
          <w:rFonts w:ascii="Times New Roman"/>
          <w:b w:val="false"/>
          <w:i w:val="false"/>
          <w:color w:val="000000"/>
          <w:sz w:val="28"/>
        </w:rPr>
        <w:t>
      2. Стороны будут стремиться обеспечивать получение у физического лица прямо выраженного согласия для трансграничной передачи его персональной информации.</w:t>
      </w:r>
    </w:p>
    <w:bookmarkEnd w:id="558"/>
    <w:bookmarkStart w:name="z566" w:id="559"/>
    <w:p>
      <w:pPr>
        <w:spacing w:after="0"/>
        <w:ind w:left="0"/>
        <w:jc w:val="both"/>
      </w:pPr>
      <w:r>
        <w:rPr>
          <w:rFonts w:ascii="Times New Roman"/>
          <w:b w:val="false"/>
          <w:i w:val="false"/>
          <w:color w:val="000000"/>
          <w:sz w:val="28"/>
        </w:rPr>
        <w:t>
      3. Сторона, не предоставляющая защиту для отдельных категорий персональной информации, не может требовать от другой Стороны предоставления таких категорий персональной информации, а также применения в отношении них мер защиты.</w:t>
      </w:r>
    </w:p>
    <w:bookmarkEnd w:id="559"/>
    <w:bookmarkStart w:name="z567" w:id="560"/>
    <w:p>
      <w:pPr>
        <w:spacing w:after="0"/>
        <w:ind w:left="0"/>
        <w:jc w:val="left"/>
      </w:pPr>
      <w:r>
        <w:rPr>
          <w:rFonts w:ascii="Times New Roman"/>
          <w:b/>
          <w:i w:val="false"/>
          <w:color w:val="000000"/>
        </w:rPr>
        <w:t xml:space="preserve"> Статья 11.7</w:t>
      </w:r>
      <w:r>
        <w:br/>
      </w:r>
      <w:r>
        <w:rPr>
          <w:rFonts w:ascii="Times New Roman"/>
          <w:b/>
          <w:i w:val="false"/>
          <w:color w:val="000000"/>
        </w:rPr>
        <w:t>Сотрудничество</w:t>
      </w:r>
    </w:p>
    <w:bookmarkEnd w:id="560"/>
    <w:bookmarkStart w:name="z568" w:id="561"/>
    <w:p>
      <w:pPr>
        <w:spacing w:after="0"/>
        <w:ind w:left="0"/>
        <w:jc w:val="both"/>
      </w:pPr>
      <w:r>
        <w:rPr>
          <w:rFonts w:ascii="Times New Roman"/>
          <w:b w:val="false"/>
          <w:i w:val="false"/>
          <w:color w:val="000000"/>
          <w:sz w:val="28"/>
        </w:rPr>
        <w:t>
      1. Признавая глобальный характер электронной торговли, Стороны будут стремиться:</w:t>
      </w:r>
    </w:p>
    <w:bookmarkEnd w:id="561"/>
    <w:bookmarkStart w:name="z569" w:id="562"/>
    <w:p>
      <w:pPr>
        <w:spacing w:after="0"/>
        <w:ind w:left="0"/>
        <w:jc w:val="both"/>
      </w:pPr>
      <w:r>
        <w:rPr>
          <w:rFonts w:ascii="Times New Roman"/>
          <w:b w:val="false"/>
          <w:i w:val="false"/>
          <w:color w:val="000000"/>
          <w:sz w:val="28"/>
        </w:rPr>
        <w:t>
      (a) обмениваться информацией и опытом по вопросам законодательства и правоприменения, а также выстраивать взаимодействие уполномоченных органов Сторон, в том числе по вопросам:</w:t>
      </w:r>
    </w:p>
    <w:bookmarkEnd w:id="562"/>
    <w:bookmarkStart w:name="z570" w:id="563"/>
    <w:p>
      <w:pPr>
        <w:spacing w:after="0"/>
        <w:ind w:left="0"/>
        <w:jc w:val="both"/>
      </w:pPr>
      <w:r>
        <w:rPr>
          <w:rFonts w:ascii="Times New Roman"/>
          <w:b w:val="false"/>
          <w:i w:val="false"/>
          <w:color w:val="000000"/>
          <w:sz w:val="28"/>
        </w:rPr>
        <w:t>
      (i) защиты персональной информации;</w:t>
      </w:r>
    </w:p>
    <w:bookmarkEnd w:id="563"/>
    <w:bookmarkStart w:name="z571" w:id="564"/>
    <w:p>
      <w:pPr>
        <w:spacing w:after="0"/>
        <w:ind w:left="0"/>
        <w:jc w:val="both"/>
      </w:pPr>
      <w:r>
        <w:rPr>
          <w:rFonts w:ascii="Times New Roman"/>
          <w:b w:val="false"/>
          <w:i w:val="false"/>
          <w:color w:val="000000"/>
          <w:sz w:val="28"/>
        </w:rPr>
        <w:t>
      (п) защиты прав потребителей;</w:t>
      </w:r>
    </w:p>
    <w:bookmarkEnd w:id="564"/>
    <w:bookmarkStart w:name="z572" w:id="565"/>
    <w:p>
      <w:pPr>
        <w:spacing w:after="0"/>
        <w:ind w:left="0"/>
        <w:jc w:val="both"/>
      </w:pPr>
      <w:r>
        <w:rPr>
          <w:rFonts w:ascii="Times New Roman"/>
          <w:b w:val="false"/>
          <w:i w:val="false"/>
          <w:color w:val="000000"/>
          <w:sz w:val="28"/>
        </w:rPr>
        <w:t>
      (iii) незапрашиваемых коммерческих электронных сообщений; и</w:t>
      </w:r>
    </w:p>
    <w:bookmarkEnd w:id="565"/>
    <w:bookmarkStart w:name="z573" w:id="566"/>
    <w:p>
      <w:pPr>
        <w:spacing w:after="0"/>
        <w:ind w:left="0"/>
        <w:jc w:val="both"/>
      </w:pPr>
      <w:r>
        <w:rPr>
          <w:rFonts w:ascii="Times New Roman"/>
          <w:b w:val="false"/>
          <w:i w:val="false"/>
          <w:color w:val="000000"/>
          <w:sz w:val="28"/>
        </w:rPr>
        <w:t>
      (iv) электронной аутентификации;</w:t>
      </w:r>
    </w:p>
    <w:bookmarkEnd w:id="566"/>
    <w:bookmarkStart w:name="z574" w:id="567"/>
    <w:p>
      <w:pPr>
        <w:spacing w:after="0"/>
        <w:ind w:left="0"/>
        <w:jc w:val="both"/>
      </w:pPr>
      <w:r>
        <w:rPr>
          <w:rFonts w:ascii="Times New Roman"/>
          <w:b w:val="false"/>
          <w:i w:val="false"/>
          <w:color w:val="000000"/>
          <w:sz w:val="28"/>
        </w:rPr>
        <w:t>
      (b) поощрять разработку и использование технологий, упрощающих электронную торговлю;</w:t>
      </w:r>
    </w:p>
    <w:bookmarkEnd w:id="567"/>
    <w:bookmarkStart w:name="z575" w:id="568"/>
    <w:p>
      <w:pPr>
        <w:spacing w:after="0"/>
        <w:ind w:left="0"/>
        <w:jc w:val="both"/>
      </w:pPr>
      <w:r>
        <w:rPr>
          <w:rFonts w:ascii="Times New Roman"/>
          <w:b w:val="false"/>
          <w:i w:val="false"/>
          <w:color w:val="000000"/>
          <w:sz w:val="28"/>
        </w:rPr>
        <w:t>
      (c) поощрять принятие мер саморегулирования в частном секторе в сфере электронной торговли;</w:t>
      </w:r>
    </w:p>
    <w:bookmarkEnd w:id="568"/>
    <w:bookmarkStart w:name="z576" w:id="569"/>
    <w:p>
      <w:pPr>
        <w:spacing w:after="0"/>
        <w:ind w:left="0"/>
        <w:jc w:val="both"/>
      </w:pPr>
      <w:r>
        <w:rPr>
          <w:rFonts w:ascii="Times New Roman"/>
          <w:b w:val="false"/>
          <w:i w:val="false"/>
          <w:color w:val="000000"/>
          <w:sz w:val="28"/>
        </w:rPr>
        <w:t>
      (d) сотрудничать по формированию подходов по сбору статистической информации об электронной торговле и ее использованию в научных исследованиях; и</w:t>
      </w:r>
    </w:p>
    <w:bookmarkEnd w:id="569"/>
    <w:bookmarkStart w:name="z577" w:id="570"/>
    <w:p>
      <w:pPr>
        <w:spacing w:after="0"/>
        <w:ind w:left="0"/>
        <w:jc w:val="both"/>
      </w:pPr>
      <w:r>
        <w:rPr>
          <w:rFonts w:ascii="Times New Roman"/>
          <w:b w:val="false"/>
          <w:i w:val="false"/>
          <w:color w:val="000000"/>
          <w:sz w:val="28"/>
        </w:rPr>
        <w:t>
      (e) организовывать семинары и экспертные диалоги между государственными структурами и представителями частного сектора Сторон.</w:t>
      </w:r>
    </w:p>
    <w:bookmarkEnd w:id="570"/>
    <w:bookmarkStart w:name="z578" w:id="571"/>
    <w:p>
      <w:pPr>
        <w:spacing w:after="0"/>
        <w:ind w:left="0"/>
        <w:jc w:val="both"/>
      </w:pPr>
      <w:r>
        <w:rPr>
          <w:rFonts w:ascii="Times New Roman"/>
          <w:b w:val="false"/>
          <w:i w:val="false"/>
          <w:color w:val="000000"/>
          <w:sz w:val="28"/>
        </w:rPr>
        <w:t xml:space="preserve">
      2. Стороны рассмотрят возможность создания подкомитета по электронной торговле и проинформируют друг друга через контактные пункты, создаваемые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настоящего Соглашения.</w:t>
      </w:r>
    </w:p>
    <w:bookmarkEnd w:id="571"/>
    <w:bookmarkStart w:name="z579" w:id="572"/>
    <w:p>
      <w:pPr>
        <w:spacing w:after="0"/>
        <w:ind w:left="0"/>
        <w:jc w:val="left"/>
      </w:pPr>
      <w:r>
        <w:rPr>
          <w:rFonts w:ascii="Times New Roman"/>
          <w:b/>
          <w:i w:val="false"/>
          <w:color w:val="000000"/>
        </w:rPr>
        <w:t xml:space="preserve"> Статья 11.8</w:t>
      </w:r>
      <w:r>
        <w:br/>
      </w:r>
      <w:r>
        <w:rPr>
          <w:rFonts w:ascii="Times New Roman"/>
          <w:b/>
          <w:i w:val="false"/>
          <w:color w:val="000000"/>
        </w:rPr>
        <w:t>Транспарентность</w:t>
      </w:r>
    </w:p>
    <w:bookmarkEnd w:id="572"/>
    <w:bookmarkStart w:name="z580" w:id="573"/>
    <w:p>
      <w:pPr>
        <w:spacing w:after="0"/>
        <w:ind w:left="0"/>
        <w:jc w:val="both"/>
      </w:pPr>
      <w:r>
        <w:rPr>
          <w:rFonts w:ascii="Times New Roman"/>
          <w:b w:val="false"/>
          <w:i w:val="false"/>
          <w:color w:val="000000"/>
          <w:sz w:val="28"/>
        </w:rPr>
        <w:t>
      Каждая Сторона публикует на официальных веб-сайтах свои политику, законы и иные нормативные правовые акты, которые относятся к предмету настоящей Главы или влияют на ее применение, до их вступления в силу.</w:t>
      </w:r>
    </w:p>
    <w:bookmarkEnd w:id="573"/>
    <w:bookmarkStart w:name="z581" w:id="574"/>
    <w:p>
      <w:pPr>
        <w:spacing w:after="0"/>
        <w:ind w:left="0"/>
        <w:jc w:val="left"/>
      </w:pPr>
      <w:r>
        <w:rPr>
          <w:rFonts w:ascii="Times New Roman"/>
          <w:b/>
          <w:i w:val="false"/>
          <w:color w:val="000000"/>
        </w:rPr>
        <w:t xml:space="preserve"> ГЛАВА 12</w:t>
      </w:r>
      <w:r>
        <w:br/>
      </w:r>
      <w:r>
        <w:rPr>
          <w:rFonts w:ascii="Times New Roman"/>
          <w:b/>
          <w:i w:val="false"/>
          <w:color w:val="000000"/>
        </w:rPr>
        <w:t>ИНСТИТУЦИОНАЛЬНЫЕ ПОЛОЖЕНИЯ</w:t>
      </w:r>
    </w:p>
    <w:bookmarkEnd w:id="574"/>
    <w:bookmarkStart w:name="z582" w:id="575"/>
    <w:p>
      <w:pPr>
        <w:spacing w:after="0"/>
        <w:ind w:left="0"/>
        <w:jc w:val="left"/>
      </w:pPr>
      <w:r>
        <w:rPr>
          <w:rFonts w:ascii="Times New Roman"/>
          <w:b/>
          <w:i w:val="false"/>
          <w:color w:val="000000"/>
        </w:rPr>
        <w:t xml:space="preserve"> Статья 12.1</w:t>
      </w:r>
      <w:r>
        <w:br/>
      </w:r>
      <w:r>
        <w:rPr>
          <w:rFonts w:ascii="Times New Roman"/>
          <w:b/>
          <w:i w:val="false"/>
          <w:color w:val="000000"/>
        </w:rPr>
        <w:t>Совместная комиссия</w:t>
      </w:r>
    </w:p>
    <w:bookmarkEnd w:id="575"/>
    <w:bookmarkStart w:name="z583" w:id="576"/>
    <w:p>
      <w:pPr>
        <w:spacing w:after="0"/>
        <w:ind w:left="0"/>
        <w:jc w:val="both"/>
      </w:pPr>
      <w:r>
        <w:rPr>
          <w:rFonts w:ascii="Times New Roman"/>
          <w:b w:val="false"/>
          <w:i w:val="false"/>
          <w:color w:val="000000"/>
          <w:sz w:val="28"/>
        </w:rPr>
        <w:t>
      1. Стороны настоящим учреждают Совместную комиссию под председательством двух представителей - один от ЕАЭС и государств-членов ЕАЭС, представленный членом Коллегии Евразийской экономической комиссии, другой - от Правительства Китая, представленный на уровне министра или его уполномоченных представителей. Стороны будут представлены старшими должностными лицами, официально назначенными для этой цели.</w:t>
      </w:r>
    </w:p>
    <w:bookmarkEnd w:id="576"/>
    <w:bookmarkStart w:name="z584" w:id="577"/>
    <w:p>
      <w:pPr>
        <w:spacing w:after="0"/>
        <w:ind w:left="0"/>
        <w:jc w:val="both"/>
      </w:pPr>
      <w:r>
        <w:rPr>
          <w:rFonts w:ascii="Times New Roman"/>
          <w:b w:val="false"/>
          <w:i w:val="false"/>
          <w:color w:val="000000"/>
          <w:sz w:val="28"/>
        </w:rPr>
        <w:t>
      2. Совместная комиссия осуществляет следующие функции:</w:t>
      </w:r>
    </w:p>
    <w:bookmarkEnd w:id="577"/>
    <w:bookmarkStart w:name="z585" w:id="578"/>
    <w:p>
      <w:pPr>
        <w:spacing w:after="0"/>
        <w:ind w:left="0"/>
        <w:jc w:val="both"/>
      </w:pPr>
      <w:r>
        <w:rPr>
          <w:rFonts w:ascii="Times New Roman"/>
          <w:b w:val="false"/>
          <w:i w:val="false"/>
          <w:color w:val="000000"/>
          <w:sz w:val="28"/>
        </w:rPr>
        <w:t>
      (a) рассмотрение любого вопроса, регулируемого настоящим Соглашением;</w:t>
      </w:r>
    </w:p>
    <w:bookmarkEnd w:id="578"/>
    <w:bookmarkStart w:name="z586" w:id="579"/>
    <w:p>
      <w:pPr>
        <w:spacing w:after="0"/>
        <w:ind w:left="0"/>
        <w:jc w:val="both"/>
      </w:pPr>
      <w:r>
        <w:rPr>
          <w:rFonts w:ascii="Times New Roman"/>
          <w:b w:val="false"/>
          <w:i w:val="false"/>
          <w:color w:val="000000"/>
          <w:sz w:val="28"/>
        </w:rPr>
        <w:t>
      (b) рассмотрение любого другого вопроса, связанного с настоящим Соглашением, по взаимному согласию Сторон;</w:t>
      </w:r>
    </w:p>
    <w:bookmarkEnd w:id="579"/>
    <w:bookmarkStart w:name="z587" w:id="580"/>
    <w:p>
      <w:pPr>
        <w:spacing w:after="0"/>
        <w:ind w:left="0"/>
        <w:jc w:val="both"/>
      </w:pPr>
      <w:r>
        <w:rPr>
          <w:rFonts w:ascii="Times New Roman"/>
          <w:b w:val="false"/>
          <w:i w:val="false"/>
          <w:color w:val="000000"/>
          <w:sz w:val="28"/>
        </w:rPr>
        <w:t>
      (c) контроль за работой подкомитетов в случаях, предусмотренных настоящим Соглашением, если Стороны взаимно договорились об учреждении таких подкомитетов;</w:t>
      </w:r>
    </w:p>
    <w:bookmarkEnd w:id="580"/>
    <w:bookmarkStart w:name="z588" w:id="581"/>
    <w:p>
      <w:pPr>
        <w:spacing w:after="0"/>
        <w:ind w:left="0"/>
        <w:jc w:val="both"/>
      </w:pPr>
      <w:r>
        <w:rPr>
          <w:rFonts w:ascii="Times New Roman"/>
          <w:b w:val="false"/>
          <w:i w:val="false"/>
          <w:color w:val="000000"/>
          <w:sz w:val="28"/>
        </w:rPr>
        <w:t>
      (d) рассмотрение любого предложения, представленного подкомитетами, для внесения изменений в настоящее Соглашение, с целью принятия рекомендаций для Сторон;</w:t>
      </w:r>
    </w:p>
    <w:bookmarkEnd w:id="581"/>
    <w:bookmarkStart w:name="z589" w:id="582"/>
    <w:p>
      <w:pPr>
        <w:spacing w:after="0"/>
        <w:ind w:left="0"/>
        <w:jc w:val="both"/>
      </w:pPr>
      <w:r>
        <w:rPr>
          <w:rFonts w:ascii="Times New Roman"/>
          <w:b w:val="false"/>
          <w:i w:val="false"/>
          <w:color w:val="000000"/>
          <w:sz w:val="28"/>
        </w:rPr>
        <w:t>
      (e) в соответствии с целями настоящего Соглашения изучение возможностей по дальнейшему развитию и расширению торговли между Сторонами; и</w:t>
      </w:r>
    </w:p>
    <w:bookmarkEnd w:id="582"/>
    <w:bookmarkStart w:name="z590" w:id="583"/>
    <w:p>
      <w:pPr>
        <w:spacing w:after="0"/>
        <w:ind w:left="0"/>
        <w:jc w:val="both"/>
      </w:pPr>
      <w:r>
        <w:rPr>
          <w:rFonts w:ascii="Times New Roman"/>
          <w:b w:val="false"/>
          <w:i w:val="false"/>
          <w:color w:val="000000"/>
          <w:sz w:val="28"/>
        </w:rPr>
        <w:t>
      (f) учреждение процедуры, позволяющей проводить консультации и находить взаимоприемлемые решения по вопросам, переданным на ее рассмотрение Сторонами.</w:t>
      </w:r>
    </w:p>
    <w:bookmarkEnd w:id="583"/>
    <w:bookmarkStart w:name="z591" w:id="584"/>
    <w:p>
      <w:pPr>
        <w:spacing w:after="0"/>
        <w:ind w:left="0"/>
        <w:jc w:val="both"/>
      </w:pPr>
      <w:r>
        <w:rPr>
          <w:rFonts w:ascii="Times New Roman"/>
          <w:b w:val="false"/>
          <w:i w:val="false"/>
          <w:color w:val="000000"/>
          <w:sz w:val="28"/>
        </w:rPr>
        <w:t>
      3. Совместная комиссия может:</w:t>
      </w:r>
    </w:p>
    <w:bookmarkEnd w:id="584"/>
    <w:bookmarkStart w:name="z592" w:id="585"/>
    <w:p>
      <w:pPr>
        <w:spacing w:after="0"/>
        <w:ind w:left="0"/>
        <w:jc w:val="both"/>
      </w:pPr>
      <w:r>
        <w:rPr>
          <w:rFonts w:ascii="Times New Roman"/>
          <w:b w:val="false"/>
          <w:i w:val="false"/>
          <w:color w:val="000000"/>
          <w:sz w:val="28"/>
        </w:rPr>
        <w:t xml:space="preserve">
      (a) учреждать подкомитеты или </w:t>
      </w:r>
      <w:r>
        <w:rPr>
          <w:rFonts w:ascii="Times New Roman"/>
          <w:b w:val="false"/>
          <w:i/>
          <w:color w:val="000000"/>
          <w:sz w:val="28"/>
        </w:rPr>
        <w:t>ad</w:t>
      </w:r>
      <w:r>
        <w:rPr>
          <w:rFonts w:ascii="Times New Roman"/>
          <w:b w:val="false"/>
          <w:i w:val="false"/>
          <w:color w:val="000000"/>
          <w:sz w:val="28"/>
        </w:rPr>
        <w:t xml:space="preserve"> </w:t>
      </w:r>
      <w:r>
        <w:rPr>
          <w:rFonts w:ascii="Times New Roman"/>
          <w:b w:val="false"/>
          <w:i/>
          <w:color w:val="000000"/>
          <w:sz w:val="28"/>
        </w:rPr>
        <w:t>hoc</w:t>
      </w:r>
      <w:r>
        <w:rPr>
          <w:rFonts w:ascii="Times New Roman"/>
          <w:b w:val="false"/>
          <w:i w:val="false"/>
          <w:color w:val="000000"/>
          <w:sz w:val="28"/>
        </w:rPr>
        <w:t xml:space="preserve"> рабочие группы в случае необходимости и передавать вопросы на рассмотрение какому-либо подкомитету или </w:t>
      </w:r>
      <w:r>
        <w:rPr>
          <w:rFonts w:ascii="Times New Roman"/>
          <w:b w:val="false"/>
          <w:i/>
          <w:color w:val="000000"/>
          <w:sz w:val="28"/>
        </w:rPr>
        <w:t>ad</w:t>
      </w:r>
      <w:r>
        <w:rPr>
          <w:rFonts w:ascii="Times New Roman"/>
          <w:b w:val="false"/>
          <w:i w:val="false"/>
          <w:color w:val="000000"/>
          <w:sz w:val="28"/>
        </w:rPr>
        <w:t xml:space="preserve"> </w:t>
      </w:r>
      <w:r>
        <w:rPr>
          <w:rFonts w:ascii="Times New Roman"/>
          <w:b w:val="false"/>
          <w:i/>
          <w:color w:val="000000"/>
          <w:sz w:val="28"/>
        </w:rPr>
        <w:t>hoc</w:t>
      </w:r>
      <w:r>
        <w:rPr>
          <w:rFonts w:ascii="Times New Roman"/>
          <w:b w:val="false"/>
          <w:i w:val="false"/>
          <w:color w:val="000000"/>
          <w:sz w:val="28"/>
        </w:rPr>
        <w:t xml:space="preserve"> рабочей группе;</w:t>
      </w:r>
    </w:p>
    <w:bookmarkEnd w:id="585"/>
    <w:bookmarkStart w:name="z593" w:id="586"/>
    <w:p>
      <w:pPr>
        <w:spacing w:after="0"/>
        <w:ind w:left="0"/>
        <w:jc w:val="both"/>
      </w:pPr>
      <w:r>
        <w:rPr>
          <w:rFonts w:ascii="Times New Roman"/>
          <w:b w:val="false"/>
          <w:i w:val="false"/>
          <w:color w:val="000000"/>
          <w:sz w:val="28"/>
        </w:rPr>
        <w:t>
      (b) запрашивать мнение экспертов в случаях, когда это может способствовать выполнению Комиссией своих функций;</w:t>
      </w:r>
    </w:p>
    <w:bookmarkEnd w:id="586"/>
    <w:bookmarkStart w:name="z594" w:id="587"/>
    <w:p>
      <w:pPr>
        <w:spacing w:after="0"/>
        <w:ind w:left="0"/>
        <w:jc w:val="both"/>
      </w:pPr>
      <w:r>
        <w:rPr>
          <w:rFonts w:ascii="Times New Roman"/>
          <w:b w:val="false"/>
          <w:i w:val="false"/>
          <w:color w:val="000000"/>
          <w:sz w:val="28"/>
        </w:rPr>
        <w:t>
      (c) стремиться разрешать любые вопросы, связанные с реализацией настоящего Соглашения, которые были переданы на рассмотрение Совместной комиссии Сторонами; и</w:t>
      </w:r>
    </w:p>
    <w:bookmarkEnd w:id="587"/>
    <w:bookmarkStart w:name="z595" w:id="588"/>
    <w:p>
      <w:pPr>
        <w:spacing w:after="0"/>
        <w:ind w:left="0"/>
        <w:jc w:val="both"/>
      </w:pPr>
      <w:r>
        <w:rPr>
          <w:rFonts w:ascii="Times New Roman"/>
          <w:b w:val="false"/>
          <w:i w:val="false"/>
          <w:color w:val="000000"/>
          <w:sz w:val="28"/>
        </w:rPr>
        <w:t>
      (d) принимать иные действия для выполнения своих функций по согласию Сторон.</w:t>
      </w:r>
    </w:p>
    <w:bookmarkEnd w:id="588"/>
    <w:bookmarkStart w:name="z596" w:id="589"/>
    <w:p>
      <w:pPr>
        <w:spacing w:after="0"/>
        <w:ind w:left="0"/>
        <w:jc w:val="both"/>
      </w:pPr>
      <w:r>
        <w:rPr>
          <w:rFonts w:ascii="Times New Roman"/>
          <w:b w:val="false"/>
          <w:i w:val="false"/>
          <w:color w:val="000000"/>
          <w:sz w:val="28"/>
        </w:rPr>
        <w:t xml:space="preserve">
      4. Правила процедуры Совместной комиссии установлены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w:t>
      </w:r>
    </w:p>
    <w:bookmarkEnd w:id="589"/>
    <w:bookmarkStart w:name="z597" w:id="590"/>
    <w:p>
      <w:pPr>
        <w:spacing w:after="0"/>
        <w:ind w:left="0"/>
        <w:jc w:val="both"/>
      </w:pPr>
      <w:r>
        <w:rPr>
          <w:rFonts w:ascii="Times New Roman"/>
          <w:b w:val="false"/>
          <w:i w:val="false"/>
          <w:color w:val="000000"/>
          <w:sz w:val="28"/>
        </w:rPr>
        <w:t>
      5. Совместная комиссия принимает рекомендации по любому вопросу в рамках своих функций, также может принимать решения по вопросам, охваченным правилами процедуры в соответствии с пунктом 4 настоящей статьи. Решения, рекомендации и иные действия Совместной комиссии принимаются консенсусом. Стороны будут стремиться принимать все необходимые действия для должного выполнения рекомендаций Совместной комиссии.</w:t>
      </w:r>
    </w:p>
    <w:bookmarkEnd w:id="590"/>
    <w:bookmarkStart w:name="z598" w:id="591"/>
    <w:p>
      <w:pPr>
        <w:spacing w:after="0"/>
        <w:ind w:left="0"/>
        <w:jc w:val="left"/>
      </w:pPr>
      <w:r>
        <w:rPr>
          <w:rFonts w:ascii="Times New Roman"/>
          <w:b/>
          <w:i w:val="false"/>
          <w:color w:val="000000"/>
        </w:rPr>
        <w:t xml:space="preserve"> Статья 12.2</w:t>
      </w:r>
      <w:r>
        <w:br/>
      </w:r>
      <w:r>
        <w:rPr>
          <w:rFonts w:ascii="Times New Roman"/>
          <w:b/>
          <w:i w:val="false"/>
          <w:color w:val="000000"/>
        </w:rPr>
        <w:t>Контактные пункты</w:t>
      </w:r>
    </w:p>
    <w:bookmarkEnd w:id="591"/>
    <w:bookmarkStart w:name="z599" w:id="592"/>
    <w:p>
      <w:pPr>
        <w:spacing w:after="0"/>
        <w:ind w:left="0"/>
        <w:jc w:val="both"/>
      </w:pPr>
      <w:r>
        <w:rPr>
          <w:rFonts w:ascii="Times New Roman"/>
          <w:b w:val="false"/>
          <w:i w:val="false"/>
          <w:color w:val="000000"/>
          <w:sz w:val="28"/>
        </w:rPr>
        <w:t>
      Каждая Сторона назначает контактные пункты в соответствии с настоящей статьей, а также другими статьями настоящего Соглашения, ответственные за коммуникацию с другой Стороной и Совместной комиссией по любым вопросам, регулируемым настоящим Соглашением. Каждая Сторона назначает свои контактные пункты в соответствии с внутренними процедурами и сообщает другой Стороне о таком назначении в течение 90 дней с даты вступления в силу настоящего Соглашения.</w:t>
      </w:r>
    </w:p>
    <w:bookmarkEnd w:id="592"/>
    <w:bookmarkStart w:name="z600" w:id="593"/>
    <w:p>
      <w:pPr>
        <w:spacing w:after="0"/>
        <w:ind w:left="0"/>
        <w:jc w:val="left"/>
      </w:pPr>
      <w:r>
        <w:rPr>
          <w:rFonts w:ascii="Times New Roman"/>
          <w:b/>
          <w:i w:val="false"/>
          <w:color w:val="000000"/>
        </w:rPr>
        <w:t xml:space="preserve"> ГЛАВА 13</w:t>
      </w:r>
      <w:r>
        <w:br/>
      </w:r>
      <w:r>
        <w:rPr>
          <w:rFonts w:ascii="Times New Roman"/>
          <w:b/>
          <w:i w:val="false"/>
          <w:color w:val="000000"/>
        </w:rPr>
        <w:t>ЗАКЛЮЧИТЕЛЬНЫЕ ПОЛОЖЕНИЯ</w:t>
      </w:r>
    </w:p>
    <w:bookmarkEnd w:id="593"/>
    <w:bookmarkStart w:name="z601" w:id="594"/>
    <w:p>
      <w:pPr>
        <w:spacing w:after="0"/>
        <w:ind w:left="0"/>
        <w:jc w:val="left"/>
      </w:pPr>
      <w:r>
        <w:rPr>
          <w:rFonts w:ascii="Times New Roman"/>
          <w:b/>
          <w:i w:val="false"/>
          <w:color w:val="000000"/>
        </w:rPr>
        <w:t xml:space="preserve"> Статья 13.1</w:t>
      </w:r>
    </w:p>
    <w:bookmarkEnd w:id="594"/>
    <w:bookmarkStart w:name="z602" w:id="595"/>
    <w:p>
      <w:pPr>
        <w:spacing w:after="0"/>
        <w:ind w:left="0"/>
        <w:jc w:val="left"/>
      </w:pPr>
      <w:r>
        <w:rPr>
          <w:rFonts w:ascii="Times New Roman"/>
          <w:b/>
          <w:i w:val="false"/>
          <w:color w:val="000000"/>
        </w:rPr>
        <w:t xml:space="preserve"> Приложения</w:t>
      </w:r>
    </w:p>
    <w:bookmarkEnd w:id="595"/>
    <w:bookmarkStart w:name="z603" w:id="596"/>
    <w:p>
      <w:pPr>
        <w:spacing w:after="0"/>
        <w:ind w:left="0"/>
        <w:jc w:val="both"/>
      </w:pPr>
      <w:r>
        <w:rPr>
          <w:rFonts w:ascii="Times New Roman"/>
          <w:b w:val="false"/>
          <w:i w:val="false"/>
          <w:color w:val="000000"/>
          <w:sz w:val="28"/>
        </w:rPr>
        <w:t>
      Приложения к настоящему Соглашению составляют его неотъемлемую часть.</w:t>
      </w:r>
    </w:p>
    <w:bookmarkEnd w:id="596"/>
    <w:bookmarkStart w:name="z604" w:id="597"/>
    <w:p>
      <w:pPr>
        <w:spacing w:after="0"/>
        <w:ind w:left="0"/>
        <w:jc w:val="left"/>
      </w:pPr>
      <w:r>
        <w:rPr>
          <w:rFonts w:ascii="Times New Roman"/>
          <w:b/>
          <w:i w:val="false"/>
          <w:color w:val="000000"/>
        </w:rPr>
        <w:t xml:space="preserve"> Статья 13.2</w:t>
      </w:r>
      <w:r>
        <w:br/>
      </w:r>
      <w:r>
        <w:rPr>
          <w:rFonts w:ascii="Times New Roman"/>
          <w:b/>
          <w:i w:val="false"/>
          <w:color w:val="000000"/>
        </w:rPr>
        <w:t>Присоединение</w:t>
      </w:r>
    </w:p>
    <w:bookmarkEnd w:id="597"/>
    <w:bookmarkStart w:name="z605" w:id="598"/>
    <w:p>
      <w:pPr>
        <w:spacing w:after="0"/>
        <w:ind w:left="0"/>
        <w:jc w:val="both"/>
      </w:pPr>
      <w:r>
        <w:rPr>
          <w:rFonts w:ascii="Times New Roman"/>
          <w:b w:val="false"/>
          <w:i w:val="false"/>
          <w:color w:val="000000"/>
          <w:sz w:val="28"/>
        </w:rPr>
        <w:t>
      1. Новое государство-член ЕАЭС присоединяется к настоящему Соглашению по договоренности Сторон, достигнутой путем переговоров по его присоединению к настоящему Соглашению между Сторонами настоящего Соглашения и таким новым государством-членом ЕАЭС. Подобное присоединение осуществляется путем заключения дополнительного протокола к настоящему Соглашению.</w:t>
      </w:r>
    </w:p>
    <w:bookmarkEnd w:id="598"/>
    <w:bookmarkStart w:name="z606" w:id="599"/>
    <w:p>
      <w:pPr>
        <w:spacing w:after="0"/>
        <w:ind w:left="0"/>
        <w:jc w:val="both"/>
      </w:pPr>
      <w:r>
        <w:rPr>
          <w:rFonts w:ascii="Times New Roman"/>
          <w:b w:val="false"/>
          <w:i w:val="false"/>
          <w:color w:val="000000"/>
          <w:sz w:val="28"/>
        </w:rPr>
        <w:t xml:space="preserve">
      2. Евразийская экономическая комиссия незамедлительно уведомляет Китай в письменной форме через контактные пункты, учрежденные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настоящего Соглашения, о получении любым государством статуса кандидата на вступление в ЕАЭС или о завершении присоединения к ЕАЭС.</w:t>
      </w:r>
    </w:p>
    <w:bookmarkEnd w:id="599"/>
    <w:bookmarkStart w:name="z607" w:id="600"/>
    <w:p>
      <w:pPr>
        <w:spacing w:after="0"/>
        <w:ind w:left="0"/>
        <w:jc w:val="left"/>
      </w:pPr>
      <w:r>
        <w:rPr>
          <w:rFonts w:ascii="Times New Roman"/>
          <w:b/>
          <w:i w:val="false"/>
          <w:color w:val="000000"/>
        </w:rPr>
        <w:t xml:space="preserve"> Статья 13.3</w:t>
      </w:r>
      <w:r>
        <w:br/>
      </w:r>
      <w:r>
        <w:rPr>
          <w:rFonts w:ascii="Times New Roman"/>
          <w:b/>
          <w:i w:val="false"/>
          <w:color w:val="000000"/>
        </w:rPr>
        <w:t>Вступление в силу</w:t>
      </w:r>
    </w:p>
    <w:bookmarkEnd w:id="600"/>
    <w:bookmarkStart w:name="z608" w:id="601"/>
    <w:p>
      <w:pPr>
        <w:spacing w:after="0"/>
        <w:ind w:left="0"/>
        <w:jc w:val="both"/>
      </w:pPr>
      <w:r>
        <w:rPr>
          <w:rFonts w:ascii="Times New Roman"/>
          <w:b w:val="false"/>
          <w:i w:val="false"/>
          <w:color w:val="000000"/>
          <w:sz w:val="28"/>
        </w:rPr>
        <w:t>
      Настоящее Соглашение вступает в силу на 60-ый день, следующий за днем получения последнего письменного уведомления о выполнении ЕАЭС, государствами-членами ЕАЭС и Китаем соответствующих внутренних правовых процедур, необходимых для вступления настоящего Соглашения в силу. Обмен подобными уведомлениями производится между Евразийской экономической комиссией и Китаем.</w:t>
      </w:r>
    </w:p>
    <w:bookmarkEnd w:id="601"/>
    <w:bookmarkStart w:name="z609" w:id="602"/>
    <w:p>
      <w:pPr>
        <w:spacing w:after="0"/>
        <w:ind w:left="0"/>
        <w:jc w:val="left"/>
      </w:pPr>
      <w:r>
        <w:rPr>
          <w:rFonts w:ascii="Times New Roman"/>
          <w:b/>
          <w:i w:val="false"/>
          <w:color w:val="000000"/>
        </w:rPr>
        <w:t xml:space="preserve"> Статья 13.4</w:t>
      </w:r>
      <w:r>
        <w:br/>
      </w:r>
      <w:r>
        <w:rPr>
          <w:rFonts w:ascii="Times New Roman"/>
          <w:b/>
          <w:i w:val="false"/>
          <w:color w:val="000000"/>
        </w:rPr>
        <w:t>Внесение изменений</w:t>
      </w:r>
    </w:p>
    <w:bookmarkEnd w:id="602"/>
    <w:bookmarkStart w:name="z610" w:id="603"/>
    <w:p>
      <w:pPr>
        <w:spacing w:after="0"/>
        <w:ind w:left="0"/>
        <w:jc w:val="both"/>
      </w:pPr>
      <w:r>
        <w:rPr>
          <w:rFonts w:ascii="Times New Roman"/>
          <w:b w:val="false"/>
          <w:i w:val="false"/>
          <w:color w:val="000000"/>
          <w:sz w:val="28"/>
        </w:rPr>
        <w:t>
      1. В настоящее Соглашение Сторонами по взаимному письменному согласию могут быть внесены изменения путем заключения дополнительного протокола. Все изменения являются неотъемлемыми частями настоящего Соглашения. Любое изменение вступает в силу в соответствии с процедурой вступления в силу настоящего Соглашения.</w:t>
      </w:r>
    </w:p>
    <w:bookmarkEnd w:id="603"/>
    <w:bookmarkStart w:name="z611" w:id="604"/>
    <w:p>
      <w:pPr>
        <w:spacing w:after="0"/>
        <w:ind w:left="0"/>
        <w:jc w:val="both"/>
      </w:pPr>
      <w:r>
        <w:rPr>
          <w:rFonts w:ascii="Times New Roman"/>
          <w:b w:val="false"/>
          <w:i w:val="false"/>
          <w:color w:val="000000"/>
          <w:sz w:val="28"/>
        </w:rPr>
        <w:t>
      2. Если вносятся изменения в положение Соглашения ВТО, инкорпорированное в настоящее Соглашение, Стороны проводят консультации по вопросу необходимости внесения соответствующих изменений в настоящее Соглашение.</w:t>
      </w:r>
    </w:p>
    <w:bookmarkEnd w:id="604"/>
    <w:bookmarkStart w:name="z612" w:id="605"/>
    <w:p>
      <w:pPr>
        <w:spacing w:after="0"/>
        <w:ind w:left="0"/>
        <w:jc w:val="left"/>
      </w:pPr>
      <w:r>
        <w:rPr>
          <w:rFonts w:ascii="Times New Roman"/>
          <w:b/>
          <w:i w:val="false"/>
          <w:color w:val="000000"/>
        </w:rPr>
        <w:t xml:space="preserve"> Статья 13.5</w:t>
      </w:r>
      <w:r>
        <w:br/>
      </w:r>
      <w:r>
        <w:rPr>
          <w:rFonts w:ascii="Times New Roman"/>
          <w:b/>
          <w:i w:val="false"/>
          <w:color w:val="000000"/>
        </w:rPr>
        <w:t>Выход и прекращение действия</w:t>
      </w:r>
    </w:p>
    <w:bookmarkEnd w:id="605"/>
    <w:bookmarkStart w:name="z613" w:id="606"/>
    <w:p>
      <w:pPr>
        <w:spacing w:after="0"/>
        <w:ind w:left="0"/>
        <w:jc w:val="both"/>
      </w:pPr>
      <w:r>
        <w:rPr>
          <w:rFonts w:ascii="Times New Roman"/>
          <w:b w:val="false"/>
          <w:i w:val="false"/>
          <w:color w:val="000000"/>
          <w:sz w:val="28"/>
        </w:rPr>
        <w:t>
      1. ЕАЭС может прекратить действие настоящего Соглашения путем письменного уведомления Китая, а Китай может прекратить действие настоящего Соглашения путем письменного уведомления ЕАЭС. Настоящее Соглашение прекращает свое действие на 180-ый день, следующий за днем такого уведомления.</w:t>
      </w:r>
    </w:p>
    <w:bookmarkEnd w:id="606"/>
    <w:bookmarkStart w:name="z614" w:id="607"/>
    <w:p>
      <w:pPr>
        <w:spacing w:after="0"/>
        <w:ind w:left="0"/>
        <w:jc w:val="both"/>
      </w:pPr>
      <w:r>
        <w:rPr>
          <w:rFonts w:ascii="Times New Roman"/>
          <w:b w:val="false"/>
          <w:i w:val="false"/>
          <w:color w:val="000000"/>
          <w:sz w:val="28"/>
        </w:rPr>
        <w:t>
      2. Любое государство-член ЕАЭС, которое имеет намерение прекратить членство в ЕАЭС, ipso facto перестает быть стороной настоящего Соглашения с даты его выхода из ЕАЭС.</w:t>
      </w:r>
    </w:p>
    <w:bookmarkEnd w:id="607"/>
    <w:bookmarkStart w:name="z615" w:id="608"/>
    <w:p>
      <w:pPr>
        <w:spacing w:after="0"/>
        <w:ind w:left="0"/>
        <w:jc w:val="both"/>
      </w:pPr>
      <w:r>
        <w:rPr>
          <w:rFonts w:ascii="Times New Roman"/>
          <w:b w:val="false"/>
          <w:i w:val="false"/>
          <w:color w:val="000000"/>
          <w:sz w:val="28"/>
        </w:rPr>
        <w:t>
      3. ЕАЭС и государство-член ЕАЭС, указанное в пункте 2 настоящей статьи, незамедлительно направляют уведомление Китаю по дипломатическим каналам, в котором указывается точная дата выхода из ЕАЭС, установленная в соответствии с 12-месячным периодом для выхода из ЕАЭС, предусмотренным в Договоре о ЕАЭС. По получению соответствующего уведомления от ЕАЭС и такого государства-члена ЕАЭС, Китай подтверждает по дипломатическим каналам получение вышеобозначенного уведомления, в котором указывается дата выхода из ЕАЭС и настоящего Соглашения.</w:t>
      </w:r>
    </w:p>
    <w:bookmarkEnd w:id="608"/>
    <w:bookmarkStart w:name="z616" w:id="609"/>
    <w:p>
      <w:pPr>
        <w:spacing w:after="0"/>
        <w:ind w:left="0"/>
        <w:jc w:val="both"/>
      </w:pPr>
      <w:r>
        <w:rPr>
          <w:rFonts w:ascii="Times New Roman"/>
          <w:b w:val="false"/>
          <w:i w:val="false"/>
          <w:color w:val="000000"/>
          <w:sz w:val="28"/>
        </w:rPr>
        <w:t>
      4. Если в Договор о ЕАЭС вносится какое-либо изменение в части, касающейся выхода из ЕАЭС, Стороны настоящего Соглашения проводят консультации с целью определения целесообразности внесения соответствующих изменений в настоящее Соглашение.</w:t>
      </w:r>
    </w:p>
    <w:bookmarkEnd w:id="609"/>
    <w:bookmarkStart w:name="z617" w:id="610"/>
    <w:p>
      <w:pPr>
        <w:spacing w:after="0"/>
        <w:ind w:left="0"/>
        <w:jc w:val="both"/>
      </w:pPr>
      <w:r>
        <w:rPr>
          <w:rFonts w:ascii="Times New Roman"/>
          <w:b w:val="false"/>
          <w:i w:val="false"/>
          <w:color w:val="000000"/>
          <w:sz w:val="28"/>
        </w:rPr>
        <w:t>
      5. Если государство-член ЕАЭС выходит из настоящего Соглашения в соответствии с пунктами 2 и 3 настоящей статьи, настоящее Соглашение продолжает свое действие в отношении ЕАЭС, оставшихся государств- членов ЕАЭС.</w:t>
      </w:r>
    </w:p>
    <w:bookmarkEnd w:id="610"/>
    <w:bookmarkStart w:name="z618" w:id="611"/>
    <w:p>
      <w:pPr>
        <w:spacing w:after="0"/>
        <w:ind w:left="0"/>
        <w:jc w:val="both"/>
      </w:pPr>
      <w:r>
        <w:rPr>
          <w:rFonts w:ascii="Times New Roman"/>
          <w:b w:val="false"/>
          <w:i w:val="false"/>
          <w:color w:val="000000"/>
          <w:sz w:val="28"/>
        </w:rPr>
        <w:t>
      В ПОДТВЕРЖДЕНИИ ЧЕГО, нижеподписавшиеся, имея на то все необходимые полномочия, подписали настоящее Соглашение.</w:t>
      </w:r>
    </w:p>
    <w:bookmarkEnd w:id="611"/>
    <w:bookmarkStart w:name="z619" w:id="612"/>
    <w:p>
      <w:pPr>
        <w:spacing w:after="0"/>
        <w:ind w:left="0"/>
        <w:jc w:val="both"/>
      </w:pPr>
      <w:r>
        <w:rPr>
          <w:rFonts w:ascii="Times New Roman"/>
          <w:b w:val="false"/>
          <w:i w:val="false"/>
          <w:color w:val="000000"/>
          <w:sz w:val="28"/>
        </w:rPr>
        <w:t>
      СОВЕРШЕНО в ______________ _____________ в двух экземплярах на армянском, белорусском, китайском, английском, казахском, кыргызском и русском языках, причем все тексты имеют одинаковую силу. В случае возникновения расхождений преимущественную силу имеет текст на английском языке.</w:t>
      </w:r>
    </w:p>
    <w:bookmarkEnd w:id="612"/>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 Китайскую Народную Республику</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Республику Армения</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Республику Беларусь</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Республику Казахстан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Кыргызскую Республику</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Российскую Федерацию</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Евразийский экономический союз</w:t>
            </w:r>
            <w:r>
              <w:rPr>
                <w:rFonts w:ascii="Times New Roman"/>
                <w:b w:val="false"/>
                <w:i w:val="false"/>
                <w:color w:val="000000"/>
                <w:sz w:val="20"/>
              </w:rPr>
              <w:t>
</w:t>
            </w:r>
          </w:p>
        </w:tc>
      </w:tr>
    </w:tbl>
    <w:bookmarkStart w:name="z626" w:id="613"/>
    <w:p>
      <w:pPr>
        <w:spacing w:after="0"/>
        <w:ind w:left="0"/>
        <w:jc w:val="left"/>
      </w:pPr>
      <w:r>
        <w:rPr>
          <w:rFonts w:ascii="Times New Roman"/>
          <w:b/>
          <w:i w:val="false"/>
          <w:color w:val="000000"/>
        </w:rPr>
        <w:t xml:space="preserve"> ПРИЛОЖЕНИЕ 1</w:t>
      </w:r>
      <w:r>
        <w:br/>
      </w:r>
      <w:r>
        <w:rPr>
          <w:rFonts w:ascii="Times New Roman"/>
          <w:b/>
          <w:i w:val="false"/>
          <w:color w:val="000000"/>
        </w:rPr>
        <w:t>ПРАВИЛА ПРОЦЕДУРЫ</w:t>
      </w:r>
      <w:r>
        <w:br/>
      </w:r>
      <w:r>
        <w:rPr>
          <w:rFonts w:ascii="Times New Roman"/>
          <w:b/>
          <w:i w:val="false"/>
          <w:color w:val="000000"/>
        </w:rPr>
        <w:t>СОВМЕСТНОЙ КОМИССИИ И</w:t>
      </w:r>
      <w:r>
        <w:br/>
      </w:r>
      <w:r>
        <w:rPr>
          <w:rFonts w:ascii="Times New Roman"/>
          <w:b/>
          <w:i w:val="false"/>
          <w:color w:val="000000"/>
        </w:rPr>
        <w:t>НАЗНАЧЕНИЯ КОНТАКТНЫХ</w:t>
      </w:r>
      <w:r>
        <w:br/>
      </w:r>
      <w:r>
        <w:rPr>
          <w:rFonts w:ascii="Times New Roman"/>
          <w:b/>
          <w:i w:val="false"/>
          <w:color w:val="000000"/>
        </w:rPr>
        <w:t>ПУНКТОВ</w:t>
      </w:r>
    </w:p>
    <w:bookmarkEnd w:id="613"/>
    <w:bookmarkStart w:name="z627" w:id="614"/>
    <w:p>
      <w:pPr>
        <w:spacing w:after="0"/>
        <w:ind w:left="0"/>
        <w:jc w:val="both"/>
      </w:pPr>
      <w:r>
        <w:rPr>
          <w:rFonts w:ascii="Times New Roman"/>
          <w:b w:val="false"/>
          <w:i w:val="false"/>
          <w:color w:val="000000"/>
          <w:sz w:val="28"/>
        </w:rPr>
        <w:t xml:space="preserve">
      </w:t>
      </w:r>
      <w:r>
        <w:rPr>
          <w:rFonts w:ascii="Times New Roman"/>
          <w:b w:val="false"/>
          <w:i/>
          <w:color w:val="000000"/>
          <w:sz w:val="28"/>
        </w:rPr>
        <w:t>Уведомления о представителях</w:t>
      </w:r>
    </w:p>
    <w:bookmarkEnd w:id="614"/>
    <w:bookmarkStart w:name="z628" w:id="615"/>
    <w:p>
      <w:pPr>
        <w:spacing w:after="0"/>
        <w:ind w:left="0"/>
        <w:jc w:val="both"/>
      </w:pPr>
      <w:r>
        <w:rPr>
          <w:rFonts w:ascii="Times New Roman"/>
          <w:b w:val="false"/>
          <w:i w:val="false"/>
          <w:color w:val="000000"/>
          <w:sz w:val="28"/>
        </w:rPr>
        <w:t>
      1. Уведомление о назначении сопредседателя Совместной комиссии от каждой Стороны и представителях от каждой Стороны в Совместной комиссии направляется в течение 90 дней с даты вступления в силу настоящего Соглашения. Сторона может назначить иных представителей в Совместную комиссию и уведомляет об этом не позднее чем за 30 дней до следующего заседания Совместной комиссии.</w:t>
      </w:r>
    </w:p>
    <w:bookmarkEnd w:id="615"/>
    <w:bookmarkStart w:name="z629" w:id="616"/>
    <w:p>
      <w:pPr>
        <w:spacing w:after="0"/>
        <w:ind w:left="0"/>
        <w:jc w:val="both"/>
      </w:pPr>
      <w:r>
        <w:rPr>
          <w:rFonts w:ascii="Times New Roman"/>
          <w:b w:val="false"/>
          <w:i w:val="false"/>
          <w:color w:val="000000"/>
          <w:sz w:val="28"/>
        </w:rPr>
        <w:t xml:space="preserve">
      </w:t>
      </w:r>
      <w:r>
        <w:rPr>
          <w:rFonts w:ascii="Times New Roman"/>
          <w:b w:val="false"/>
          <w:i/>
          <w:color w:val="000000"/>
          <w:sz w:val="28"/>
        </w:rPr>
        <w:t>Очередные и иные заседания</w:t>
      </w:r>
    </w:p>
    <w:bookmarkEnd w:id="616"/>
    <w:bookmarkStart w:name="z630" w:id="617"/>
    <w:p>
      <w:pPr>
        <w:spacing w:after="0"/>
        <w:ind w:left="0"/>
        <w:jc w:val="both"/>
      </w:pPr>
      <w:r>
        <w:rPr>
          <w:rFonts w:ascii="Times New Roman"/>
          <w:b w:val="false"/>
          <w:i w:val="false"/>
          <w:color w:val="000000"/>
          <w:sz w:val="28"/>
        </w:rPr>
        <w:t>
      2. Совместная комиссия проводит заседания по крайней мере ежегодно в одном из государств-членов ЕАЭС и Китае поочередно. Иные заседания могут быть проведены по запросу одной из Сторон по взаимному согласию.</w:t>
      </w:r>
    </w:p>
    <w:bookmarkEnd w:id="617"/>
    <w:bookmarkStart w:name="z631" w:id="618"/>
    <w:p>
      <w:pPr>
        <w:spacing w:after="0"/>
        <w:ind w:left="0"/>
        <w:jc w:val="both"/>
      </w:pPr>
      <w:r>
        <w:rPr>
          <w:rFonts w:ascii="Times New Roman"/>
          <w:b w:val="false"/>
          <w:i w:val="false"/>
          <w:color w:val="000000"/>
          <w:sz w:val="28"/>
        </w:rPr>
        <w:t xml:space="preserve">
      </w:t>
      </w:r>
      <w:r>
        <w:rPr>
          <w:rFonts w:ascii="Times New Roman"/>
          <w:b w:val="false"/>
          <w:i/>
          <w:color w:val="000000"/>
          <w:sz w:val="28"/>
        </w:rPr>
        <w:t>Дата и место проведения заседания</w:t>
      </w:r>
    </w:p>
    <w:bookmarkEnd w:id="618"/>
    <w:bookmarkStart w:name="z632" w:id="619"/>
    <w:p>
      <w:pPr>
        <w:spacing w:after="0"/>
        <w:ind w:left="0"/>
        <w:jc w:val="both"/>
      </w:pPr>
      <w:r>
        <w:rPr>
          <w:rFonts w:ascii="Times New Roman"/>
          <w:b w:val="false"/>
          <w:i w:val="false"/>
          <w:color w:val="000000"/>
          <w:sz w:val="28"/>
        </w:rPr>
        <w:t>
      3. Совместная Комиссия определяет на каждом заседании дату и место своего следующего заседания, если Совместная комиссия не решит иначе.</w:t>
      </w:r>
    </w:p>
    <w:bookmarkEnd w:id="619"/>
    <w:bookmarkStart w:name="z633" w:id="620"/>
    <w:p>
      <w:pPr>
        <w:spacing w:after="0"/>
        <w:ind w:left="0"/>
        <w:jc w:val="both"/>
      </w:pPr>
      <w:r>
        <w:rPr>
          <w:rFonts w:ascii="Times New Roman"/>
          <w:b w:val="false"/>
          <w:i w:val="false"/>
          <w:color w:val="000000"/>
          <w:sz w:val="28"/>
        </w:rPr>
        <w:t xml:space="preserve">
      </w:t>
      </w:r>
      <w:r>
        <w:rPr>
          <w:rFonts w:ascii="Times New Roman"/>
          <w:b w:val="false"/>
          <w:i/>
          <w:color w:val="000000"/>
          <w:sz w:val="28"/>
        </w:rPr>
        <w:t>Созыв</w:t>
      </w:r>
    </w:p>
    <w:bookmarkEnd w:id="620"/>
    <w:bookmarkStart w:name="z634" w:id="621"/>
    <w:p>
      <w:pPr>
        <w:spacing w:after="0"/>
        <w:ind w:left="0"/>
        <w:jc w:val="both"/>
      </w:pPr>
      <w:r>
        <w:rPr>
          <w:rFonts w:ascii="Times New Roman"/>
          <w:b w:val="false"/>
          <w:i w:val="false"/>
          <w:color w:val="000000"/>
          <w:sz w:val="28"/>
        </w:rPr>
        <w:t>
      4. Принимающая Сторона будет стремиться информировать другую Сторону настоящего Соглашения о дате, месте и предварительной повестке заседания не позднее чем за 60 дней в случае очередного заседания и, по возможности, не позднее чем за 30 дней в случае внеочередных заседаний.</w:t>
      </w:r>
    </w:p>
    <w:bookmarkEnd w:id="621"/>
    <w:bookmarkStart w:name="z635" w:id="622"/>
    <w:p>
      <w:pPr>
        <w:spacing w:after="0"/>
        <w:ind w:left="0"/>
        <w:jc w:val="both"/>
      </w:pPr>
      <w:r>
        <w:rPr>
          <w:rFonts w:ascii="Times New Roman"/>
          <w:b w:val="false"/>
          <w:i w:val="false"/>
          <w:color w:val="000000"/>
          <w:sz w:val="28"/>
        </w:rPr>
        <w:t xml:space="preserve">
      </w:t>
      </w:r>
      <w:r>
        <w:rPr>
          <w:rFonts w:ascii="Times New Roman"/>
          <w:b w:val="false"/>
          <w:i/>
          <w:color w:val="000000"/>
          <w:sz w:val="28"/>
        </w:rPr>
        <w:t>Предварительная повестка</w:t>
      </w:r>
    </w:p>
    <w:bookmarkEnd w:id="622"/>
    <w:bookmarkStart w:name="z636" w:id="623"/>
    <w:p>
      <w:pPr>
        <w:spacing w:after="0"/>
        <w:ind w:left="0"/>
        <w:jc w:val="both"/>
      </w:pPr>
      <w:r>
        <w:rPr>
          <w:rFonts w:ascii="Times New Roman"/>
          <w:b w:val="false"/>
          <w:i w:val="false"/>
          <w:color w:val="000000"/>
          <w:sz w:val="28"/>
        </w:rPr>
        <w:t>
      5. Принимающая Сторона готовит предварительную повестку заседаний Совместной комиссии.</w:t>
      </w:r>
    </w:p>
    <w:bookmarkEnd w:id="623"/>
    <w:bookmarkStart w:name="z637" w:id="624"/>
    <w:p>
      <w:pPr>
        <w:spacing w:after="0"/>
        <w:ind w:left="0"/>
        <w:jc w:val="both"/>
      </w:pPr>
      <w:r>
        <w:rPr>
          <w:rFonts w:ascii="Times New Roman"/>
          <w:b w:val="false"/>
          <w:i w:val="false"/>
          <w:color w:val="000000"/>
          <w:sz w:val="28"/>
        </w:rPr>
        <w:t>
      6. Предварительная повестка очередного заседания Совместной комиссии включает в себя:</w:t>
      </w:r>
    </w:p>
    <w:bookmarkEnd w:id="624"/>
    <w:bookmarkStart w:name="z638" w:id="625"/>
    <w:p>
      <w:pPr>
        <w:spacing w:after="0"/>
        <w:ind w:left="0"/>
        <w:jc w:val="both"/>
      </w:pPr>
      <w:r>
        <w:rPr>
          <w:rFonts w:ascii="Times New Roman"/>
          <w:b w:val="false"/>
          <w:i w:val="false"/>
          <w:color w:val="000000"/>
          <w:sz w:val="28"/>
        </w:rPr>
        <w:t>
      (a) все вопросы, которые были включены в нее по решению Совместной комиссии во время ее предыдущих заседаний; и</w:t>
      </w:r>
    </w:p>
    <w:bookmarkEnd w:id="625"/>
    <w:bookmarkStart w:name="z639" w:id="626"/>
    <w:p>
      <w:pPr>
        <w:spacing w:after="0"/>
        <w:ind w:left="0"/>
        <w:jc w:val="both"/>
      </w:pPr>
      <w:r>
        <w:rPr>
          <w:rFonts w:ascii="Times New Roman"/>
          <w:b w:val="false"/>
          <w:i w:val="false"/>
          <w:color w:val="000000"/>
          <w:sz w:val="28"/>
        </w:rPr>
        <w:t>
      (b) все вопросы, предложенные Сторонами настоящего Соглашения.</w:t>
      </w:r>
    </w:p>
    <w:bookmarkEnd w:id="626"/>
    <w:bookmarkStart w:name="z640" w:id="627"/>
    <w:p>
      <w:pPr>
        <w:spacing w:after="0"/>
        <w:ind w:left="0"/>
        <w:jc w:val="both"/>
      </w:pPr>
      <w:r>
        <w:rPr>
          <w:rFonts w:ascii="Times New Roman"/>
          <w:b w:val="false"/>
          <w:i w:val="false"/>
          <w:color w:val="000000"/>
          <w:sz w:val="28"/>
        </w:rPr>
        <w:t xml:space="preserve">
      </w:t>
      </w:r>
      <w:r>
        <w:rPr>
          <w:rFonts w:ascii="Times New Roman"/>
          <w:b w:val="false"/>
          <w:i/>
          <w:color w:val="000000"/>
          <w:sz w:val="28"/>
        </w:rPr>
        <w:t>Утверждение повестки</w:t>
      </w:r>
    </w:p>
    <w:bookmarkEnd w:id="627"/>
    <w:bookmarkStart w:name="z641" w:id="628"/>
    <w:p>
      <w:pPr>
        <w:spacing w:after="0"/>
        <w:ind w:left="0"/>
        <w:jc w:val="both"/>
      </w:pPr>
      <w:r>
        <w:rPr>
          <w:rFonts w:ascii="Times New Roman"/>
          <w:b w:val="false"/>
          <w:i w:val="false"/>
          <w:color w:val="000000"/>
          <w:sz w:val="28"/>
        </w:rPr>
        <w:t>
      7. Совместная комиссия утверждает повестку заседания в начале каждого заседания.</w:t>
      </w:r>
    </w:p>
    <w:bookmarkEnd w:id="628"/>
    <w:bookmarkStart w:name="z642" w:id="629"/>
    <w:p>
      <w:pPr>
        <w:spacing w:after="0"/>
        <w:ind w:left="0"/>
        <w:jc w:val="both"/>
      </w:pPr>
      <w:r>
        <w:rPr>
          <w:rFonts w:ascii="Times New Roman"/>
          <w:b w:val="false"/>
          <w:i w:val="false"/>
          <w:color w:val="000000"/>
          <w:sz w:val="28"/>
        </w:rPr>
        <w:t xml:space="preserve">
      </w:t>
      </w:r>
      <w:r>
        <w:rPr>
          <w:rFonts w:ascii="Times New Roman"/>
          <w:b w:val="false"/>
          <w:i/>
          <w:color w:val="000000"/>
          <w:sz w:val="28"/>
        </w:rPr>
        <w:t>Изменения и новые пункты</w:t>
      </w:r>
    </w:p>
    <w:bookmarkEnd w:id="629"/>
    <w:bookmarkStart w:name="z643" w:id="630"/>
    <w:p>
      <w:pPr>
        <w:spacing w:after="0"/>
        <w:ind w:left="0"/>
        <w:jc w:val="both"/>
      </w:pPr>
      <w:r>
        <w:rPr>
          <w:rFonts w:ascii="Times New Roman"/>
          <w:b w:val="false"/>
          <w:i w:val="false"/>
          <w:color w:val="000000"/>
          <w:sz w:val="28"/>
        </w:rPr>
        <w:t>
      8. Совместная комиссия может внести правки в повестку, удалить или добавить пункты в ней в ходе заседания, если решение об этом принято консенсусом.</w:t>
      </w:r>
    </w:p>
    <w:bookmarkEnd w:id="630"/>
    <w:bookmarkStart w:name="z644" w:id="631"/>
    <w:p>
      <w:pPr>
        <w:spacing w:after="0"/>
        <w:ind w:left="0"/>
        <w:jc w:val="both"/>
      </w:pPr>
      <w:r>
        <w:rPr>
          <w:rFonts w:ascii="Times New Roman"/>
          <w:b w:val="false"/>
          <w:i w:val="false"/>
          <w:color w:val="000000"/>
          <w:sz w:val="28"/>
        </w:rPr>
        <w:t xml:space="preserve">
      </w:t>
      </w:r>
      <w:r>
        <w:rPr>
          <w:rFonts w:ascii="Times New Roman"/>
          <w:b w:val="false"/>
          <w:i/>
          <w:color w:val="000000"/>
          <w:sz w:val="28"/>
        </w:rPr>
        <w:t>Подача документов в Совместную Комиссию</w:t>
      </w:r>
    </w:p>
    <w:bookmarkEnd w:id="631"/>
    <w:bookmarkStart w:name="z645" w:id="632"/>
    <w:p>
      <w:pPr>
        <w:spacing w:after="0"/>
        <w:ind w:left="0"/>
        <w:jc w:val="both"/>
      </w:pPr>
      <w:r>
        <w:rPr>
          <w:rFonts w:ascii="Times New Roman"/>
          <w:b w:val="false"/>
          <w:i w:val="false"/>
          <w:color w:val="000000"/>
          <w:sz w:val="28"/>
        </w:rPr>
        <w:t>
      9. Уведомления, заявления и иные документы передаются в Совместную комиссию в письменной форме.</w:t>
      </w:r>
    </w:p>
    <w:bookmarkEnd w:id="632"/>
    <w:bookmarkStart w:name="z646" w:id="633"/>
    <w:p>
      <w:pPr>
        <w:spacing w:after="0"/>
        <w:ind w:left="0"/>
        <w:jc w:val="both"/>
      </w:pPr>
      <w:r>
        <w:rPr>
          <w:rFonts w:ascii="Times New Roman"/>
          <w:b w:val="false"/>
          <w:i w:val="false"/>
          <w:color w:val="000000"/>
          <w:sz w:val="28"/>
        </w:rPr>
        <w:t xml:space="preserve">
      </w:t>
      </w:r>
      <w:r>
        <w:rPr>
          <w:rFonts w:ascii="Times New Roman"/>
          <w:b w:val="false"/>
          <w:i/>
          <w:color w:val="000000"/>
          <w:sz w:val="28"/>
        </w:rPr>
        <w:t>Рабочие языки</w:t>
      </w:r>
    </w:p>
    <w:bookmarkEnd w:id="633"/>
    <w:bookmarkStart w:name="z647" w:id="634"/>
    <w:p>
      <w:pPr>
        <w:spacing w:after="0"/>
        <w:ind w:left="0"/>
        <w:jc w:val="both"/>
      </w:pPr>
      <w:r>
        <w:rPr>
          <w:rFonts w:ascii="Times New Roman"/>
          <w:b w:val="false"/>
          <w:i w:val="false"/>
          <w:color w:val="000000"/>
          <w:sz w:val="28"/>
        </w:rPr>
        <w:t>
      10. Рабочим языком Совместной комиссии является английский язык.</w:t>
      </w:r>
    </w:p>
    <w:bookmarkEnd w:id="634"/>
    <w:bookmarkStart w:name="z648" w:id="635"/>
    <w:p>
      <w:pPr>
        <w:spacing w:after="0"/>
        <w:ind w:left="0"/>
        <w:jc w:val="both"/>
      </w:pPr>
      <w:r>
        <w:rPr>
          <w:rFonts w:ascii="Times New Roman"/>
          <w:b w:val="false"/>
          <w:i w:val="false"/>
          <w:color w:val="000000"/>
          <w:sz w:val="28"/>
        </w:rPr>
        <w:t>
      11. Все уведомления, запросы и иные документы, направляемые в Совместную комиссию, выполняются на английском языке или на китайском, или русском языке с приложением соответствующего перевода на английский язык.</w:t>
      </w:r>
    </w:p>
    <w:bookmarkEnd w:id="635"/>
    <w:bookmarkStart w:name="z649" w:id="636"/>
    <w:p>
      <w:pPr>
        <w:spacing w:after="0"/>
        <w:ind w:left="0"/>
        <w:jc w:val="both"/>
      </w:pPr>
      <w:r>
        <w:rPr>
          <w:rFonts w:ascii="Times New Roman"/>
          <w:b w:val="false"/>
          <w:i w:val="false"/>
          <w:color w:val="000000"/>
          <w:sz w:val="28"/>
        </w:rPr>
        <w:t>
      12. Все устные заявления в адрес Совместной комиссии, выполненные в ходе заседаний Совместной комиссии, выполняются на английском языке или китайском, или русском языке с приложением соответствующего перевода на английский язык. Стоимость перевода устных заявлений покрывается Стороной, делающей соответствующее заявление.</w:t>
      </w:r>
    </w:p>
    <w:bookmarkEnd w:id="636"/>
    <w:bookmarkStart w:name="z650" w:id="637"/>
    <w:p>
      <w:pPr>
        <w:spacing w:after="0"/>
        <w:ind w:left="0"/>
        <w:jc w:val="both"/>
      </w:pPr>
      <w:r>
        <w:rPr>
          <w:rFonts w:ascii="Times New Roman"/>
          <w:b w:val="false"/>
          <w:i w:val="false"/>
          <w:color w:val="000000"/>
          <w:sz w:val="28"/>
        </w:rPr>
        <w:t xml:space="preserve">
      </w:t>
      </w:r>
      <w:r>
        <w:rPr>
          <w:rFonts w:ascii="Times New Roman"/>
          <w:b w:val="false"/>
          <w:i/>
          <w:color w:val="000000"/>
          <w:sz w:val="28"/>
        </w:rPr>
        <w:t>Контактные пункты</w:t>
      </w:r>
    </w:p>
    <w:bookmarkEnd w:id="637"/>
    <w:bookmarkStart w:name="z651" w:id="638"/>
    <w:p>
      <w:pPr>
        <w:spacing w:after="0"/>
        <w:ind w:left="0"/>
        <w:jc w:val="both"/>
      </w:pPr>
      <w:r>
        <w:rPr>
          <w:rFonts w:ascii="Times New Roman"/>
          <w:b w:val="false"/>
          <w:i w:val="false"/>
          <w:color w:val="000000"/>
          <w:sz w:val="28"/>
        </w:rPr>
        <w:t xml:space="preserve">
      13. Уведомление от Китая о назначении контактных пунктов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настоящего Соглашения передается Евразийской экономической комиссии, а уведомление от ЕАЭС и государств-членов ЕАЭС о назначении контактных пунктов передается Правительству Китая Евразийской экономической комиссией.</w:t>
      </w:r>
    </w:p>
    <w:bookmarkEnd w:id="638"/>
    <w:bookmarkStart w:name="z652" w:id="639"/>
    <w:p>
      <w:pPr>
        <w:spacing w:after="0"/>
        <w:ind w:left="0"/>
        <w:jc w:val="both"/>
      </w:pPr>
      <w:r>
        <w:rPr>
          <w:rFonts w:ascii="Times New Roman"/>
          <w:b w:val="false"/>
          <w:i w:val="false"/>
          <w:color w:val="000000"/>
          <w:sz w:val="28"/>
        </w:rPr>
        <w:t xml:space="preserve">
      </w:t>
      </w:r>
      <w:r>
        <w:rPr>
          <w:rFonts w:ascii="Times New Roman"/>
          <w:b w:val="false"/>
          <w:i/>
          <w:color w:val="000000"/>
          <w:sz w:val="28"/>
        </w:rPr>
        <w:t>Заключительные положения</w:t>
      </w:r>
    </w:p>
    <w:bookmarkEnd w:id="639"/>
    <w:bookmarkStart w:name="z653" w:id="640"/>
    <w:p>
      <w:pPr>
        <w:spacing w:after="0"/>
        <w:ind w:left="0"/>
        <w:jc w:val="both"/>
      </w:pPr>
      <w:r>
        <w:rPr>
          <w:rFonts w:ascii="Times New Roman"/>
          <w:b w:val="false"/>
          <w:i w:val="false"/>
          <w:color w:val="000000"/>
          <w:sz w:val="28"/>
        </w:rPr>
        <w:t>
      14. Несмотря на вышеуказанные положения, Стороны могут отложить установленный срок или договориться путем консультаций об ином сроке в случае, если сроки, предусмотренные вышеуказанными положениями, не могут быть соблюдены в силу непредвиденных обстоятельств.</w:t>
      </w:r>
    </w:p>
    <w:bookmarkEnd w:id="6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