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35e5" w14:textId="54b3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26 октября 2017 года № 569 "О переводе алфавита казахского языка с кириллицы на латинскую графику"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февраля 2018 года № 637.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 печати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октября 2017 года № 569 "О переводе алфавита казахского языка с кириллицы на латинскую графику" (САПП Республики Казахстан, 2017 г., № 50-51-52, ст. 326)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алфавит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казахского языка, основанный на латинской графике, утвержденный 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</w:t>
      </w:r>
      <w:r>
        <w:br/>
      </w:r>
      <w:r>
        <w:rPr>
          <w:rFonts w:ascii="Times New Roman"/>
          <w:b/>
          <w:i w:val="false"/>
          <w:color w:val="000000"/>
        </w:rPr>
        <w:t>казахского языка, основанный на латинской графике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