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7e04" w14:textId="55d7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ноября 2017 года № 583.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3 июля 2017 года "О внесении изменений и дополнений в некоторые законодательные акты Республики Казахстан по вопросам перераспределения полномочий между ветвями государственной власти"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указы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указов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марта 2007 года № 294 "О перечне объектов, не подлежащих передаче в концессию" (САПП Республики Казахстан, 2007 г., № 7, ст. 80).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июня 2012 года № 348 "О внесении изменений в Указ Президента Республики Казахстан от 5 марта 2007 года № 294 "О перечне объектов, не подлежащих передаче в концессию" (САПП Республики Казахстан, 2012 г., № 60, ст. 819).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25 июля 2014 года № 866 "О внесении изменений и дополнения в указы Президента Республики Казахстан от 1 ноября 2004 года № 1466 "О перечне водохозяйственных сооружений, имеющих особое стратегическое значение" и от 5 марта 2007 года № 294 "О перечне объектов, не подлежащих передаче в концессию" (САПП Республики Казахстан, 2014 г., № 46-47, ст. 458.).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января 2016 года № 172 "О перечне объектов, не подлежащих передаче для реализации государственно-частного партнерства" (САПП Республики Казахстан, 2016 г., № 3-4 ст. 11.).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