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6332" w14:textId="f2f6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Содружества Независимых Государств о сотрудничестве в области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2017 года № 561.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Содружества Независимых Государств о сотрудничестве в области исследования и использования космического пространства в мирных целях.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Конвенцию Содружества Независимых Государств о сотрудничестве в области исследования и использования космического пространства в мирных целях.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о сотрудничестве в области исследования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космического пространства в мирных целях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большое значение космической науки, техники и космических технологий для социально-экономического и научно-технического развития государств-участников Содружества Независимых Государств (далее - СНГ),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общую заинтересованность в дальнейшем исследовании и использовании космического пространства в мирных целях,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области исследования и использования космического пространства в мирных целях, а также применения космической техники и космических технологий на благо народов своих государств,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практическую важность и потенциальные взаимные выгоды от целенаправленного международного сотрудничества в сфере космической деятельности, основанного на научно-технической и производственной кооперации,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значимость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 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ответственности за ущерб, причиненный космическими объектами, от 29 марта 1972 года,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используются следующие термины: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 - наблюдения, измерения и анализ энергетических и поляризационных характеристик собственного и отраженного излучения элементов суши, океана и атмосферы Земли в различных диапазонах электромагнитных волн, способствующие определению местонахождения, описанию характера и временной изменчивости естественных природных параметров и явлений, природных ресурсов Земли, окружающей среды, а также антропогенных объектов и образований;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космической среды - сбор и анализ информации о космической среде с помощью регистрирующего прибора, не находящегося в непосредственном контакте с космической средой;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 - процесс, включающий совокупность операций, выполняемых в целях получения потребителем всех необходимых ему данных о пространственно-временных состояниях и отношениях объектов и процессов, используемых или учитываемых им при решении задач или достижении целей, определенных в пространстве и времени;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деятельность - любая деятельность, связанная с непосредственным проведением работ по исследованию, освоению и использованию космической среды;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инфраструктура - комплекс объектов, предназначенных для обеспечения космической деятельности;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техника - совокупность объектов подготовки (стартовые комплексы, воздушные суда-носители), средств выведения-посадки (ракеты- носители, разгонные блоки, системы посадки составных частей средств выведения и космических аппаратов) и систем эксплуатации космических аппаратов;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услуга - услуга, при предоставлении которой результаты космической деятельности обеспечивают вклад в ее потребительскую ценность;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технологии - совокупность методов, процессов и материалов, используемых для создания космической техники и оказания космических услуг;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потенциал - совокупность кадровых и организационных, материально-технических, финансовых и информационных ресурсов, предназначенных для решения стоящих перед обществом задач научно-технического развития;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прикладные космические исследования - исследования, направленные на получение и применение новых знаний в космической области для достижения практических целей и решения конкретных задач;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космической деятельности - продукты (услуги), создаваемые (оказываемые) в процессе исследования и использования космического пространства в мирных целях;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- деятельность государств в рамках настоящей Конвенции, связанная с исследованием и использованием космического пространства, применением космической техники и космических технологий в мирных целях;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космические исследования - экспериментальная и теоретическая деятельность, направленная на получение новых знаний об околоземном и космическом пространстве.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исследования и использования космического пространства в мирных целях осуществляется в рамках межгосударственных, межправительственных договоров и международных договоров межведомственного характера, заключенных в соответствии с общепринятыми принципами и нормами международного права и с соблюдением законодательства Сторон.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совместной деятельности в рамках Конвенции регулируется отдельным межправительственным соглашением государств-участников СНГ, в котором рассматриваются в том числе вопросы охраны технологий, прав интеллектуальной собственности, обмена информацией, экспортного контроля, таможенного регулирования, ответственности Сторон, деятельности Межгосударственного совета по космосу.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сотрудничества в области исследования и использования космического пространства в мирных целях являются: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социально-экономическому развитию Сторон путем эффективного использования космической техники и космических технологий, результатов космической деятельности;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экономического эффекта и качественных преимуществ от объединения финансовых, научно-технических, производственных и интеллектуальных ресурсов государств-участников СНГ при реализации совместных проектов;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научно-технического потенциала и космической инфраструктуры Сторон;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накопление знаний о Земле и космическом пространстве.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исследования и использования космического пространства в мирных целях основывается на следующих основных принципах: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равноправие Сторон и взаимная выгода;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научной и технической информацией, экспериментальными данными, результатами опытно-конструкторских работ и материалами в различных областях космической науки, техники и космических технологий;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сил, средств и научно-технического потенциала в области исследования и использования космического пространства;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форм партнерства и совместной деятельности на международном рынке космических технологий и услуг;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содействие доступу к национальным и международным космическим проектам и программам.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сотрудничества по следующим направлениям: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космические исследования, включая дистанционное зондирование космической среды, астрономические исследования и изучение планет;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Земли; координатно-временное и навигационное обеспечение; решение проблемы космического мусора;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астероидно-кометной угрозы;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экологической безопасности и охраны окружающей среды при осуществлении космической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научно-исследовательские,      опытно-конструкторские, опытно-технологические и другие работы, связанные с космической техникой и космической инфраструктурой;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пилотируемые космические полеты; предоставление и использование космических услуг; подготовка и переподготовка кадров для космической отрасли; гармонизация национальных нормативных правовых и технических документов Сторон в космической сфере.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 могут быть согласованы Сторонами дополнительно.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международным усилиям, направленным на решение научно-технических и международно-правовых проблем исследования и использования космического пространства в мирных целях, и сотрудничают между собой в этой области.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по исследованию и использованию космического пространства осуществляется Сторонами на основе межгосударственных проектов и программ.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совместной деятельности Сторон осуществляется Межгосударственным советом по космосу, являющимся органом отраслевого сотрудничества СНГ в области исследования и использования космического пространства в мирных целях.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межгосударственных проектов и программ осуществляется заинтересованными Сторонами на долевой основе из средств, формируемых за счет национальных бюджетов и внебюджетных источников.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которые могут возникнуть при толковании и применении настоящей Конвенции, разрешаются путем проведения консультаций и переговоров.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настоящую Конвенцию могут быть внесены изменения, являющиеся ее неотъемлемой частью, которые оформляются соответствующим протоколом.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процедур, необходимых для ее вступления в силу.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любого государства- участника СНГ путем передачи депозитарию документов о присоединении.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 государства Конвенция вступает в силу: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Конвенция вступила в силу;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Конвенции при условии, что на момент сдачи депозитарию документов о присоединении Конвенция не вступила в силу.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отношениях между Сторонами, для которых настоящая Конвенция вступила в силу, прекращают действие: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совместной деятельности по исследованию и использованию космического пространства от 30 декабря 1991 года;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содержания и использования объектов космической инфраструктуры в интересах выполнения космических программ от 15 мая 1992 года.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заключается на неопределенный срок.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настоящей Конвенции, направив депозитарию письменное уведомление о таком своем намерении не позднее чем за 12 месяцев до даты выхода и урегулировав финансовые и иные обязательства, возникшие за время действия Конвенции.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            "  "                20  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