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0b3a4" w14:textId="800b3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принесения присяги государственными служащими, депутатами Курултая Республики Казахстан, Председателем Верховного Суда Республики Казахстан и судьями Конституционного Суда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16 августа 2017 года № 532.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опубликованию</w:t>
            </w:r>
            <w:r>
              <w:br/>
            </w:r>
            <w:r>
              <w:rPr>
                <w:rFonts w:ascii="Times New Roman"/>
                <w:b w:val="false"/>
                <w:i w:val="false"/>
                <w:color w:val="000000"/>
                <w:sz w:val="20"/>
              </w:rPr>
              <w:t>в Собрании актов Президента и</w:t>
            </w:r>
            <w:r>
              <w:br/>
            </w:r>
            <w:r>
              <w:rPr>
                <w:rFonts w:ascii="Times New Roman"/>
                <w:b w:val="false"/>
                <w:i w:val="false"/>
                <w:color w:val="000000"/>
                <w:sz w:val="20"/>
              </w:rPr>
              <w:t>Правительства Республики</w:t>
            </w:r>
            <w:r>
              <w:br/>
            </w:r>
            <w:r>
              <w:rPr>
                <w:rFonts w:ascii="Times New Roman"/>
                <w:b w:val="false"/>
                <w:i w:val="false"/>
                <w:color w:val="000000"/>
                <w:sz w:val="20"/>
              </w:rPr>
              <w:t>Казахстан</w:t>
            </w:r>
          </w:p>
        </w:tc>
      </w:tr>
    </w:tbl>
    <w:p>
      <w:pPr>
        <w:spacing w:after="0"/>
        <w:ind w:left="0"/>
        <w:jc w:val="both"/>
      </w:pPr>
      <w:r>
        <w:rPr>
          <w:rFonts w:ascii="Times New Roman"/>
          <w:b w:val="false"/>
          <w:i w:val="false"/>
          <w:color w:val="ff0000"/>
          <w:sz w:val="28"/>
        </w:rPr>
        <w:t xml:space="preserve">
      Сноска. Заголовок - в редакции Указа Президента РК от 01.07.2026 </w:t>
      </w:r>
      <w:r>
        <w:rPr>
          <w:rFonts w:ascii="Times New Roman"/>
          <w:b w:val="false"/>
          <w:i w:val="false"/>
          <w:color w:val="ff0000"/>
          <w:sz w:val="28"/>
        </w:rPr>
        <w:t>№ 1337</w:t>
      </w:r>
      <w:r>
        <w:rPr>
          <w:rFonts w:ascii="Times New Roman"/>
          <w:b w:val="false"/>
          <w:i w:val="false"/>
          <w:color w:val="ff0000"/>
          <w:sz w:val="28"/>
        </w:rPr>
        <w:t>.</w:t>
      </w:r>
    </w:p>
    <w:bookmarkStart w:name="z303" w:id="0"/>
    <w:p>
      <w:pPr>
        <w:spacing w:after="0"/>
        <w:ind w:left="0"/>
        <w:jc w:val="both"/>
      </w:pPr>
      <w:r>
        <w:rPr>
          <w:rFonts w:ascii="Times New Roman"/>
          <w:b w:val="false"/>
          <w:i w:val="false"/>
          <w:color w:val="000000"/>
          <w:sz w:val="28"/>
        </w:rPr>
        <w:t xml:space="preserve">
      В соответствии с пунктом 1 статьи 44 Конституционного закона Республики Казахстан "О Курултае Республики Казахстан и статусе его депутатов", </w:t>
      </w:r>
      <w:r>
        <w:rPr>
          <w:rFonts w:ascii="Times New Roman"/>
          <w:b w:val="false"/>
          <w:i w:val="false"/>
          <w:color w:val="000000"/>
          <w:sz w:val="28"/>
        </w:rPr>
        <w:t>пунктом 2</w:t>
      </w:r>
      <w:r>
        <w:rPr>
          <w:rFonts w:ascii="Times New Roman"/>
          <w:b w:val="false"/>
          <w:i w:val="false"/>
          <w:color w:val="000000"/>
          <w:sz w:val="28"/>
        </w:rPr>
        <w:t xml:space="preserve"> статьи 32 Конституционного закона Республики Казахстан "О судебной системе и статусе судей Республики Казахстан", </w:t>
      </w:r>
      <w:r>
        <w:rPr>
          <w:rFonts w:ascii="Times New Roman"/>
          <w:b w:val="false"/>
          <w:i w:val="false"/>
          <w:color w:val="000000"/>
          <w:sz w:val="28"/>
        </w:rPr>
        <w:t>статьей 7</w:t>
      </w:r>
      <w:r>
        <w:rPr>
          <w:rFonts w:ascii="Times New Roman"/>
          <w:b w:val="false"/>
          <w:i w:val="false"/>
          <w:color w:val="000000"/>
          <w:sz w:val="28"/>
        </w:rPr>
        <w:t xml:space="preserve"> Конституционного закона Республики Казахстан "О Конституционном Суде Республики Казахстан", подпунктом 2) </w:t>
      </w:r>
      <w:r>
        <w:rPr>
          <w:rFonts w:ascii="Times New Roman"/>
          <w:b w:val="false"/>
          <w:i w:val="false"/>
          <w:color w:val="000000"/>
          <w:sz w:val="28"/>
        </w:rPr>
        <w:t>статьи 10</w:t>
      </w:r>
      <w:r>
        <w:rPr>
          <w:rFonts w:ascii="Times New Roman"/>
          <w:b w:val="false"/>
          <w:i w:val="false"/>
          <w:color w:val="000000"/>
          <w:sz w:val="28"/>
        </w:rPr>
        <w:t xml:space="preserve"> и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 государственной службе Республики Казахстан" ПОСТАНОВЛЯЮ: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Указа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30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принесения присяги государственными служащими, депутатами Курултая Республики Казахстан, Председателем Верховного Суда Республики Казахстан и судьями Конституционного Суда Республики Казахстан.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Указа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305" w:id="2"/>
    <w:p>
      <w:pPr>
        <w:spacing w:after="0"/>
        <w:ind w:left="0"/>
        <w:jc w:val="both"/>
      </w:pPr>
      <w:r>
        <w:rPr>
          <w:rFonts w:ascii="Times New Roman"/>
          <w:b w:val="false"/>
          <w:i w:val="false"/>
          <w:color w:val="000000"/>
          <w:sz w:val="28"/>
        </w:rPr>
        <w:t xml:space="preserve">
      2. Признать утратившими силу некоторые указы Президента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w:t>
      </w:r>
    </w:p>
    <w:bookmarkEnd w:id="2"/>
    <w:bookmarkStart w:name="z306" w:id="3"/>
    <w:p>
      <w:pPr>
        <w:spacing w:after="0"/>
        <w:ind w:left="0"/>
        <w:jc w:val="both"/>
      </w:pPr>
      <w:r>
        <w:rPr>
          <w:rFonts w:ascii="Times New Roman"/>
          <w:b w:val="false"/>
          <w:i w:val="false"/>
          <w:color w:val="000000"/>
          <w:sz w:val="28"/>
        </w:rPr>
        <w:t>
      3. Настоящий Указ вводится в действие со дня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августа 2017 года № 532</w:t>
            </w:r>
          </w:p>
        </w:tc>
      </w:tr>
    </w:tbl>
    <w:bookmarkStart w:name="z310" w:id="4"/>
    <w:p>
      <w:pPr>
        <w:spacing w:after="0"/>
        <w:ind w:left="0"/>
        <w:jc w:val="left"/>
      </w:pPr>
      <w:r>
        <w:rPr>
          <w:rFonts w:ascii="Times New Roman"/>
          <w:b/>
          <w:i w:val="false"/>
          <w:color w:val="000000"/>
        </w:rPr>
        <w:t xml:space="preserve"> Правила принесения присяги государственными служащими, депутатами Курултая Республики Казахстан, Председателем Верховного Суда Республики Казахстан и судьями Конституционного Суда Республики Казахстан</w:t>
      </w:r>
    </w:p>
    <w:bookmarkEnd w:id="4"/>
    <w:p>
      <w:pPr>
        <w:spacing w:after="0"/>
        <w:ind w:left="0"/>
        <w:jc w:val="both"/>
      </w:pPr>
      <w:r>
        <w:rPr>
          <w:rFonts w:ascii="Times New Roman"/>
          <w:b w:val="false"/>
          <w:i w:val="false"/>
          <w:color w:val="ff0000"/>
          <w:sz w:val="28"/>
        </w:rPr>
        <w:t xml:space="preserve">
      Сноска. Заголовок - в редакции Указа Президента РК от 01.07.2026 </w:t>
      </w:r>
      <w:r>
        <w:rPr>
          <w:rFonts w:ascii="Times New Roman"/>
          <w:b w:val="false"/>
          <w:i w:val="false"/>
          <w:color w:val="ff0000"/>
          <w:sz w:val="28"/>
        </w:rPr>
        <w:t>№ 1337</w:t>
      </w:r>
      <w:r>
        <w:rPr>
          <w:rFonts w:ascii="Times New Roman"/>
          <w:b w:val="false"/>
          <w:i w:val="false"/>
          <w:color w:val="ff0000"/>
          <w:sz w:val="28"/>
        </w:rPr>
        <w:t>.</w:t>
      </w:r>
    </w:p>
    <w:bookmarkStart w:name="z1" w:id="5"/>
    <w:p>
      <w:pPr>
        <w:spacing w:after="0"/>
        <w:ind w:left="0"/>
        <w:jc w:val="both"/>
      </w:pPr>
      <w:r>
        <w:rPr>
          <w:rFonts w:ascii="Times New Roman"/>
          <w:b w:val="false"/>
          <w:i w:val="false"/>
          <w:color w:val="000000"/>
          <w:sz w:val="28"/>
        </w:rPr>
        <w:t xml:space="preserve">
      1. Настоящие Правила принесения присяги государственными служащими, депутатами Курултая Республики Казахстан, Председателем Верховного Суда Республики Казахстан и судьями Конституционного Суда Республики Казахстан (далее – Правила) в соответствии с пунктом 1 статьи 44 Конституционного закона Республики Казахстан "О Курултае Республики Казахстан и статусе его депутатов", </w:t>
      </w:r>
      <w:r>
        <w:rPr>
          <w:rFonts w:ascii="Times New Roman"/>
          <w:b w:val="false"/>
          <w:i w:val="false"/>
          <w:color w:val="000000"/>
          <w:sz w:val="28"/>
        </w:rPr>
        <w:t>пунктом 2</w:t>
      </w:r>
      <w:r>
        <w:rPr>
          <w:rFonts w:ascii="Times New Roman"/>
          <w:b w:val="false"/>
          <w:i w:val="false"/>
          <w:color w:val="000000"/>
          <w:sz w:val="28"/>
        </w:rPr>
        <w:t xml:space="preserve"> статьи 32 Конституционного закона Республики Казахстан "О судебной системе и статусе судей Республики Казахстан", </w:t>
      </w:r>
      <w:r>
        <w:rPr>
          <w:rFonts w:ascii="Times New Roman"/>
          <w:b w:val="false"/>
          <w:i w:val="false"/>
          <w:color w:val="000000"/>
          <w:sz w:val="28"/>
        </w:rPr>
        <w:t>статьей 7</w:t>
      </w:r>
      <w:r>
        <w:rPr>
          <w:rFonts w:ascii="Times New Roman"/>
          <w:b w:val="false"/>
          <w:i w:val="false"/>
          <w:color w:val="000000"/>
          <w:sz w:val="28"/>
        </w:rPr>
        <w:t xml:space="preserve"> Конституционного закона Республики Казахстан "О Конституционном Суде Республики Казахстан", подпунктом 2) </w:t>
      </w:r>
      <w:r>
        <w:rPr>
          <w:rFonts w:ascii="Times New Roman"/>
          <w:b w:val="false"/>
          <w:i w:val="false"/>
          <w:color w:val="000000"/>
          <w:sz w:val="28"/>
        </w:rPr>
        <w:t>статьи 10</w:t>
      </w:r>
      <w:r>
        <w:rPr>
          <w:rFonts w:ascii="Times New Roman"/>
          <w:b w:val="false"/>
          <w:i w:val="false"/>
          <w:color w:val="000000"/>
          <w:sz w:val="28"/>
        </w:rPr>
        <w:t xml:space="preserve"> и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 государственной службе Республики Казахстан" определяют порядок принесения присяги государственными служащими, депутатами Курултая Республики Казахстан, Председателем Верховного Суда Республики Казахстан и судьями Конституционного Суда Республики Казахстан.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Указа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2" w:id="6"/>
    <w:p>
      <w:pPr>
        <w:spacing w:after="0"/>
        <w:ind w:left="0"/>
        <w:jc w:val="both"/>
      </w:pPr>
      <w:r>
        <w:rPr>
          <w:rFonts w:ascii="Times New Roman"/>
          <w:b w:val="false"/>
          <w:i w:val="false"/>
          <w:color w:val="000000"/>
          <w:sz w:val="28"/>
        </w:rPr>
        <w:t>
      2. Государственные служащие приносят присягу один раз, за исключением лиц, впервые назначаемых на государственные должности Вице-Президента Республики Казахстан, Премьер-Министра Республики Казахстан и иных членов Правительства Республики Казахстан; Руководителя Администрации Президента Республики Казахстан, его первого заместителя и заместителей; Председателя Верховного Суда Республики Казахстан; Председателя Центральной избирательной комиссии Республики Казахстан; начальника Канцелярии Президента Республики Казахстан; помощников, советников Президента Республики Казахстан; Председателя Высшего Судебного Совета Республики Казахстан; руководителей государственных органов, непосредственно подчиненных и подотчетных Президенту Республики Казахстан; акимов столицы, областей, городов республиканского значения.</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Указа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3" w:id="7"/>
    <w:p>
      <w:pPr>
        <w:spacing w:after="0"/>
        <w:ind w:left="0"/>
        <w:jc w:val="both"/>
      </w:pPr>
      <w:r>
        <w:rPr>
          <w:rFonts w:ascii="Times New Roman"/>
          <w:b w:val="false"/>
          <w:i w:val="false"/>
          <w:color w:val="000000"/>
          <w:sz w:val="28"/>
        </w:rPr>
        <w:t>
      3. Если иное не будет установлено Президентом Республики Казахстан, политический государственный служащий приводится к присяге при представлении его коллективу соответствующего государственного органа должностным лицом, его представляющим, за исключением случаев, предусмотренных настоящим пунктом.</w:t>
      </w:r>
    </w:p>
    <w:bookmarkEnd w:id="7"/>
    <w:bookmarkStart w:name="z1198" w:id="8"/>
    <w:p>
      <w:pPr>
        <w:spacing w:after="0"/>
        <w:ind w:left="0"/>
        <w:jc w:val="both"/>
      </w:pPr>
      <w:r>
        <w:rPr>
          <w:rFonts w:ascii="Times New Roman"/>
          <w:b w:val="false"/>
          <w:i w:val="false"/>
          <w:color w:val="000000"/>
          <w:sz w:val="28"/>
        </w:rPr>
        <w:t>
      Президент Республики Казахстан непосредственно принимает присягу Вице-Президента Республики Казахстан, Премьер-Министра Республики Казахстан, Руководителя Администрации Президента Республики Казахстан, председателей Верховного Суда Республики Казахстан, Национального Банка Республики Казахстан, Агентства Республики Казахстан по регулированию и развитию финансового рынка, Центральной избирательной комиссии Республики Казахстан, Генерального Прокурора Республики Казахстан, председателей Комитета национальной безопасности Республики Казахстан, Высшей аудиторской палаты Республики Казахстан, министров иностранных дел Республики Казахстан, обороны Республики Казахстан, внутренних дел Республики Казахстан.</w:t>
      </w:r>
    </w:p>
    <w:bookmarkEnd w:id="8"/>
    <w:bookmarkStart w:name="z1199" w:id="9"/>
    <w:p>
      <w:pPr>
        <w:spacing w:after="0"/>
        <w:ind w:left="0"/>
        <w:jc w:val="both"/>
      </w:pPr>
      <w:r>
        <w:rPr>
          <w:rFonts w:ascii="Times New Roman"/>
          <w:b w:val="false"/>
          <w:i w:val="false"/>
          <w:color w:val="000000"/>
          <w:sz w:val="28"/>
        </w:rPr>
        <w:t>
      Депутаты Курултая Республики Казахстан приносят присягу на заседаниях Курултая Республики Казахстан.</w:t>
      </w:r>
    </w:p>
    <w:bookmarkEnd w:id="9"/>
    <w:bookmarkStart w:name="z1200" w:id="10"/>
    <w:p>
      <w:pPr>
        <w:spacing w:after="0"/>
        <w:ind w:left="0"/>
        <w:jc w:val="both"/>
      </w:pPr>
      <w:r>
        <w:rPr>
          <w:rFonts w:ascii="Times New Roman"/>
          <w:b w:val="false"/>
          <w:i w:val="false"/>
          <w:color w:val="000000"/>
          <w:sz w:val="28"/>
        </w:rPr>
        <w:t>
      Судьи Конституционного Суда Республики Казахстан приносят присягу на заседании Конституционного Суда Республики Казахстан.</w:t>
      </w:r>
    </w:p>
    <w:bookmarkEnd w:id="10"/>
    <w:bookmarkStart w:name="z1201" w:id="11"/>
    <w:p>
      <w:pPr>
        <w:spacing w:after="0"/>
        <w:ind w:left="0"/>
        <w:jc w:val="both"/>
      </w:pPr>
      <w:r>
        <w:rPr>
          <w:rFonts w:ascii="Times New Roman"/>
          <w:b w:val="false"/>
          <w:i w:val="false"/>
          <w:color w:val="000000"/>
          <w:sz w:val="28"/>
        </w:rPr>
        <w:t>
      По усмотрению Президента Республики Казахстан иные члены Правительства Республики Казахстан и руководители иных государственных органов, непосредственно подчиненных и подотчетных Президенту Республики Казахстан, а также депутаты Курултая Республики Казахстан могут приводиться к присяге непосредственно Президентом Республики Казахстан в порядке, им определяемом. При созыве Президентом Республики Казахстан первой сессии Курултая Республики Казахстан он принимает присягу его депутатов народу Казахстана.</w:t>
      </w:r>
    </w:p>
    <w:bookmarkEnd w:id="11"/>
    <w:bookmarkStart w:name="z1202" w:id="12"/>
    <w:p>
      <w:pPr>
        <w:spacing w:after="0"/>
        <w:ind w:left="0"/>
        <w:jc w:val="both"/>
      </w:pPr>
      <w:r>
        <w:rPr>
          <w:rFonts w:ascii="Times New Roman"/>
          <w:b w:val="false"/>
          <w:i w:val="false"/>
          <w:color w:val="000000"/>
          <w:sz w:val="28"/>
        </w:rPr>
        <w:t>
      Должностные лица, назначаемые маслихатом или по его согласию, приводятся к присяге на заседании соответствующего маслихата.</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Указа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4" w:id="13"/>
    <w:p>
      <w:pPr>
        <w:spacing w:after="0"/>
        <w:ind w:left="0"/>
        <w:jc w:val="both"/>
      </w:pPr>
      <w:r>
        <w:rPr>
          <w:rFonts w:ascii="Times New Roman"/>
          <w:b w:val="false"/>
          <w:i w:val="false"/>
          <w:color w:val="000000"/>
          <w:sz w:val="28"/>
        </w:rPr>
        <w:t>
      4. Должностное лицо, перед которым приносят присягу руководитель Аппарата Курултая Республики Казахстан и его заместители, определяется бюро Курултая Республики Казахстан.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Указа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5" w:id="14"/>
    <w:p>
      <w:pPr>
        <w:spacing w:after="0"/>
        <w:ind w:left="0"/>
        <w:jc w:val="both"/>
      </w:pPr>
      <w:r>
        <w:rPr>
          <w:rFonts w:ascii="Times New Roman"/>
          <w:b w:val="false"/>
          <w:i w:val="false"/>
          <w:color w:val="000000"/>
          <w:sz w:val="28"/>
        </w:rPr>
        <w:t>
      5. Государственный служащий корпуса "А", за исключением назначаемого с согласия маслихата, приводится к присяге при представлении его коллективу соответствующего государственного органа должностным лицом, его представляющим.</w:t>
      </w:r>
    </w:p>
    <w:bookmarkEnd w:id="14"/>
    <w:bookmarkStart w:name="z315" w:id="15"/>
    <w:p>
      <w:pPr>
        <w:spacing w:after="0"/>
        <w:ind w:left="0"/>
        <w:jc w:val="both"/>
      </w:pPr>
      <w:r>
        <w:rPr>
          <w:rFonts w:ascii="Times New Roman"/>
          <w:b w:val="false"/>
          <w:i w:val="false"/>
          <w:color w:val="000000"/>
          <w:sz w:val="28"/>
        </w:rPr>
        <w:t>
      Государственный служащий корпуса "Б" приводится к присяге должностным лицом, имеющим право его назначения на должность, или по его уполномочию иным лицом в течение месяца со дня успешного прохождения испытательного срока.</w:t>
      </w:r>
    </w:p>
    <w:bookmarkEnd w:id="15"/>
    <w:bookmarkStart w:name="z6" w:id="16"/>
    <w:p>
      <w:pPr>
        <w:spacing w:after="0"/>
        <w:ind w:left="0"/>
        <w:jc w:val="both"/>
      </w:pPr>
      <w:r>
        <w:rPr>
          <w:rFonts w:ascii="Times New Roman"/>
          <w:b w:val="false"/>
          <w:i w:val="false"/>
          <w:color w:val="000000"/>
          <w:sz w:val="28"/>
        </w:rPr>
        <w:t>
      6. Текст присяги депутата Курултая Республики Казахстан устанавливается Конституционным законом Республики Казахстан "О Курултае Республики Казахстан и статусе его депутатов".</w:t>
      </w:r>
    </w:p>
    <w:bookmarkEnd w:id="16"/>
    <w:bookmarkStart w:name="z1206" w:id="17"/>
    <w:p>
      <w:pPr>
        <w:spacing w:after="0"/>
        <w:ind w:left="0"/>
        <w:jc w:val="both"/>
      </w:pPr>
      <w:r>
        <w:rPr>
          <w:rFonts w:ascii="Times New Roman"/>
          <w:b w:val="false"/>
          <w:i w:val="false"/>
          <w:color w:val="000000"/>
          <w:sz w:val="28"/>
        </w:rPr>
        <w:t>
      Текст присяги члена Правительства Республики Казахстан устанавливается Конституционным законом Республики Казахстан "О Правительстве Республики Казахстан".</w:t>
      </w:r>
    </w:p>
    <w:bookmarkEnd w:id="17"/>
    <w:bookmarkStart w:name="z1207" w:id="18"/>
    <w:p>
      <w:pPr>
        <w:spacing w:after="0"/>
        <w:ind w:left="0"/>
        <w:jc w:val="both"/>
      </w:pPr>
      <w:r>
        <w:rPr>
          <w:rFonts w:ascii="Times New Roman"/>
          <w:b w:val="false"/>
          <w:i w:val="false"/>
          <w:color w:val="000000"/>
          <w:sz w:val="28"/>
        </w:rPr>
        <w:t>
      Текст присяги Председателя Верховного Суда Республики Казахстан устанавливается Конституционным законом Республики Казахстан "О судебной системе и статусе судей Республики Казахстан".</w:t>
      </w:r>
    </w:p>
    <w:bookmarkEnd w:id="18"/>
    <w:bookmarkStart w:name="z1208" w:id="19"/>
    <w:p>
      <w:pPr>
        <w:spacing w:after="0"/>
        <w:ind w:left="0"/>
        <w:jc w:val="both"/>
      </w:pPr>
      <w:r>
        <w:rPr>
          <w:rFonts w:ascii="Times New Roman"/>
          <w:b w:val="false"/>
          <w:i w:val="false"/>
          <w:color w:val="000000"/>
          <w:sz w:val="28"/>
        </w:rPr>
        <w:t>
      Текст присяги судьи Конституционного Суда Республики Казахстан устанавливается Конституционным законом Республики Казахстан "О Конституционном Суде Республики Казахстан".</w:t>
      </w:r>
    </w:p>
    <w:bookmarkEnd w:id="19"/>
    <w:bookmarkStart w:name="z1209" w:id="20"/>
    <w:p>
      <w:pPr>
        <w:spacing w:after="0"/>
        <w:ind w:left="0"/>
        <w:jc w:val="both"/>
      </w:pPr>
      <w:r>
        <w:rPr>
          <w:rFonts w:ascii="Times New Roman"/>
          <w:b w:val="false"/>
          <w:i w:val="false"/>
          <w:color w:val="000000"/>
          <w:sz w:val="28"/>
        </w:rPr>
        <w:t xml:space="preserve">
      Текст присяги депутата Курултая Республики Казахстан, члена Правительства Республики Казахстан, Председателя Верховного Суда Республики Казахстан, судьи Конституционного Суда Республики Казахстан, должностного лица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 иного государственного служащего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 надлежаще оформленный и отпечатанный на государственном или русском языке, произносится на одном из этих языков по выбору лица, приводимого к присяге.</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Указа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7" w:id="21"/>
    <w:p>
      <w:pPr>
        <w:spacing w:after="0"/>
        <w:ind w:left="0"/>
        <w:jc w:val="both"/>
      </w:pPr>
      <w:r>
        <w:rPr>
          <w:rFonts w:ascii="Times New Roman"/>
          <w:b w:val="false"/>
          <w:i w:val="false"/>
          <w:color w:val="000000"/>
          <w:sz w:val="28"/>
        </w:rPr>
        <w:t xml:space="preserve">
      7. Церемония присяги проводится, как правило, в зале соответствующего служебного здания. Церемония принесения присяги начинается с вступительной речи должностного лица, принимающего присягу. Лицо, приводимое к присяге, приглашается к трибуне. Положив руку на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он произносит или зачитывает текст присяги, затем подписывает его и передает должностному лицу, принявшему присягу.</w:t>
      </w:r>
    </w:p>
    <w:bookmarkEnd w:id="21"/>
    <w:bookmarkStart w:name="z332" w:id="22"/>
    <w:p>
      <w:pPr>
        <w:spacing w:after="0"/>
        <w:ind w:left="0"/>
        <w:jc w:val="both"/>
      </w:pPr>
      <w:r>
        <w:rPr>
          <w:rFonts w:ascii="Times New Roman"/>
          <w:b w:val="false"/>
          <w:i w:val="false"/>
          <w:color w:val="000000"/>
          <w:sz w:val="28"/>
        </w:rPr>
        <w:t>
      Место проведения церемонии присяги определяется государственным органом.</w:t>
      </w:r>
    </w:p>
    <w:bookmarkEnd w:id="22"/>
    <w:bookmarkStart w:name="z333" w:id="23"/>
    <w:p>
      <w:pPr>
        <w:spacing w:after="0"/>
        <w:ind w:left="0"/>
        <w:jc w:val="both"/>
      </w:pPr>
      <w:r>
        <w:rPr>
          <w:rFonts w:ascii="Times New Roman"/>
          <w:b w:val="false"/>
          <w:i w:val="false"/>
          <w:color w:val="000000"/>
          <w:sz w:val="28"/>
        </w:rPr>
        <w:t>
      Кроме лиц, приводимых к присяге, в зал могут быть приглашены иные должностные лица, близкие родственники должностного лица, принимающего присягу, представители общественности, представители средств массовой информации.</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Указа Президента РК от 05.06.2023 </w:t>
      </w:r>
      <w:r>
        <w:rPr>
          <w:rFonts w:ascii="Times New Roman"/>
          <w:b w:val="false"/>
          <w:i w:val="false"/>
          <w:color w:val="000000"/>
          <w:sz w:val="28"/>
        </w:rPr>
        <w:t>№ 239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9" w:id="24"/>
    <w:p>
      <w:pPr>
        <w:spacing w:after="0"/>
        <w:ind w:left="0"/>
        <w:jc w:val="both"/>
      </w:pPr>
      <w:r>
        <w:rPr>
          <w:rFonts w:ascii="Times New Roman"/>
          <w:b w:val="false"/>
          <w:i w:val="false"/>
          <w:color w:val="000000"/>
          <w:sz w:val="28"/>
        </w:rPr>
        <w:t>
      8. Бланк с текстом присяги с указанием даты принесения присяги хранится в материалах личного дела лица, приведенного к присяге.</w:t>
      </w:r>
    </w:p>
    <w:bookmarkEnd w:id="24"/>
    <w:bookmarkStart w:name="z320" w:id="25"/>
    <w:p>
      <w:pPr>
        <w:spacing w:after="0"/>
        <w:ind w:left="0"/>
        <w:jc w:val="both"/>
      </w:pPr>
      <w:r>
        <w:rPr>
          <w:rFonts w:ascii="Times New Roman"/>
          <w:b w:val="false"/>
          <w:i w:val="false"/>
          <w:color w:val="000000"/>
          <w:sz w:val="28"/>
        </w:rPr>
        <w:t>
      В послужной список государственного служащего вносится соответствующая запись о принесении присяги.</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принесения присяги</w:t>
            </w:r>
            <w:r>
              <w:br/>
            </w:r>
            <w:r>
              <w:rPr>
                <w:rFonts w:ascii="Times New Roman"/>
                <w:b w:val="false"/>
                <w:i w:val="false"/>
                <w:color w:val="000000"/>
                <w:sz w:val="20"/>
              </w:rPr>
              <w:t>государственными служащими</w:t>
            </w:r>
            <w:r>
              <w:br/>
            </w:r>
            <w:r>
              <w:rPr>
                <w:rFonts w:ascii="Times New Roman"/>
                <w:b w:val="false"/>
                <w:i w:val="false"/>
                <w:color w:val="000000"/>
                <w:sz w:val="20"/>
              </w:rPr>
              <w:t>и депутатами Парламента</w:t>
            </w:r>
            <w:r>
              <w:br/>
            </w:r>
            <w:r>
              <w:rPr>
                <w:rFonts w:ascii="Times New Roman"/>
                <w:b w:val="false"/>
                <w:i w:val="false"/>
                <w:color w:val="000000"/>
                <w:sz w:val="20"/>
              </w:rPr>
              <w:t>Республики Казахстан</w:t>
            </w:r>
          </w:p>
        </w:tc>
      </w:tr>
    </w:tbl>
    <w:bookmarkStart w:name="z101" w:id="26"/>
    <w:p>
      <w:pPr>
        <w:spacing w:after="0"/>
        <w:ind w:left="0"/>
        <w:jc w:val="left"/>
      </w:pPr>
      <w:r>
        <w:rPr>
          <w:rFonts w:ascii="Times New Roman"/>
          <w:b/>
          <w:i w:val="false"/>
          <w:color w:val="000000"/>
        </w:rPr>
        <w:t xml:space="preserve"> ПРИСЯГА</w:t>
      </w:r>
      <w:r>
        <w:br/>
      </w:r>
      <w:r>
        <w:rPr>
          <w:rFonts w:ascii="Times New Roman"/>
          <w:b/>
          <w:i w:val="false"/>
          <w:color w:val="000000"/>
        </w:rPr>
        <w:t>должностного лица, назначенного на должность Президентом Республики Казахстан</w:t>
      </w:r>
    </w:p>
    <w:bookmarkEnd w:id="26"/>
    <w:bookmarkStart w:name="z321" w:id="27"/>
    <w:p>
      <w:pPr>
        <w:spacing w:after="0"/>
        <w:ind w:left="0"/>
        <w:jc w:val="both"/>
      </w:pPr>
      <w:r>
        <w:rPr>
          <w:rFonts w:ascii="Times New Roman"/>
          <w:b w:val="false"/>
          <w:i w:val="false"/>
          <w:color w:val="000000"/>
          <w:sz w:val="28"/>
        </w:rPr>
        <w:t xml:space="preserve">
      Перед народом и Президентом Республики Казахстан торжественно клянусь посвятить все свои силы и знания делу процветания моей Родины, строго соблюдать </w:t>
      </w:r>
      <w:r>
        <w:rPr>
          <w:rFonts w:ascii="Times New Roman"/>
          <w:b w:val="false"/>
          <w:i w:val="false"/>
          <w:color w:val="000000"/>
          <w:sz w:val="28"/>
        </w:rPr>
        <w:t>Конституцию</w:t>
      </w:r>
      <w:r>
        <w:rPr>
          <w:rFonts w:ascii="Times New Roman"/>
          <w:b w:val="false"/>
          <w:i w:val="false"/>
          <w:color w:val="000000"/>
          <w:sz w:val="28"/>
        </w:rPr>
        <w:t xml:space="preserve"> и законы государства, верно служить народу Казахстана.</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322" w:id="28"/>
      <w:r>
        <w:rPr>
          <w:rFonts w:ascii="Times New Roman"/>
          <w:b w:val="false"/>
          <w:i w:val="false"/>
          <w:color w:val="000000"/>
          <w:sz w:val="28"/>
        </w:rPr>
        <w:t>
      Фамилия, имя, отчество (при его наличии) _________________________________</w:t>
      </w:r>
    </w:p>
    <w:bookmarkEnd w:id="28"/>
    <w:p>
      <w:pPr>
        <w:spacing w:after="0"/>
        <w:ind w:left="0"/>
        <w:jc w:val="both"/>
      </w:pPr>
      <w:r>
        <w:rPr>
          <w:rFonts w:ascii="Times New Roman"/>
          <w:b w:val="false"/>
          <w:i w:val="false"/>
          <w:color w:val="000000"/>
          <w:sz w:val="28"/>
        </w:rPr>
        <w:t xml:space="preserve">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принесения присяги</w:t>
            </w:r>
            <w:r>
              <w:br/>
            </w:r>
            <w:r>
              <w:rPr>
                <w:rFonts w:ascii="Times New Roman"/>
                <w:b w:val="false"/>
                <w:i w:val="false"/>
                <w:color w:val="000000"/>
                <w:sz w:val="20"/>
              </w:rPr>
              <w:t>государственными служащими</w:t>
            </w:r>
            <w:r>
              <w:br/>
            </w:r>
            <w:r>
              <w:rPr>
                <w:rFonts w:ascii="Times New Roman"/>
                <w:b w:val="false"/>
                <w:i w:val="false"/>
                <w:color w:val="000000"/>
                <w:sz w:val="20"/>
              </w:rPr>
              <w:t>и депутатами Парламента</w:t>
            </w:r>
            <w:r>
              <w:br/>
            </w:r>
            <w:r>
              <w:rPr>
                <w:rFonts w:ascii="Times New Roman"/>
                <w:b w:val="false"/>
                <w:i w:val="false"/>
                <w:color w:val="000000"/>
                <w:sz w:val="20"/>
              </w:rPr>
              <w:t>Республики Казахстан</w:t>
            </w:r>
          </w:p>
        </w:tc>
      </w:tr>
    </w:tbl>
    <w:bookmarkStart w:name="z201" w:id="29"/>
    <w:p>
      <w:pPr>
        <w:spacing w:after="0"/>
        <w:ind w:left="0"/>
        <w:jc w:val="left"/>
      </w:pPr>
      <w:r>
        <w:rPr>
          <w:rFonts w:ascii="Times New Roman"/>
          <w:b/>
          <w:i w:val="false"/>
          <w:color w:val="000000"/>
        </w:rPr>
        <w:t xml:space="preserve"> ПРИСЯГА</w:t>
      </w:r>
      <w:r>
        <w:br/>
      </w:r>
      <w:r>
        <w:rPr>
          <w:rFonts w:ascii="Times New Roman"/>
          <w:b/>
          <w:i w:val="false"/>
          <w:color w:val="000000"/>
        </w:rPr>
        <w:t>государственного служащего Республики Казахстан</w:t>
      </w:r>
    </w:p>
    <w:bookmarkEnd w:id="29"/>
    <w:bookmarkStart w:name="z323" w:id="30"/>
    <w:p>
      <w:pPr>
        <w:spacing w:after="0"/>
        <w:ind w:left="0"/>
        <w:jc w:val="both"/>
      </w:pPr>
      <w:r>
        <w:rPr>
          <w:rFonts w:ascii="Times New Roman"/>
          <w:b w:val="false"/>
          <w:i w:val="false"/>
          <w:color w:val="000000"/>
          <w:sz w:val="28"/>
        </w:rPr>
        <w:t xml:space="preserve">
      Расценивая несение государственной службы как выражение особого доверия со стороны общества и государства, осознавая свою высокую ответственность перед народом Казахстана, торжественно клянусь соблюдать </w:t>
      </w:r>
      <w:r>
        <w:rPr>
          <w:rFonts w:ascii="Times New Roman"/>
          <w:b w:val="false"/>
          <w:i w:val="false"/>
          <w:color w:val="000000"/>
          <w:sz w:val="28"/>
        </w:rPr>
        <w:t>Конституцию</w:t>
      </w:r>
      <w:r>
        <w:rPr>
          <w:rFonts w:ascii="Times New Roman"/>
          <w:b w:val="false"/>
          <w:i w:val="false"/>
          <w:color w:val="000000"/>
          <w:sz w:val="28"/>
        </w:rPr>
        <w:t xml:space="preserve"> и законодательство страны, добросовестно и профессионально служить народу.</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324" w:id="31"/>
      <w:r>
        <w:rPr>
          <w:rFonts w:ascii="Times New Roman"/>
          <w:b w:val="false"/>
          <w:i w:val="false"/>
          <w:color w:val="000000"/>
          <w:sz w:val="28"/>
        </w:rPr>
        <w:t>
      Фамилия, имя, отчество (при его наличии) _________________________________</w:t>
      </w:r>
    </w:p>
    <w:bookmarkEnd w:id="31"/>
    <w:p>
      <w:pPr>
        <w:spacing w:after="0"/>
        <w:ind w:left="0"/>
        <w:jc w:val="both"/>
      </w:pPr>
      <w:r>
        <w:rPr>
          <w:rFonts w:ascii="Times New Roman"/>
          <w:b w:val="false"/>
          <w:i w:val="false"/>
          <w:color w:val="000000"/>
          <w:sz w:val="28"/>
        </w:rPr>
        <w:t xml:space="preserve">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августа 2017 года № 532</w:t>
            </w:r>
          </w:p>
        </w:tc>
      </w:tr>
    </w:tbl>
    <w:bookmarkStart w:name="z301" w:id="32"/>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указов Президента Республики Казахстан</w:t>
      </w:r>
    </w:p>
    <w:bookmarkEnd w:id="32"/>
    <w:bookmarkStart w:name="z325" w:id="3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w:t>
      </w:r>
      <w:r>
        <w:rPr>
          <w:rFonts w:ascii="Times New Roman"/>
          <w:b w:val="false"/>
          <w:i w:val="false"/>
          <w:color w:val="000000"/>
          <w:sz w:val="28"/>
        </w:rPr>
        <w:t xml:space="preserve"> пункта 1 Указа Президента Республики Казахстан от 29 декабря 2015 года № 152 "О некоторых вопросах прохождения государственной службы" (САПП Республики Казахстан, 2015 г., № 72-73-74, ст. 534).</w:t>
      </w:r>
    </w:p>
    <w:bookmarkEnd w:id="33"/>
    <w:bookmarkStart w:name="z326" w:id="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изменений, которые вносятся в некоторые указы Президента Республики Казахстан, утвержденных Указом Президента Республики Казахстан от 1 июня 2016 года № 272 "Некоторые вопросы республиканского государственного учреждения "Служба центральных коммуникаций" (САПП Республики Казахстан, 2016 г., № 34, ст. 188).</w:t>
      </w:r>
    </w:p>
    <w:bookmarkEnd w:id="34"/>
    <w:bookmarkStart w:name="z327" w:id="35"/>
    <w:p>
      <w:pPr>
        <w:spacing w:after="0"/>
        <w:ind w:left="0"/>
        <w:jc w:val="both"/>
      </w:pPr>
      <w:r>
        <w:rPr>
          <w:rFonts w:ascii="Times New Roman"/>
          <w:b w:val="false"/>
          <w:i w:val="false"/>
          <w:color w:val="000000"/>
          <w:sz w:val="28"/>
        </w:rPr>
        <w:t xml:space="preserve">
      3. Абзацы второй, третий и четвертый </w:t>
      </w:r>
      <w:r>
        <w:rPr>
          <w:rFonts w:ascii="Times New Roman"/>
          <w:b w:val="false"/>
          <w:i w:val="false"/>
          <w:color w:val="000000"/>
          <w:sz w:val="28"/>
        </w:rPr>
        <w:t>пункта 11</w:t>
      </w:r>
      <w:r>
        <w:rPr>
          <w:rFonts w:ascii="Times New Roman"/>
          <w:b w:val="false"/>
          <w:i w:val="false"/>
          <w:color w:val="000000"/>
          <w:sz w:val="28"/>
        </w:rPr>
        <w:t xml:space="preserve"> изменений и дополнений, которые вносятся в некоторые акты Президента Республики Казахстан, утвержденных Указом Президента Республики Казахстан от 5 октября 2016 года № 349 "О некоторых вопросах Агентства Республики Казахстан по делам государственной службы и противодействию коррупции и внесении изменений и дополнений в некоторые акты Президента Республики Казахстан" (САПП Республики Казахстан, 2016 г., № 49, ст. 310).</w:t>
      </w:r>
    </w:p>
    <w:bookmarkEnd w:id="35"/>
    <w:bookmarkStart w:name="z328" w:id="3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6</w:t>
      </w:r>
      <w:r>
        <w:rPr>
          <w:rFonts w:ascii="Times New Roman"/>
          <w:b w:val="false"/>
          <w:i w:val="false"/>
          <w:color w:val="000000"/>
          <w:sz w:val="28"/>
        </w:rPr>
        <w:t xml:space="preserve"> изменений и дополнений, которые вносятся в некоторые указы Президента Республики Казахстан, утвержденных Указом Президента Республики Казахстан от 27 октября 2016 года № 362 "О внесении изменений и дополнений в некоторые указы Президента Республики Казахстан" (САПП Республики Казахстан, 2016 г., № 52, ст. 335).</w:t>
      </w:r>
    </w:p>
    <w:bookmarkEnd w:id="36"/>
    <w:bookmarkStart w:name="z329" w:id="3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7</w:t>
      </w:r>
      <w:r>
        <w:rPr>
          <w:rFonts w:ascii="Times New Roman"/>
          <w:b w:val="false"/>
          <w:i w:val="false"/>
          <w:color w:val="000000"/>
          <w:sz w:val="28"/>
        </w:rPr>
        <w:t xml:space="preserve"> изменений и дополнений, которые вносятся в некоторые указы Президента Республики Казахстан, утвержденных Указом Президента Республики Казахстан от 31 октября 2016 года № 366 "О некоторых вопросах Управления Делами Президента Республики Казахстан" (САПП Республики Казахстан, 2016 г., № 52, ст. 336).</w:t>
      </w:r>
    </w:p>
    <w:bookmarkEnd w:id="37"/>
    <w:bookmarkStart w:name="z330" w:id="3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5</w:t>
      </w:r>
      <w:r>
        <w:rPr>
          <w:rFonts w:ascii="Times New Roman"/>
          <w:b w:val="false"/>
          <w:i w:val="false"/>
          <w:color w:val="000000"/>
          <w:sz w:val="28"/>
        </w:rPr>
        <w:t xml:space="preserve"> изменений, которые вносятся в некоторые указы Президента Республики Казахстан, утвержденных Указом Президента Республики Казахстан от 4 ноября 2016 года № 369 "О некоторых вопросах государственного учреждения "Библиотека Первого Президента Республики Казахстан - Лидера Нации" (САПП Республики Казахстан, 2016 г., № 54, ст. 344).</w:t>
      </w:r>
    </w:p>
    <w:bookmarkEnd w:id="38"/>
    <w:bookmarkStart w:name="z331" w:id="3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23</w:t>
      </w:r>
      <w:r>
        <w:rPr>
          <w:rFonts w:ascii="Times New Roman"/>
          <w:b w:val="false"/>
          <w:i w:val="false"/>
          <w:color w:val="000000"/>
          <w:sz w:val="28"/>
        </w:rPr>
        <w:t xml:space="preserve"> изменений и дополнений, которые вносятся в некоторые акты Президента Республики Казахстан, утвержденных Указом Президента Республики Казахстан от 14 марта 2017 года № 446 "О внесении изменений и дополнений в некоторые акты Президента Республики Казахстан" (САПП Республики Казахстан, 2017 г., № 11, ст. 59).</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