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29a27" w14:textId="d629a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Концепции государственной политики в религиозной сфере Республики Казахстан на 2017 - 2020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20 июня 2017 года № 500.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Подлежит опубликованию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Собрании актов Президента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 Республики Казахстан</w:t>
            </w:r>
          </w:p>
        </w:tc>
      </w:tr>
    </w:tbl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Концепцию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политики в религиозной сфере Республики Казахстан на 2017 - 2020 годы (далее — Концепция).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Правительству Республики Казахстан в трехмесячный срок разработать и утвердить План мероприятий по реализации Концепции (далее - План).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Центральным государственным и местным исполнительным органам и организациям принять меры по реализации Плана.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Указа возложить на Администрацию Президента Республики Казахстан.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Указ вводится в действие со дня подписания.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июня 2017 года № 500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КОНЦЕПЦИЯ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политики в религиозной сфере Республики Казахстан на 2017 - 2020 годы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Астана, 2017 год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Содержание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Введение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Раздел 1.</w:t>
      </w:r>
      <w:r>
        <w:rPr>
          <w:rFonts w:ascii="Times New Roman"/>
          <w:b w:val="false"/>
          <w:i w:val="false"/>
          <w:color w:val="000000"/>
          <w:sz w:val="28"/>
        </w:rPr>
        <w:t xml:space="preserve"> Анализ текущей ситуации, тенденции и видение развития государственной политики в религиозной сфере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1.1. Анализ текущей ситуации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1.2. Основные тенденции развития религиозной ситуации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1.3. Видение развития государственной политики в религиозной сфере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2. Основные принципы и общие подходы государственной политики в религиозной сфере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2.1. Основные принципы развития государственной политики в религиозной сфере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2.2. Общие подходы развития государственной политики в религиозной сфере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2.3. Периоды реализации Концепции и ожидаемые результаты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3. Перечень нормативных правовых актов, посредством которых предполагается реализация Концепции</w:t>
      </w:r>
    </w:p>
    <w:bookmarkStart w:name="z2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Введение</w:t>
      </w:r>
    </w:p>
    <w:bookmarkEnd w:id="8"/>
    <w:bookmarkStart w:name="z2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Концепция государственной политики в религиозной сфере Республики Казахстан на 2017 - 2020 годы (далее - Концепция) представляет систему официальных взглядов на совершенствование государственно-конфессиональных и межконфессиональных отношений, укрепление светских устоев государства и недопущение использования религии в деструктивных целях.</w:t>
      </w:r>
    </w:p>
    <w:bookmarkEnd w:id="9"/>
    <w:bookmarkStart w:name="z2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настоящей Концепции на основе анализа основных тенденций и особенностей в религиозной сфере определены стратегические цели и основные направления государственной политики в религиозной сфере до 2020 года.</w:t>
      </w:r>
    </w:p>
    <w:bookmarkEnd w:id="10"/>
    <w:bookmarkStart w:name="z2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Правовую основу настоящей Концепции составляют Конституция Республики Казахстан, законы Республики Казахстан "О религиозной деятельности и религиозных объединениях", "О некоммерческих организациях", "О противодействии экстремизму" и иные нормативные правовые акты Республики Казахстан, международные договоры, ратифицированные Республикой Казахстан.</w:t>
      </w:r>
    </w:p>
    <w:bookmarkEnd w:id="11"/>
    <w:bookmarkStart w:name="z2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Необходимость разработки настоящей Концепции вытекает из задач, определенных в Стратегии "Казахстан-2050": новый политический курс состоявшегося государства", Плане нации "100 конкретных шагов: современное государство для всех" Президента Республики Казахстан, пятом приоритете "Институциональные преобразования, безопасность и борьба с коррупцией" Послания Президента народу Казахстана "Третья модернизация Казахстана: глобальная конкурентоспособность", поручениях Главы государства по вопросам регулирования религиозной сферы, а также реализации пункта 2 статьи 39 Конституции о признании неконституционными любых действий, способных нарушить межконфессиональное согласие.</w:t>
      </w:r>
    </w:p>
    <w:bookmarkEnd w:id="12"/>
    <w:bookmarkStart w:name="z2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Настоящая Концепция, руководствуясь логикой нового этапа государственного строительства Казахстана, опираясь на признанную миром казахстанскую модель межконфессионального мира и согласия, является основой для дальнейшего развития государственной политики в религиозной сфере, совершенствования системы нормативных правовых актов, социально-экономических, политических и управленческих мер по регулированию религиозной сферы в стране.</w:t>
      </w:r>
    </w:p>
    <w:bookmarkEnd w:id="13"/>
    <w:bookmarkStart w:name="z3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Концепция предполагает комплексный подход к видению государственной политики в религиозной сфере, включая правовые, методические и организационные меры.</w:t>
      </w:r>
    </w:p>
    <w:bookmarkEnd w:id="14"/>
    <w:bookmarkStart w:name="z3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Данная Концепция призвана консолидировать усилия центральных и местных исполнительных органов, религиозных объединений и институтов гражданского общества по развитию государственной политики в религиозной сфере, выработать ориентиры в дальнейшем развитии казахстанской модели государственно-конфессиональных и межконфессиональных отношений, основанной на особенностях историко-культурного наследия казахстанского народа.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Раздел 1. Анализ текущей ситуации, тенденции и видение развития государственной политики в религиозной сфере</w:t>
      </w:r>
    </w:p>
    <w:bookmarkEnd w:id="16"/>
    <w:bookmarkStart w:name="z3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1.1. Анализ текущей ситуации</w:t>
      </w:r>
    </w:p>
    <w:bookmarkEnd w:id="17"/>
    <w:bookmarkStart w:name="z3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25 лет независимости Республика Казахстан состоялась как суверенное государство, признанное мировым сообществом, имеющее уникальный опыт успешного продвижения межрелигиозного и межконфессионального диалога и согласия.</w:t>
      </w:r>
    </w:p>
    <w:bookmarkEnd w:id="18"/>
    <w:bookmarkStart w:name="z3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республики, где на протяжении многих веков мирно сосуществовали и культурно взаимообогащали друг друга представители различных этносов и конфессий, впервые созданы необходимые политико-правовые и социально-экономические условия для развития культуры и традиционных духовных ценностей казахстанского народа.</w:t>
      </w:r>
    </w:p>
    <w:bookmarkEnd w:id="19"/>
    <w:bookmarkStart w:name="z3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Конституцией страны сформирована светская модель государственно-конфессиональных отношений на принципах равенства всех граждан перед законом и уважительного отношения к личным убеждениям каждого, независимо от языка и отношения к религии.</w:t>
      </w:r>
    </w:p>
    <w:bookmarkEnd w:id="20"/>
    <w:bookmarkStart w:name="z3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Согласно общепринятым мировым нормам государство вправе регулировать деятельность религиозных организаций в целях обеспечения прав граждан и защиты общественной безопасности.</w:t>
      </w:r>
    </w:p>
    <w:bookmarkEnd w:id="21"/>
    <w:bookmarkStart w:name="z3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Закон Республики Казахстан "О религиозной деятельности и религиозных объединениях" направлен на реализацию предусмотренного международным правом и Конституцией страны права каждого на свободу совести, является правовой основой реализации политики государства и защиты национальных интересов в религиозной сфере.</w:t>
      </w:r>
    </w:p>
    <w:bookmarkEnd w:id="22"/>
    <w:bookmarkStart w:name="z3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действующего законодательства упорядочена деятельность религиозных объединений, определен порядок осуществления миссионерской деятельности, проведения религиозных мероприятий, религиоведческой экспертизы, строительства культовых сооружений, распространения религиозной литературы.</w:t>
      </w:r>
    </w:p>
    <w:bookmarkEnd w:id="23"/>
    <w:bookmarkStart w:name="z4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Государством принимаются конкретные меры по сохранению стабильности в религиозной сфере, укреплению межконфессионального согласия и толерантности в обществе, формированию иммунитета населения к идеологии религиозного экстремизма и радикализма в любых формах и проявлениях.</w:t>
      </w:r>
    </w:p>
    <w:bookmarkEnd w:id="24"/>
    <w:bookmarkStart w:name="z4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Созданы необходимые условия для обеспечения деятельности официально зарегистрированных на 1 января 2017 года 3658 религиозных объединений и их филиалов, представляющих 18 конфессий.</w:t>
      </w:r>
    </w:p>
    <w:bookmarkEnd w:id="25"/>
    <w:bookmarkStart w:name="z4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Традиционно самыми многочисленными среди них являются ислам ханафитского мазхаба и православное христианство. Имеются также католические и протестантские конфессии, иудейские, буддистские и другие общины.</w:t>
      </w:r>
    </w:p>
    <w:bookmarkEnd w:id="26"/>
    <w:bookmarkStart w:name="z4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республике зарегистрированы 3464 культовых здания, из них 2550 мечетей, 294 православных и 109 католических церквей, 495 протестантских храмов и молитвенных домов, 7 иудейских синагог, 2 буддистских храма, 7 молитвенных домов "Общества сознания Кришны" и общины бахай.</w:t>
      </w:r>
    </w:p>
    <w:bookmarkEnd w:id="27"/>
    <w:bookmarkStart w:name="z4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Действующие 2550 мечетей входят в собственность Республиканского религиозного объединения "Духовное управление мусульман Казахстана" (далее - ДУМК).</w:t>
      </w:r>
    </w:p>
    <w:bookmarkEnd w:id="28"/>
    <w:bookmarkStart w:name="z4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последние годы наблюдается увеличение количества филиалов ДУМК, особенно в Алматинской, Жамбылской, Карагандинской и Южно-Казахстанской областях.</w:t>
      </w:r>
    </w:p>
    <w:bookmarkEnd w:id="29"/>
    <w:bookmarkStart w:name="z4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Республиканское религиозное объединение "Православная церковь Казахстана" (далее - ПЦК) является второй по численности последователей. В ее состав входят 325 религиозных субъектов, в том числе 301 приход, 9 епархий и 294 религиозных сооружения, а также Митрополичий округ в Республике Казахстан.</w:t>
      </w:r>
    </w:p>
    <w:bookmarkEnd w:id="30"/>
    <w:bookmarkStart w:name="z4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республики также функционируют Армянская апостольская церковь, Православная церковь за рубежом, Поморская православная церковь и 3 старообрядческие церкви.</w:t>
      </w:r>
    </w:p>
    <w:bookmarkEnd w:id="31"/>
    <w:bookmarkStart w:name="z4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Римско-католическая церковь (далее - РКЦ) в Казахстане представлена 85 религиозными общинами, из которых 5 общин относятся к Греко-католической церкви.</w:t>
      </w:r>
    </w:p>
    <w:bookmarkEnd w:id="32"/>
    <w:bookmarkStart w:name="z4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Центром РКЦ является Архиепархия Святой Марии в городе Астане, относящаяся к Католической церковной провинции (митрополии).</w:t>
      </w:r>
    </w:p>
    <w:bookmarkEnd w:id="33"/>
    <w:bookmarkStart w:name="z5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РКЦ действует с 1998 года на основе Соглашения о взаимоотношениях между Казахстаном и Святым Престолом, утвержденного Указом Президента Республики Казахстан от 19 мая 1999 года № 141.</w:t>
      </w:r>
    </w:p>
    <w:bookmarkEnd w:id="34"/>
    <w:bookmarkStart w:name="z5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Функционируют 667 протестантских религиозных субъектов. К самым крупным протестантским общинам относятся церкви пятидесятнические, евангельских христиан-баптистов, пресвитерианские, адвентистов седьмого дня и евангелическо-лютеранские.</w:t>
      </w:r>
    </w:p>
    <w:bookmarkEnd w:id="35"/>
    <w:bookmarkStart w:name="z5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республике зарегистрирован 531 миссионер, представляющие 13 конфессий. Среди зарегистрированных миссионеров преобладают представители РКЦ (257). Православие представлено 84 миссионерами, большинство которых граждане Российской Федерации.</w:t>
      </w:r>
    </w:p>
    <w:bookmarkEnd w:id="36"/>
    <w:bookmarkStart w:name="z5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Казахстане действуют 15 религиозных организаций образования, 400 начальных курсов при мечетях и воскресных школах, 383 помещения для проведения религиозных мероприятий за пределами культовых зданий, в том числе намазхана, молельные комнаты и часовни.</w:t>
      </w:r>
    </w:p>
    <w:bookmarkEnd w:id="37"/>
    <w:bookmarkStart w:name="z5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Определены 257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назначения.</w:t>
      </w:r>
    </w:p>
    <w:bookmarkEnd w:id="38"/>
    <w:bookmarkStart w:name="z5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зарегистрированные субъекты религиозных отношений осуществляют деятельность в соответствии с законодательством Республики Казахстан, служат делу мира и согласия, развитию общества, укреплению государства.</w:t>
      </w:r>
    </w:p>
    <w:bookmarkEnd w:id="39"/>
    <w:bookmarkStart w:name="z5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Руководители религиозных объединений активно участвуют в работе Ассамблеи народа Казахстана, консультативно-совещательных органов на центральном и местном уровнях.</w:t>
      </w:r>
    </w:p>
    <w:bookmarkEnd w:id="40"/>
    <w:bookmarkStart w:name="z5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Религиозные праздники Курбан-айт и православное Рождество в республике являются нерабочими днями.</w:t>
      </w:r>
    </w:p>
    <w:bookmarkEnd w:id="41"/>
    <w:bookmarkStart w:name="z5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Приверженность населения страны идеалам добра и мира, позитивный диалог конфессий и культур, продуманная государственная политика в сфере религий, а также уходящая корнями в глубь истории традиция единения представителей разных религий для укрепления стабильности казахстанского общества позитивно влияют на состояние религиозной ситуации в стране.</w:t>
      </w:r>
    </w:p>
    <w:bookmarkEnd w:id="42"/>
    <w:bookmarkStart w:name="z5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 наглядно демонстрирует миру, что религия выполняет важнейшую роль в сохранении стабильности и согласия внутри страны, укреплении общенационального единства на универсальных общечеловеческих ценностях, а различные религии и конфессии могут сосуществовать и гармонично развиваться на основе полного взаимопонимания и взаимоуважения.</w:t>
      </w:r>
    </w:p>
    <w:bookmarkEnd w:id="43"/>
    <w:bookmarkStart w:name="z6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 как независимое многоэтническое и многоконфессиональное государство формирует собственную модель и порядок взаимодействия между органами государственной власти и религиозными объединениями.</w:t>
      </w:r>
    </w:p>
    <w:bookmarkEnd w:id="44"/>
    <w:bookmarkStart w:name="z6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 является государством-участником универсальных многосторонних международных договоров в области защиты прав и свобод человека.</w:t>
      </w:r>
    </w:p>
    <w:bookmarkEnd w:id="45"/>
    <w:bookmarkStart w:name="z6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Инициатива Президента Республики Казахстан Назарбаева Н.А. о проведении в городе Астане Съезда лидеров мировых и традиционных религий стала важным вкладом государства в развитие глобального межцивилизационного и межрелигиозного диалога во имя мира и стабильности.</w:t>
      </w:r>
    </w:p>
    <w:bookmarkEnd w:id="46"/>
    <w:bookmarkStart w:name="z6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Закрепив достижения за четверть века независимости и уверенно продвигаясь к цели вхождения в число 30 развитых стран мира, Казахстан намерен и впредь придерживаться конституционных принципов светского развития государства.</w:t>
      </w:r>
    </w:p>
    <w:bookmarkEnd w:id="47"/>
    <w:bookmarkStart w:name="z6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Созданная уникальная модель общенационального единства и согласия всех казахстанцев, независимо от их религиозной и этнокультурной принадлежности, - это весомый вклад Казахстана в общемировой процесс взаимодействия различных конфессий.</w:t>
      </w:r>
    </w:p>
    <w:bookmarkEnd w:id="48"/>
    <w:bookmarkStart w:name="z6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Как показывает анализ, религиозные убеждения - это особая сфера, несущая в себе как общечеловеческие ценности, так и потенциальные риски для духовной гармонии, социальных отношений и сознания граждан. Поэтому предлагаемые подходы и принципы государственной политики к регулированию общественных отношений в сфере религии являются особыми, учитывающими специфику страны и культурно-ментальные особенности народа.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1.2. Основные тенденции развития религиозной ситуации</w:t>
      </w:r>
    </w:p>
    <w:bookmarkEnd w:id="50"/>
    <w:bookmarkStart w:name="z6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состояния религиозной сферы в стране позволяет выделить следующие тенденции, требующие решения.</w:t>
      </w:r>
    </w:p>
    <w:bookmarkEnd w:id="51"/>
    <w:bookmarkStart w:name="z6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1. Влияние глобализации на развитие религиозной ситуации</w:t>
      </w:r>
    </w:p>
    <w:bookmarkEnd w:id="52"/>
    <w:bookmarkStart w:name="z6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Казахстан, как часть мирового сообщества, испытывает риски импорта межрелигиозной и межконфессиональной напряженности, роста активности радикальных религиозных течений в Центральной Азии.</w:t>
      </w:r>
    </w:p>
    <w:bookmarkEnd w:id="53"/>
    <w:bookmarkStart w:name="z7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глобализации сопровождается тенденцией по использованию религии отдельными политическими силами в своих интересах, распространением в мире религиозного экстремизма и терроризма.</w:t>
      </w:r>
    </w:p>
    <w:bookmarkEnd w:id="54"/>
    <w:bookmarkStart w:name="z7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Набирающий обороты насильственный экстремизм, как идеология международного терроризма, прикрываясь религиозными лозунгами, нивелирует права и свободы человека, наносит серьезный урон религиозному, культурному и духовному наследию человечества, подрывает авторитет религий и представляет угрозу межконфессиональным отношениям.</w:t>
      </w:r>
    </w:p>
    <w:bookmarkEnd w:id="55"/>
    <w:bookmarkStart w:name="z7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Реальную угрозу безопасности и стабильности мира несут религиозный фанатизм и радикализм, оказывающие деструктивное влияние на характер мыслей, чувств, поступков людей, буквально воспринимающих и следующих ложным религиозным догмам, мотивируя их на преступления якобы во имя веры.</w:t>
      </w:r>
    </w:p>
    <w:bookmarkEnd w:id="56"/>
    <w:bookmarkStart w:name="z7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Религиозный фанатизм и радикализм наносят ущерб конституционным основам государств, светским принципам развития, традиционным духовным ценностям народов.</w:t>
      </w:r>
    </w:p>
    <w:bookmarkEnd w:id="57"/>
    <w:bookmarkStart w:name="z7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Казахстан, как полноправный член мирового сообщества, не может не учитывать процессы глобализации и угрозы религиозного экстремизма, оставаться безучастным наблюдателем в решении этих проблем.</w:t>
      </w:r>
    </w:p>
    <w:bookmarkEnd w:id="58"/>
    <w:bookmarkStart w:name="z7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этой связи изучен опыт государств-членов Европейского союза, Соединенных Штатов Америки, Китайской Народной Республики, Объединенных Арабских Эмиратов, Российской Федерации, Таджикистана, Узбекистана, Кыргызстана.</w:t>
      </w:r>
    </w:p>
    <w:bookmarkEnd w:id="59"/>
    <w:bookmarkStart w:name="z7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этих странах усиливается регулятивная функция государства по отношению к религиозным объединениям и практике осуществления права на свободу совести.</w:t>
      </w:r>
    </w:p>
    <w:bookmarkEnd w:id="60"/>
    <w:bookmarkStart w:name="z7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основе изученного и принятого во внимание международного опыта требуется формирование нового концептуального подхода к государственной политике в сфере религии на среднесрочную перспективу.</w:t>
      </w:r>
    </w:p>
    <w:bookmarkEnd w:id="61"/>
    <w:bookmarkStart w:name="z7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2. Правовое регулирование религиозной сферы</w:t>
      </w:r>
    </w:p>
    <w:bookmarkEnd w:id="62"/>
    <w:bookmarkStart w:name="z7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Требуется пересмотр и обновление действующего законодательства в религиозной сфере с учетом динамичных процессов и событий, происходящих в конфессиональном пространстве.</w:t>
      </w:r>
    </w:p>
    <w:bookmarkEnd w:id="63"/>
    <w:bookmarkStart w:name="z8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связи с трансформацией механизмов правового регулирования религиозной деятельности необходимо приведение их в соответствие с мировыми и региональными тенденциями, оказывающими непосредственное влияние на состояние и развитие религиозной ситуации в стране.</w:t>
      </w:r>
    </w:p>
    <w:bookmarkEnd w:id="64"/>
    <w:bookmarkStart w:name="z8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Предстоит выработать новые правовые нормы, не допускающие распространения в обществе идеологии религиозного радикализма и экстремизма.</w:t>
      </w:r>
    </w:p>
    <w:bookmarkEnd w:id="65"/>
    <w:bookmarkStart w:name="z8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3. Риски размывания светских основ государства</w:t>
      </w:r>
    </w:p>
    <w:bookmarkEnd w:id="66"/>
    <w:bookmarkStart w:name="z8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Большинству казахстанцев присущи умеренность в религиозной деятельности и понимание принципов светскости.</w:t>
      </w:r>
    </w:p>
    <w:bookmarkEnd w:id="67"/>
    <w:bookmarkStart w:name="z8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Вместе с тем в последние годы в обществе отмечается рост религиозности населения. Многие религиозные традиции превращаются в современный модный тренд. Для определенной части населения свойственны внешние проявления набожности, интерес к публичности религиозной жизни.</w:t>
      </w:r>
    </w:p>
    <w:bookmarkEnd w:id="68"/>
    <w:bookmarkStart w:name="z8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Некоторая часть населения ошибочно трактует светскость как атеизм.</w:t>
      </w:r>
    </w:p>
    <w:bookmarkEnd w:id="69"/>
    <w:bookmarkStart w:name="z8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Сохраняются риски радикализации молодежи, обратившейся к религии, но несведущей в религиозных учениях, и по этой причине легко подвергаемой деструктивному влиянию.</w:t>
      </w:r>
    </w:p>
    <w:bookmarkEnd w:id="70"/>
    <w:bookmarkStart w:name="z8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Имеют место отказы отдельных граждан исполнять конституционные и гражданские обязанности перед обществом. Участились случаи проявления неуважительного отношения к законам, государственным символам страны, национально-культурным традициям народа, а также общепринятым нормам этики и поведения.</w:t>
      </w:r>
    </w:p>
    <w:bookmarkEnd w:id="71"/>
    <w:bookmarkStart w:name="z8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Отмечаются случаи нарушения требований по недопущению ношения религиозной атрибутики в организациях образования, непосещения по субботам учебных занятий, а также отказа от изучения отдельных предметов учащимися под влиянием родителей (законных представителей), которые придерживаются излишне консервативных религиозных взглядов.</w:t>
      </w:r>
    </w:p>
    <w:bookmarkEnd w:id="72"/>
    <w:bookmarkStart w:name="z8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Имеют место факты отказов родителей от медицинской вакцинации детей по надуманным религиозным мотивам.</w:t>
      </w:r>
    </w:p>
    <w:bookmarkEnd w:id="73"/>
    <w:bookmarkStart w:name="z9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Участились случаи заключения брачного союза мужчин и женщин по религиозным обрядам и церемониям без регистрации в соответствующих государственных органах. Пропагандируются архаичные семейные ценности, противоречащие современному положению женщины в семье, ее социальной активности и занятости, гендерному равенству.</w:t>
      </w:r>
    </w:p>
    <w:bookmarkEnd w:id="74"/>
    <w:bookmarkStart w:name="z9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Высокая степень конфликтности свойственна последователям деструктивных религиозных течений, носителям чуждых для Казахстана ценностей, представляющих опасность для общества, наносящих ущерб здоровью, психическому и материальному благополучию граждан, противопоставляющих свои религиозные предпочтения и взгляды светским принципам государства и традиционным духовным ценностям.</w:t>
      </w:r>
    </w:p>
    <w:bookmarkEnd w:id="75"/>
    <w:bookmarkStart w:name="z9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Культивируемое ими насаждение фундаментализма и радикализма является реальной угрозой стабильности казахстанского общества и государства, ведет к расшатыванию единства народа Казахстана, духовной традиционной культуры и идентичности, нарушению прав представителей других конфессий.</w:t>
      </w:r>
    </w:p>
    <w:bookmarkEnd w:id="76"/>
    <w:bookmarkStart w:name="z9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4. Распространение идеологии религиозного радикализма, и экстремизма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в обществе, особенно в молодежной среде</w:t>
      </w:r>
    </w:p>
    <w:bookmarkEnd w:id="77"/>
    <w:bookmarkStart w:name="z9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Идеология религиозного радикализма и экстремизма проникает в общественное сознание путем массированного информационно-психологического воздействия через глобальные информационно-коммуникационные сети, включая интернет-пространство, современные электронные программные приложения.</w:t>
      </w:r>
    </w:p>
    <w:bookmarkEnd w:id="78"/>
    <w:bookmarkStart w:name="z9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Целенаправленное воздействие на общество, особенно на молодежь, идет через социальные сети, незаконное тиражирование и популяризацию видеороликов, литературы, в которых усиленно продвигаются экстремистские и террористические идеи.</w:t>
      </w:r>
    </w:p>
    <w:bookmarkEnd w:id="79"/>
    <w:bookmarkStart w:name="z9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 влиянием массированного деструктивного информационного воздействия радикальной религиозной идеологии подвергается деформации сознание отдельных представителей общества, снижается уровень социального доверия граждан к государству, нивелируются чувства патриотизма и солидарности, меняются ценностные ориентиры и этические нормы, разрушаются семьи, вносится раскол в общество.</w:t>
      </w:r>
    </w:p>
    <w:bookmarkEnd w:id="80"/>
    <w:bookmarkStart w:name="z9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Системный и планомерный информационный вброс в общество радикальных религиозных идей создает благоприятные условия для вербовки и рекрутирования новых членов в ряды террористов и экстремистов.</w:t>
      </w:r>
    </w:p>
    <w:bookmarkEnd w:id="81"/>
    <w:bookmarkStart w:name="z9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Попытки подрыва идеологами религиозного экстремизма принципов и устоев светского государства, гражданской идентичности чреваты нарастанием в обществе конфликтного потенциала, увеличением количества последователей радикальных религиозных течений, в том числе стремящихся незаконно выехать за рубеж для вступления в ряды международных террористических организаций.</w:t>
      </w:r>
    </w:p>
    <w:bookmarkEnd w:id="82"/>
    <w:bookmarkStart w:name="z9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Радикально настроенные представители деструктивных религиозных течений потенциально готовы на крайние действия - организацию и совершение насильственных актов против граждан, общества и государства.</w:t>
      </w:r>
    </w:p>
    <w:bookmarkEnd w:id="83"/>
    <w:bookmarkStart w:name="z10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Наблюдаются криминализация приверженцев радикальных религиозных течений, их сращивание с организованными преступными группировками.</w:t>
      </w:r>
    </w:p>
    <w:bookmarkEnd w:id="84"/>
    <w:bookmarkStart w:name="z10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Факторами уязвимости молодежи перед идеологией деструктивных течений являются наличие социально-экономических проблем, чувство социальной несправедливости, отсутствие жизненного опыта, низкое критическое восприятие.</w:t>
      </w:r>
    </w:p>
    <w:bookmarkEnd w:id="85"/>
    <w:bookmarkStart w:name="z10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5. О процессах в конфессиональном пространстве страны</w:t>
      </w:r>
    </w:p>
    <w:bookmarkEnd w:id="86"/>
    <w:bookmarkStart w:name="z10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состояние религиозной сферы в стране существенное влияние оказывают деятельность религиозных объединений и их взаимоотношения между собой, с обществом, органами государственной власти и управления.</w:t>
      </w:r>
    </w:p>
    <w:bookmarkEnd w:id="87"/>
    <w:bookmarkStart w:name="z10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стране имеются приверженцы радикальных и незарегистрированных религиозных течений, а также запрещенных по решению суда на территории Казахстана террористических и экстремистских организаций.</w:t>
      </w:r>
    </w:p>
    <w:bookmarkEnd w:id="88"/>
    <w:bookmarkStart w:name="z10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Наблюдаются случаи провоцирования представителями радикальных религиозных течений конфликтов с официальным духовенством.</w:t>
      </w:r>
    </w:p>
    <w:bookmarkEnd w:id="89"/>
    <w:bookmarkStart w:name="z10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Имеются факты выражения некоторыми верующими упреков и обвинений в адрес тех, кто не разделяет их религиозных взглядов.</w:t>
      </w:r>
    </w:p>
    <w:bookmarkEnd w:id="90"/>
    <w:bookmarkStart w:name="z10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Отдельными религиозными объединениями и незарегистрированными религиозными течениями ведется незаконная проповедническая и миссионерская деятельность, в том числе посредством создания различных организаций, образовательных центров, обучающих курсов и семинаров.</w:t>
      </w:r>
    </w:p>
    <w:bookmarkEnd w:id="91"/>
    <w:bookmarkStart w:name="z10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 стороны отдельных представителей религиозных объединений имеются факты нарушений требований, установленных законодательством по проведению религиозных мероприятий, обороту религиозной литературы, иных информационных материалов религиозного содержания, а также требований к вовлечению и участию несовершеннолетних в религиозных мероприятиях и деятельности религиозных объединений.</w:t>
      </w:r>
    </w:p>
    <w:bookmarkEnd w:id="92"/>
    <w:bookmarkStart w:name="z10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Расширяются риски от масштабного развития онлайн-проповедей лжепроповедников в социальных сетях.</w:t>
      </w:r>
    </w:p>
    <w:bookmarkEnd w:id="93"/>
    <w:bookmarkStart w:name="z11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Продолжают иметь место факты незаконного распространения религиозной литературы вне определенных для этих целей стационарных помещений.</w:t>
      </w:r>
    </w:p>
    <w:bookmarkEnd w:id="94"/>
    <w:bookmarkStart w:name="z11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Растет потребность в квалифицированных служителях духовенства, особенно в системе ДУМК, способных противостоять распространению радикальных религиозных идей.</w:t>
      </w:r>
    </w:p>
    <w:bookmarkEnd w:id="95"/>
    <w:bookmarkStart w:name="z11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Необходимо поддерживать гражданскую позицию духовенства по сохранению традиционных основ духовного развития казахстанского общества, принципиальности в соблюдении светских принципов государственного устройства страны.</w:t>
      </w:r>
    </w:p>
    <w:bookmarkEnd w:id="96"/>
    <w:bookmarkStart w:name="z11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Следует повысить требования к соблюдению духовенством этических норм поведения, проявлениям скромности, веротерпимости и иных высоких морально-нравственных качеств, служить достойным примером для других верующих.</w:t>
      </w:r>
    </w:p>
    <w:bookmarkEnd w:id="97"/>
    <w:bookmarkStart w:name="z11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6. Рост потребности в специалистах в области религий</w:t>
      </w:r>
    </w:p>
    <w:bookmarkEnd w:id="98"/>
    <w:bookmarkStart w:name="z11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Возрастают требования к квалификации кадров в области религиоведения, теологии я исламоведения, способных принимать активное участие в профилактике религиозного экстремизма среди различных групп общества.</w:t>
      </w:r>
    </w:p>
    <w:bookmarkEnd w:id="99"/>
    <w:bookmarkStart w:name="z11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Нерегулируемое получение гражданами страны религиозного образования за рубежом приводит к вовлечению их в деструктивную религиозную идеологию и невостребованности в своей стране как специалистов. Актуальной остается проблема возвращения в страну казахстанцев, выехавших на учебу в сомнительные зарубежные религиозные учебные заведения.</w:t>
      </w:r>
    </w:p>
    <w:bookmarkEnd w:id="100"/>
    <w:bookmarkStart w:name="z11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этой связи требует регулирования порядок получения гражданами теологического образования в зарубежных религиозных организациях образования.</w:t>
      </w:r>
    </w:p>
    <w:bookmarkEnd w:id="101"/>
    <w:bookmarkStart w:name="z11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Необходимо обеспечить возможность получения гражданами страны религиозного образования в Казахстане.</w:t>
      </w:r>
    </w:p>
    <w:bookmarkEnd w:id="102"/>
    <w:bookmarkStart w:name="z11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Требуется дальнейшее повышение квалификации работников государственных органов, учреждений и организаций, экспертов и аналитиков, принимающих участие в реализации государственной политики в религиозной сфере.</w:t>
      </w:r>
    </w:p>
    <w:bookmarkEnd w:id="103"/>
    <w:bookmarkStart w:name="z12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7. О некоторых вопросах деятельности государственных органов по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реализации государственной политики в религиозной сфере</w:t>
      </w:r>
    </w:p>
    <w:bookmarkEnd w:id="104"/>
    <w:bookmarkStart w:name="z12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Отмечается недостаточно эффективная работа центральных государственных и местных исполнительных органов по реализации задач по профилактике и противодействию религиозному экстремизму.</w:t>
      </w:r>
    </w:p>
    <w:bookmarkEnd w:id="105"/>
    <w:bookmarkStart w:name="z12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формирования в обществе нулевой терпимости к любым действиям, связанным с радикальными проявлениями в сфере религиозных отношений, требуется конкретная разъяснительная и профилактическая работа с уязвимыми для распространения деструктивных религиозных идей целевыми группами населения.</w:t>
      </w:r>
    </w:p>
    <w:bookmarkEnd w:id="106"/>
    <w:bookmarkStart w:name="z12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Сохраняется недостаточный уровень координации работы государственных органов с институтами гражданского общества, общественными и религиозными объединениями, СМИ, организациями образования, культуры и спорта по вопросам профилактики религиозного экстремизма и терроризма, дерадикализации приверженцев радикальных религиозных течений.</w:t>
      </w:r>
    </w:p>
    <w:bookmarkEnd w:id="107"/>
    <w:bookmarkStart w:name="z12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связи с изложенным требуется определение концептуальных приоритетов развития государственной политики в религиозной сфере на среднесрочную перспективу.</w:t>
      </w:r>
    </w:p>
    <w:bookmarkEnd w:id="10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1.3. Видение развития государственной политики в религиозной сфере</w:t>
      </w:r>
    </w:p>
    <w:bookmarkEnd w:id="109"/>
    <w:bookmarkStart w:name="z12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Основной целью Концепции является повышение эффективности государственной политики в религиозной сфере, направленной на совершенствование государственно-конфессиональных и межконфессиональных отношений, укрепление светских устоев государства и недопущение использования религии в деструктивных целях.</w:t>
      </w:r>
    </w:p>
    <w:bookmarkEnd w:id="110"/>
    <w:bookmarkStart w:name="z12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усилия государства должны быть сосредоточены на следующих задачах:</w:t>
      </w:r>
    </w:p>
    <w:bookmarkEnd w:id="111"/>
    <w:bookmarkStart w:name="z12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укрепление светских принципов развития государства, обеспечение прав граждан на свободу совести;</w:t>
      </w:r>
    </w:p>
    <w:bookmarkEnd w:id="112"/>
    <w:bookmarkStart w:name="z12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совершенствование законодательства, регулирующего религиозную сферу;</w:t>
      </w:r>
    </w:p>
    <w:bookmarkEnd w:id="113"/>
    <w:bookmarkStart w:name="z13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совершенствование единой системы работы государственных органов всех уровней и институтов гражданского общества по реализации государственной политики Республики Казахстан в религиозной сфере, направленной на укрепление светских принципов государства и противодействие религиозному экстремизму;</w:t>
      </w:r>
    </w:p>
    <w:bookmarkEnd w:id="114"/>
    <w:bookmarkStart w:name="z13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обеспечение гарантированных законодательством прав граждан на свободу совести и уважение религиозных убеждений;</w:t>
      </w:r>
    </w:p>
    <w:bookmarkEnd w:id="115"/>
    <w:bookmarkStart w:name="z13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обеспечение условий для полноценного функционирования религиозных объединений и недопущение деятельности деструктивных религиозных течений, подрывающих национальную безопасность, конституционные основы светского государства и способствующих радикализации отдельных групп населения;</w:t>
      </w:r>
    </w:p>
    <w:bookmarkEnd w:id="116"/>
    <w:bookmarkStart w:name="z13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усиление информационно-просветительской работы среди населения, направленной на разъяснение мер, реализуемых государством по сохранению стабильности, межэтнического и межконфессионального согласия в обществе, формированию у граждан иммунитета к деструктивной религиозной идеологии.</w:t>
      </w:r>
    </w:p>
    <w:bookmarkEnd w:id="117"/>
    <w:bookmarkStart w:name="z13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государственной политики в религиозной сфере будет осуществляться уполномоченным органом в религиозной сфере во взаимодействии с заинтересованными государственными органами и институтами гражданского общества.</w:t>
      </w:r>
    </w:p>
    <w:bookmarkEnd w:id="1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Раздел 2. Основные принципы и общие подходы государственной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политики в религиозной сфере</w:t>
      </w:r>
    </w:p>
    <w:bookmarkEnd w:id="119"/>
    <w:bookmarkStart w:name="z13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2.1. Основные принципы развития государственной политики 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религиозной сфере</w:t>
      </w:r>
    </w:p>
    <w:bookmarkEnd w:id="120"/>
    <w:bookmarkStart w:name="z13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политика в религиозной сфере на центральном и местном уровнях будет базироваться на следующих принципах:</w:t>
      </w:r>
    </w:p>
    <w:bookmarkEnd w:id="121"/>
    <w:bookmarkStart w:name="z13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комплексный подход к реализации государственной политики в религиозной сфере;</w:t>
      </w:r>
    </w:p>
    <w:bookmarkEnd w:id="122"/>
    <w:bookmarkStart w:name="z13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межведомственное взаимодействие, вовлечение усилий и ресурсов государственных и общественных структур для достижения поставленных целей и задач в религиозной сфере;</w:t>
      </w:r>
    </w:p>
    <w:bookmarkEnd w:id="123"/>
    <w:bookmarkStart w:name="z14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адресный и повсеместный охват всех целевых групп населения;</w:t>
      </w:r>
    </w:p>
    <w:bookmarkEnd w:id="124"/>
    <w:bookmarkStart w:name="z14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защита законных интересов и прав всех категорий граждан;</w:t>
      </w:r>
    </w:p>
    <w:bookmarkEnd w:id="125"/>
    <w:bookmarkStart w:name="z14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внедрение передовых методик мониторинга и диагностики ситуации в религиозной сфере для принятия системных управленческих решений;</w:t>
      </w:r>
    </w:p>
    <w:bookmarkEnd w:id="126"/>
    <w:bookmarkStart w:name="z14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оперативное предоставление информации об учебных программах духовных учебных заведений, методиках обучения;</w:t>
      </w:r>
    </w:p>
    <w:bookmarkEnd w:id="127"/>
    <w:bookmarkStart w:name="z14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целевое информационное обеспечение мероприятий, реализуемых государством в религиозной сфере;</w:t>
      </w:r>
    </w:p>
    <w:bookmarkEnd w:id="128"/>
    <w:bookmarkStart w:name="z14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учет характера и степени проявления угроз национальным интересам Республики Казахстан;</w:t>
      </w:r>
    </w:p>
    <w:bookmarkEnd w:id="129"/>
    <w:bookmarkStart w:name="z14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недопущение противозаконных действий религиозных объединений.</w:t>
      </w:r>
    </w:p>
    <w:bookmarkEnd w:id="1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2.2. Общие подходы развития государственной политики 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религиозной сфере</w:t>
      </w:r>
    </w:p>
    <w:bookmarkEnd w:id="131"/>
    <w:bookmarkStart w:name="z14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2.2.1. Совершенствование законодательства в религиозной сфере</w:t>
      </w:r>
    </w:p>
    <w:bookmarkEnd w:id="132"/>
    <w:bookmarkStart w:name="z14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Важнейшими направлениями эффективной государственной политики в религиозной сфере выступают ее правовое обеспечение и совершенствование законодательства в соответствии с требованиями и вызовами времени, в том числе в сферах информации и коммуникаций, образования, здравоохранения, культуры, спорта, государственной службы, местного самоуправления и иных сферах.</w:t>
      </w:r>
    </w:p>
    <w:bookmarkEnd w:id="1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2.2.2. Укрепление светских принципов развития государства</w:t>
      </w:r>
    </w:p>
    <w:bookmarkEnd w:id="134"/>
    <w:bookmarkStart w:name="z15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Светское устройство государства - важное историческое достижение народа Казахстана.</w:t>
      </w:r>
    </w:p>
    <w:bookmarkEnd w:id="135"/>
    <w:bookmarkStart w:name="z15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Казахстан, обладая уникальными историко-культурными условиями, самобытностью общественного развития и спецификой религиозной сферы, реализует собственную модель государственно-конфессиональных отношений, признанную мировым сообществом.</w:t>
      </w:r>
    </w:p>
    <w:bookmarkEnd w:id="136"/>
    <w:bookmarkStart w:name="z15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Конституционная норма о светском характере государства является основополагающей характеристикой государственно-конфессиональных отношений в Республике Казахстан.</w:t>
      </w:r>
    </w:p>
    <w:bookmarkEnd w:id="137"/>
    <w:bookmarkStart w:name="z15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Социальные отношения, включая системы государственной службы, образования, культуры, спорта, здравоохранения, институты семьи и брака, а также другие сферы, относящиеся к компетенции государства, регулируются только законодательством.</w:t>
      </w:r>
    </w:p>
    <w:bookmarkEnd w:id="138"/>
    <w:bookmarkStart w:name="z15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Граждане должны быть патриотами своей страны и соблюдать интересы государства, поскольку оно в соответствии с Основным законом страны - Конституцией создает для граждан необходимые условия для жизни, труда, охраны здоровья, безопасности, получения образования.</w:t>
      </w:r>
    </w:p>
    <w:bookmarkEnd w:id="139"/>
    <w:bookmarkStart w:name="z15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Интересы государственной политики в религиозной сфере заключаются в упрочении светских устоев государства, национально-культурных и исторических традиций народа, ограничении сферы влияния религий принципами морали и высокой этики.</w:t>
      </w:r>
    </w:p>
    <w:bookmarkEnd w:id="140"/>
    <w:bookmarkStart w:name="z15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Таким образом, принципы светскости предусматривают:</w:t>
      </w:r>
    </w:p>
    <w:bookmarkEnd w:id="141"/>
    <w:bookmarkStart w:name="z15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1) в системе государственного управления и государственной службы</w:t>
      </w:r>
    </w:p>
    <w:bookmarkEnd w:id="142"/>
    <w:bookmarkStart w:name="z15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Светские принципы являются основой развития и функционирования современного Казахстана.</w:t>
      </w:r>
    </w:p>
    <w:bookmarkEnd w:id="143"/>
    <w:bookmarkStart w:name="z16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своей повседневной деятельности все граждане, независимо от отношения к религии, руководствуются, прежде всего, законами, требованиями иных нормативных правовых актов, а также внутренними правилами организаций всех форм собственности, если они не противоречат действующему законодательству.</w:t>
      </w:r>
    </w:p>
    <w:bookmarkEnd w:id="144"/>
    <w:bookmarkStart w:name="z16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Конституционное устройство государства исключает религиозный интерес при законотворчестве, формировании и функционировании органов государственной власти, принципов этики должностных лиц.</w:t>
      </w:r>
    </w:p>
    <w:bookmarkEnd w:id="145"/>
    <w:bookmarkStart w:name="z16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Между государством и религиями устанавливаются особые отношения, при которых ни одна религия не может быть признана государственной или обязательной, а государственная политика строится не на установках какого-либо вероучения, а исходя из конкретных интересов обеспечения жизнедеятельности и безопасности граждан, общества и государства в целом.</w:t>
      </w:r>
    </w:p>
    <w:bookmarkEnd w:id="146"/>
    <w:bookmarkStart w:name="z16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Казахстане, как демократическом, светском, правовом и социальном государстве, государственные решения принимаются исключительно на основе интересов всего общества, а не исходя из интересов какой-либо религии или отдельных ее последователей.</w:t>
      </w:r>
    </w:p>
    <w:bookmarkEnd w:id="147"/>
    <w:bookmarkStart w:name="z16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 признает ценность и обеспечивает свободу совести каждого гражданина.</w:t>
      </w:r>
    </w:p>
    <w:bookmarkEnd w:id="148"/>
    <w:bookmarkStart w:name="z16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Граждане страны вправе самостоятельно и без принуждения определять свое отношение к религии либо вовсе не ассоциировать себя с той или иной религией и жить, не обращаясь к религиозным институтам.</w:t>
      </w:r>
    </w:p>
    <w:bookmarkEnd w:id="149"/>
    <w:bookmarkStart w:name="z16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Государство в лице государственных органов и государственных служащих не может принуждать граждан в какой-либо форме исповедовать или не исповедовать ту или иную религию, но способствует установлению отношений взаимного согласия и уважения между гражданами, исповедующими религию и не исповедующими ее, а также между различными религиозными объединениями.</w:t>
      </w:r>
    </w:p>
    <w:bookmarkEnd w:id="150"/>
    <w:bookmarkStart w:name="z16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интересах обеспечения национальной, в том числе общественной, безопасности государство регулирует и управляет общественными отношениями.</w:t>
      </w:r>
    </w:p>
    <w:bookmarkEnd w:id="151"/>
    <w:bookmarkStart w:name="z16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этих целях государство вправе давать рекомендации религиозным объединениям и вводить предусмотренные законом ограничения, не вторгаясь во внутренний мир и религиозные убеждения человека.</w:t>
      </w:r>
    </w:p>
    <w:bookmarkEnd w:id="152"/>
    <w:bookmarkStart w:name="z169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Светские принципы являются основополагающими для функционирования системы государственного управления и государственной службы.</w:t>
      </w:r>
    </w:p>
    <w:bookmarkEnd w:id="153"/>
    <w:bookmarkStart w:name="z17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Государственные служащие, добровольно поступая на государственную службу, должны неукоснительно соблюдать ряд обязанностей и ограничений, в том числе:</w:t>
      </w:r>
    </w:p>
    <w:bookmarkEnd w:id="154"/>
    <w:bookmarkStart w:name="z17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осуществлении должностных полномочий обязаны быть беспристрастными и независимыми от деятельности религиозных объединений;</w:t>
      </w:r>
    </w:p>
    <w:bookmarkEnd w:id="155"/>
    <w:bookmarkStart w:name="z17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должны использовать служебное положение и связанные с ним возможности в интересах религиозных объединений, в том числе для пропаганды своего отношения к ним.</w:t>
      </w:r>
    </w:p>
    <w:bookmarkEnd w:id="156"/>
    <w:bookmarkStart w:name="z173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Государственные служащие, в том числе занимающие руководящие должности, не могут открыто демонстрировать свои религиозные убеждения в коллективе, принуждать подчиненных служащих к участию в деятельности религиозных объединений.</w:t>
      </w:r>
    </w:p>
    <w:bookmarkEnd w:id="157"/>
    <w:bookmarkStart w:name="z174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Гражданские служащие государственных учреждений и предприятий при выполнении служебных и должностных обязанностей воздерживаются от пропаганды религии. При принятии ими управленческих решений религиозные предписания не должны браться за основу;</w:t>
      </w:r>
    </w:p>
    <w:bookmarkEnd w:id="158"/>
    <w:bookmarkStart w:name="z175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2) в системе правоохранительных, специальных органов и Вооруженных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Сил</w:t>
      </w:r>
    </w:p>
    <w:bookmarkEnd w:id="159"/>
    <w:bookmarkStart w:name="z176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системе правоохранительных, специальных органов и Вооруженных Сил не допускается пропаганда религии.</w:t>
      </w:r>
    </w:p>
    <w:bookmarkEnd w:id="160"/>
    <w:bookmarkStart w:name="z177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Воинская повинность не требует отказа от религиозных убеждений.</w:t>
      </w:r>
    </w:p>
    <w:bookmarkEnd w:id="161"/>
    <w:bookmarkStart w:name="z178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Военнослужащий может придерживаться своей веры, но реализация этой веры не должна осуществляться в ущерб служебной деятельности;</w:t>
      </w:r>
    </w:p>
    <w:bookmarkEnd w:id="162"/>
    <w:bookmarkStart w:name="z179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3) в средствах массовой информации</w:t>
      </w:r>
    </w:p>
    <w:bookmarkEnd w:id="163"/>
    <w:bookmarkStart w:name="z180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Средства массовой информации предназначены для всех граждан страны, независимо от их религиозной и иной принадлежности, обеспечивая при этом нейтральное освещение вопросов религии и государственно-конфессиональных отношений.</w:t>
      </w:r>
    </w:p>
    <w:bookmarkEnd w:id="164"/>
    <w:bookmarkStart w:name="z181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Средства массовой информации должны способствовать продвижению светских принципов развития государства, казахстанской модели межконфессионального мира и согласия, профилактике религиозного экстремизма, а также недопущению религиозной розни и ксенофобии, пропаганды религиозности.</w:t>
      </w:r>
    </w:p>
    <w:bookmarkEnd w:id="165"/>
    <w:bookmarkStart w:name="z182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Канонические вопросы религий освещаются только средствами массовой информации, учрежденными зарегистрированными религиозными объединениями;</w:t>
      </w:r>
    </w:p>
    <w:bookmarkEnd w:id="166"/>
    <w:bookmarkStart w:name="z183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4) в системе образования</w:t>
      </w:r>
    </w:p>
    <w:bookmarkEnd w:id="167"/>
    <w:bookmarkStart w:name="z184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Система образования играет фундаментальную роль в формировании у личности и общества казахстанского патриотизма, уважения к национальным и духовным традициям народа.</w:t>
      </w:r>
    </w:p>
    <w:bookmarkEnd w:id="168"/>
    <w:bookmarkStart w:name="z185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Основополагающими принципами системы образования в организациях образования, кроме духовных (религиозных), являются:</w:t>
      </w:r>
    </w:p>
    <w:bookmarkEnd w:id="169"/>
    <w:bookmarkStart w:name="z186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государством светского характера системы образования;</w:t>
      </w:r>
    </w:p>
    <w:bookmarkEnd w:id="170"/>
    <w:bookmarkStart w:name="z187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установление ответственности педагогического состава за навязывание и культивирование религиозного мировоззрения;</w:t>
      </w:r>
    </w:p>
    <w:bookmarkEnd w:id="171"/>
    <w:bookmarkStart w:name="z188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независимости внутреннего устройства и деятельности организаций образования от каких-либо религиозных принципов;</w:t>
      </w:r>
    </w:p>
    <w:bookmarkEnd w:id="172"/>
    <w:bookmarkStart w:name="z189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обучающимися и воспитанниками, их родителями (законными представителями) правил внутреннего распорядка, выполнение других требований, предусмотренных уставом организации образования и договором о предоставлении образовательных услуг;</w:t>
      </w:r>
    </w:p>
    <w:bookmarkEnd w:id="173"/>
    <w:bookmarkStart w:name="z190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 учащимся в процессе обучения и воспитания исключительно научных знаний о религиях;</w:t>
      </w:r>
    </w:p>
    <w:bookmarkEnd w:id="174"/>
    <w:bookmarkStart w:name="z191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недопустимость принуждения при обучении к вступлению в какое-либо религиозное объединение или пребыванию в нем;</w:t>
      </w:r>
    </w:p>
    <w:bookmarkEnd w:id="175"/>
    <w:bookmarkStart w:name="z192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недопустимость отказа учащихся от посещения учебных занятий по религиозным мотивам;</w:t>
      </w:r>
    </w:p>
    <w:bookmarkEnd w:id="176"/>
    <w:bookmarkStart w:name="z193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недопустимость проведения в организациях образования религиозных мероприятий и миссионерской деятельности;</w:t>
      </w:r>
    </w:p>
    <w:bookmarkEnd w:id="177"/>
    <w:bookmarkStart w:name="z194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требований к форме одежды, установленных в организациях образования.</w:t>
      </w:r>
    </w:p>
    <w:bookmarkEnd w:id="178"/>
    <w:bookmarkStart w:name="z195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Преподавание курса "Светскость и основы религиоведения" в организациях образования направлено на формирование у учащихся научных знаний об особенностях и истории религиозных учений, воспитание молодежи в духе мира, культурного и религиозного многообразия;</w:t>
      </w:r>
    </w:p>
    <w:bookmarkEnd w:id="179"/>
    <w:bookmarkStart w:name="z196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5) в системе здравоохранения</w:t>
      </w:r>
    </w:p>
    <w:bookmarkEnd w:id="180"/>
    <w:bookmarkStart w:name="z197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полноценного медицинского обслуживания граждан страны, независимо от их пола, расы, этнической принадлежности, языка, социального происхождения и вероисповедания, является первостепенной задачей социального государства.</w:t>
      </w:r>
    </w:p>
    <w:bookmarkEnd w:id="181"/>
    <w:bookmarkStart w:name="z198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Религиозные объединения могут вносить вклад в развитие общества, пропагандируя ценность жизни, важность соблюдения здорового образа жизни, а также отказ от наркомании, алкоголизма и иных вредных привычек.</w:t>
      </w:r>
    </w:p>
    <w:bookmarkEnd w:id="182"/>
    <w:bookmarkStart w:name="z199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Религиозные объединения и их представители в своей деятельности не должны призывать граждан отказываться от медицинской помощи в таких ситуациях, когда медицинское вмешательство необходимо в интересах сохранения здоровья и жизни человека.</w:t>
      </w:r>
    </w:p>
    <w:bookmarkEnd w:id="183"/>
    <w:bookmarkStart w:name="z200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Организациям здравоохранения необходимо:</w:t>
      </w:r>
    </w:p>
    <w:bookmarkEnd w:id="184"/>
    <w:bookmarkStart w:name="z201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вести разъяснительную работу среди лиц, отказывающихся от вакцинации, трансплантации органов, переливания крови и иной медицинской помощи по религиозным мотивам;</w:t>
      </w:r>
    </w:p>
    <w:bookmarkEnd w:id="185"/>
    <w:bookmarkStart w:name="z202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руководствоваться положениями Кодекса Республики Казахстан от 18 сентября 2009 года "О здоровье народа и системе здравоохранения", предусматривающими оказание медицинской помощи без согласия граждан в случаях прямой угрозы жизни пациента, наличия психического расстройства и других заболеваний, представляющих опасность для окружающих;</w:t>
      </w:r>
    </w:p>
    <w:bookmarkEnd w:id="186"/>
    <w:bookmarkStart w:name="z203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допускать при оказании медицинской помощи медицинскими и фармацевтическими работниками каких-либо действий (бездействия) по их религиозным убеждениям, равно как и проведения (совершения) религиозных обрядов и церемоний, которые могут повлечь угрозу для жизни и здоровья пациентов;</w:t>
      </w:r>
    </w:p>
    <w:bookmarkEnd w:id="187"/>
    <w:bookmarkStart w:name="z204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6) в системе культуры и спорта</w:t>
      </w:r>
    </w:p>
    <w:bookmarkEnd w:id="188"/>
    <w:bookmarkStart w:name="z205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Культура, являясь основой национальной идентичности граждан страны, проводником духовных традиций и общечеловеческих ценностей, представляет особый объект заботы государства.</w:t>
      </w:r>
    </w:p>
    <w:bookmarkEnd w:id="189"/>
    <w:bookmarkStart w:name="z206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Светское устройство Казахстана создает справедливые и равные условия для развития культур всех этносов и конфессий на территории государства.</w:t>
      </w:r>
    </w:p>
    <w:bookmarkEnd w:id="190"/>
    <w:bookmarkStart w:name="z207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Каждый гражданин Казахстана, независимо от этнического происхождения и отношения к религии,: имеет право развивать свою культуру, традиции и язык, быть представленным во всех сферах общественной и государственной жизни.</w:t>
      </w:r>
    </w:p>
    <w:bookmarkEnd w:id="191"/>
    <w:bookmarkStart w:name="z208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Уважительное отношение к исторически сложившимся национальным традициям и обычаям казахского и других этносов является особенностью государства.</w:t>
      </w:r>
    </w:p>
    <w:bookmarkEnd w:id="192"/>
    <w:bookmarkStart w:name="z209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религиозные объединения в Казахстане должны обеспечивать признание своими представителями государственных символов, национальных и государственных праздников и уважительное отношение к ним.</w:t>
      </w:r>
    </w:p>
    <w:bookmarkEnd w:id="193"/>
    <w:bookmarkStart w:name="z210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Государство уделяет большое внимание сохранению историко-культурного наследия страны и культурных ценностей как важнейших составляющих мировой и отечественной культуры и искусства, независимо от их религиозной принадлежности.</w:t>
      </w:r>
    </w:p>
    <w:bookmarkEnd w:id="194"/>
    <w:bookmarkStart w:name="z211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объектов мирового культурного и исторического значения Казахстана имеет религиозное значение. В республике имеются святые места, связанные с именами распространителей ислама и других религий, которые являются неотъемлемым наследием народа Казахстана и охраняются государством.</w:t>
      </w:r>
    </w:p>
    <w:bookmarkEnd w:id="195"/>
    <w:bookmarkStart w:name="z212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настоящее время идет возрождение и строительство новых культовых зданий и сооружений различных конфессий.</w:t>
      </w:r>
    </w:p>
    <w:bookmarkEnd w:id="196"/>
    <w:bookmarkStart w:name="z213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Уникальная казахстанская модель светскости сформирована на основе общенациональной (гражданской) и культурной идентичности казахстанского народа.</w:t>
      </w:r>
    </w:p>
    <w:bookmarkEnd w:id="197"/>
    <w:bookmarkStart w:name="z214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Сегодня перед центральными государственными и местными исполнительными органами стоит задача дальнейшего сохранения и развития духовно-культурного наследия, отражающего самобытность и единство полиэтничного и многоконфессионального народа Казахстана.</w:t>
      </w:r>
    </w:p>
    <w:bookmarkEnd w:id="198"/>
    <w:bookmarkStart w:name="z215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Религии в казахстанском обществе могут вносить важный вклад в:</w:t>
      </w:r>
    </w:p>
    <w:bookmarkEnd w:id="199"/>
    <w:bookmarkStart w:name="z216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возрождение, сохранение и развитие морально-нравственных ценностей в обществе, преодоление в нем элементов бездуховности;</w:t>
      </w:r>
    </w:p>
    <w:bookmarkEnd w:id="200"/>
    <w:bookmarkStart w:name="z217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повышение уровня культуры в обществе;</w:t>
      </w:r>
    </w:p>
    <w:bookmarkEnd w:id="201"/>
    <w:bookmarkStart w:name="z218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традиционных основ народа и противостояние проникновению в общество ложных ценностей;</w:t>
      </w:r>
    </w:p>
    <w:bookmarkEnd w:id="202"/>
    <w:bookmarkStart w:name="z219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повышение роли и значения института семьи и брака;</w:t>
      </w:r>
    </w:p>
    <w:bookmarkEnd w:id="203"/>
    <w:bookmarkStart w:name="z220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ценностей культурного многообразия и межкультурного диалога в стране и на международном уровне.</w:t>
      </w:r>
    </w:p>
    <w:bookmarkEnd w:id="204"/>
    <w:bookmarkStart w:name="z221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Учреждениям культуры и спорта необходимо:</w:t>
      </w:r>
    </w:p>
    <w:bookmarkEnd w:id="205"/>
    <w:bookmarkStart w:name="z222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недопущения в сфере культуры пропаганды религиозного превосходства необходимо активизировать работу творческой интеллигенции во всех сферах культуры по сохранению и дальнейшей популяризации культурного наследия казахстанского народа, недопущению его уничтожения под предлогом религиозных и иных предпочтений;</w:t>
      </w:r>
    </w:p>
    <w:bookmarkEnd w:id="206"/>
    <w:bookmarkStart w:name="z223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использовать потенциал деятелей культуры и спорта для противодействия религиозному экстремизму и радикализму;</w:t>
      </w:r>
    </w:p>
    <w:bookmarkEnd w:id="207"/>
    <w:bookmarkStart w:name="z224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консолидировать усилия по духовно-нравственному и патриотическому воспитанию учащихся и тренерско-преподавательского состава спортивных школ республики;</w:t>
      </w:r>
    </w:p>
    <w:bookmarkEnd w:id="208"/>
    <w:bookmarkStart w:name="z225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формировать у спортсменов и их тренеров светское мировоззрение, культуру межконфессионального согласия, иммунитета к деструктивной идеологии;</w:t>
      </w:r>
    </w:p>
    <w:bookmarkEnd w:id="209"/>
    <w:bookmarkStart w:name="z226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содействовать государству и обществу в противодействии распространению идеологии экстремизма и радикализма в молодежной среде;</w:t>
      </w:r>
    </w:p>
    <w:bookmarkEnd w:id="210"/>
    <w:bookmarkStart w:name="z227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7) в социально-экономической сфере</w:t>
      </w:r>
    </w:p>
    <w:bookmarkEnd w:id="211"/>
    <w:bookmarkStart w:name="z228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Социально-экономические отношения регулируются исходя из светских принципов государства, гарантирующих равные права и возможности для развития всех общностей и индивидов.</w:t>
      </w:r>
    </w:p>
    <w:bookmarkEnd w:id="212"/>
    <w:bookmarkStart w:name="z229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Государство, осуществляя взаимодействие с религиозными объединениями, исходит из того, что духовные и религиозные ценности должны способствовать развитию и процветанию страны, а не сдерживать их религиозными догмами.</w:t>
      </w:r>
    </w:p>
    <w:bookmarkEnd w:id="213"/>
    <w:bookmarkStart w:name="z230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Религиозные ценности могут оказывать позитивное влияние на социально-экономическое развитие:</w:t>
      </w:r>
    </w:p>
    <w:bookmarkEnd w:id="214"/>
    <w:bookmarkStart w:name="z231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придавать нравственный смысл содержанию экономической деятельности и экономической жизни. Религии призывают к справедливым экономическим отношениям, которые способствуют развитию человека и человечности;</w:t>
      </w:r>
    </w:p>
    <w:bookmarkEnd w:id="215"/>
    <w:bookmarkStart w:name="z232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продвигать в обществе ценности честного труда, качественного образования, получения профессии, постоянного повышения квалификации, формирования активной жизненной позиции граждан во благо собственной семьи и государства в целом;</w:t>
      </w:r>
    </w:p>
    <w:bookmarkEnd w:id="216"/>
    <w:bookmarkStart w:name="z233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способствовать развитию творческого и предпринимательского потенциала;</w:t>
      </w:r>
    </w:p>
    <w:bookmarkEnd w:id="217"/>
    <w:bookmarkStart w:name="z234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прививать уважение и стремление к наукам и инновациям;</w:t>
      </w:r>
    </w:p>
    <w:bookmarkEnd w:id="218"/>
    <w:bookmarkStart w:name="z235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призывать и побуждать человека практиковать социальную ориентированность бизнеса;</w:t>
      </w:r>
    </w:p>
    <w:bookmarkEnd w:id="219"/>
    <w:bookmarkStart w:name="z236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способствовать развитию благотворительности и меценатства, сохранению демографической устойчивости;</w:t>
      </w:r>
    </w:p>
    <w:bookmarkEnd w:id="220"/>
    <w:bookmarkStart w:name="z237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8) в укреплении института семьи</w:t>
      </w:r>
    </w:p>
    <w:bookmarkEnd w:id="221"/>
    <w:bookmarkStart w:name="z238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Одной из наиболее важных задач социального развития государства является сохранение института семьи и ее традиционных морально-нравственных ценностей. Поэтому государственная политика в системе семейно-брачных отношений нацелена, прежде всего, на укрепление и развитие института семьи, ее ценностей, ее защиту от влияния деструктивных идей.</w:t>
      </w:r>
    </w:p>
    <w:bookmarkEnd w:id="222"/>
    <w:bookmarkStart w:name="z239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Казахстане допускается проведение религиозных обрядов при создании семьи, рождении детей, смерти кого-либо из членов семьи.</w:t>
      </w:r>
    </w:p>
    <w:bookmarkEnd w:id="223"/>
    <w:bookmarkStart w:name="z240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Вместе с тем только зарегистрированный в уполномоченных органах брак признается официальным, имеет юридическую силу и порождает соответствующие правовые последствия. В этой связи проведение обряда бракосочетания по религиозным правилам должно производиться исключительно после регистрации брака в уполномоченных органах в установленном законом порядке.</w:t>
      </w:r>
    </w:p>
    <w:bookmarkEnd w:id="224"/>
    <w:bookmarkStart w:name="z241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Религиозные объединения и их представители могут вносить вклад в упрочение в общественном сознании ценностей и идеалов традиционной семьи, сокращение фактов расторжения браков и разрушения семей, а также в повышение общей рождаемости среди населения страны.</w:t>
      </w:r>
    </w:p>
    <w:bookmarkEnd w:id="225"/>
    <w:bookmarkStart w:name="z242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светским принципом конституционного устройства государство может вмешиваться в воспитание детей родителями или иными их законными представителями в случаях, когда такое воспитание угрожает жизни, здоровью ребенка, ущемляет его права.</w:t>
      </w:r>
    </w:p>
    <w:bookmarkEnd w:id="226"/>
    <w:bookmarkStart w:name="z243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Совершеннолетние дети, вне зависимости от религиозных убеждений родителей или иных их законных представителей, имеют право самостоятельно определять свои религиозные или атеистические убеждения и предпочтения.</w:t>
      </w:r>
    </w:p>
    <w:bookmarkEnd w:id="227"/>
    <w:bookmarkStart w:name="z244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Права несовершеннолетних детей защищены законодательством. В частности, в соответствии с Законом Республики Казахстан "О религиозной деятельности и религиозных объединениях" руководители религиозных объединений обязаны принимать меры к недопущению вовлечения и (или) участия несовершеннолетних в деятельности религиозного объединения при возражении одного из родителей несовершеннолетнего или иных его законных представителей.</w:t>
      </w:r>
    </w:p>
    <w:bookmarkEnd w:id="228"/>
    <w:bookmarkStart w:name="z245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Согласно Закону Республики Казахстан от 8 августа 2002 года "О правах ребенка в Республике Казахстан" в отношении детей, не достигших совершеннолетнего возраста, религиозные обряды совершаются с согласия родителей или лиц, их заменяющих. Это означает также, что совершение религиозных обрядов, участником которых является несовершеннолетний, допускается только при наличии согласия обоих его родителей или лиц, их заменяющих;</w:t>
      </w:r>
    </w:p>
    <w:bookmarkEnd w:id="229"/>
    <w:bookmarkStart w:name="z246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9) во взаимодействии государства с религиозными объединениями</w:t>
      </w:r>
    </w:p>
    <w:bookmarkEnd w:id="230"/>
    <w:bookmarkStart w:name="z247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Государство регулирует деятельность религиозных объединений, направленную на привитие обществу гуманистических ценностей.</w:t>
      </w:r>
    </w:p>
    <w:bookmarkEnd w:id="231"/>
    <w:bookmarkStart w:name="z248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этого необходимо:</w:t>
      </w:r>
    </w:p>
    <w:bookmarkEnd w:id="232"/>
    <w:bookmarkStart w:name="z249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совершенствовать формы взаимодействия центральных государственных и местных исполнительных органов с религиозными объединениями;</w:t>
      </w:r>
    </w:p>
    <w:bookmarkEnd w:id="233"/>
    <w:bookmarkStart w:name="z250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оказывать всестороннюю поддержку тем общественным инициативам религиозных объединений, которые соответствуют целям государственной политики в религиозной сфере;</w:t>
      </w:r>
    </w:p>
    <w:bookmarkEnd w:id="234"/>
    <w:bookmarkStart w:name="z251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активно взаимодействовать с религиозными объединениями по широкому спектру вопросов в целях снижения уровня радикализации взглядов определенной части верующих, противодействия идеям радикальных религиозных течений, теологической дискредитации их идеологии;</w:t>
      </w:r>
    </w:p>
    <w:bookmarkEnd w:id="235"/>
    <w:bookmarkStart w:name="z252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обеспечить транспарентность и прозрачность организационной, финансово-хозяйственной и проповеднической деятельности религиозных объединений, действующих на территории страны;</w:t>
      </w:r>
    </w:p>
    <w:bookmarkEnd w:id="236"/>
    <w:bookmarkStart w:name="z253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оказывать поддержку деятельности религиозных объединений и их представителей, выступающих с призывами к верующим чтить государственные символы, уважать национальные и государственные праздники, активно участвовать в социально-экономической и общественно-политической жизни страны;</w:t>
      </w:r>
    </w:p>
    <w:bookmarkEnd w:id="237"/>
    <w:bookmarkStart w:name="z254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допускать деятельности религиозных объединений, течений и их представителей, выступающих с призывами к верующим отказываться от исполнения конституционных норм, в том числе в части соблюдения принципов светского государства, а также не допускать пропаганды религиозного экстремизма и терроризма, что соответствует требованиям, в частности, но не ограничиваясь этим, статьи 3 Закона Республики Казахстан от 11 октября 2011 года "О религиозной деятельности и религиозных объединениях".</w:t>
      </w:r>
    </w:p>
    <w:bookmarkEnd w:id="2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5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2.2.3. Общегосударственная система противодействия идеологии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религиозного экстремизма и нейтрализации деятельности деструктивных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религиозных течений</w:t>
      </w:r>
    </w:p>
    <w:bookmarkEnd w:id="239"/>
    <w:bookmarkStart w:name="z256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 Казахстан - часть мирового сообщества, ее история неразрывно связана с состоянием и динамикой развития современного мира, изменениями международной политики и экономики.</w:t>
      </w:r>
    </w:p>
    <w:bookmarkEnd w:id="240"/>
    <w:bookmarkStart w:name="z257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учетом этого требуются:</w:t>
      </w:r>
    </w:p>
    <w:bookmarkEnd w:id="241"/>
    <w:bookmarkStart w:name="z258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повысить ответственность центральных государственных и местных исполнительных органов за реализацию государственной политики в религиозной сфере;</w:t>
      </w:r>
    </w:p>
    <w:bookmarkEnd w:id="242"/>
    <w:bookmarkStart w:name="z259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центральным государственным и местным исполнительным органам в пределах компетенции принимать административные и иные меры по пресечению деятельности деструктивных религиозных течений, включая подстрекательство к религиозному экстремизму, вовлечение лиц в псевдорелигиозную деятельность с использованием насилия или угрозы насилия;</w:t>
      </w:r>
    </w:p>
    <w:bookmarkEnd w:id="243"/>
    <w:bookmarkStart w:name="z260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совершенствовать механизмы взаимодействия уполномоченных государственных органов с местными исполнительными, правоохранительными и специальными органами в организации профилактической работы по дерадикализации, реабилитации и ресоциализации лиц, попавших под влияние идеологии радикальных религиозных течений, в том числе отбывающих и отбывших наказание в местах лишения свободы;</w:t>
      </w:r>
    </w:p>
    <w:bookmarkEnd w:id="244"/>
    <w:bookmarkStart w:name="z261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допускать использования религиозного паломничества для проникновения и распространения идей деструктивных религиозных течений;</w:t>
      </w:r>
    </w:p>
    <w:bookmarkEnd w:id="245"/>
    <w:bookmarkStart w:name="z262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активно привлекать общественные объединения, в том числе ветеранские, женские и молодежные неправительственные организации, деятелей культуры и спорта к информационно-разъяснительной работе по актуальным вопросам религиозной сферы.</w:t>
      </w:r>
    </w:p>
    <w:bookmarkEnd w:id="2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3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2.3. Периоды реализации Концепции и ожидаемые результаты</w:t>
      </w:r>
    </w:p>
    <w:bookmarkEnd w:id="247"/>
    <w:bookmarkStart w:name="z264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Концепции строится на принципах системности, последовательности и межведомственного взаимодействия.</w:t>
      </w:r>
    </w:p>
    <w:bookmarkEnd w:id="248"/>
    <w:bookmarkStart w:name="z265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Концепция конкретизирует компетенцию и сферы ответственности центральных государственных и местных исполнительных органов, институтов гражданского общества по вопросам реализации государственной политики в религиозной сфере.</w:t>
      </w:r>
    </w:p>
    <w:bookmarkEnd w:id="249"/>
    <w:bookmarkStart w:name="z266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заданных принципов и подходов государственной политики в религиозной сфере будет осуществляться на период 2017 - 2020 годов.</w:t>
      </w:r>
    </w:p>
    <w:bookmarkEnd w:id="250"/>
    <w:bookmarkStart w:name="z267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данного периода будут:</w:t>
      </w:r>
    </w:p>
    <w:bookmarkEnd w:id="251"/>
    <w:bookmarkStart w:name="z268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подготовлена соответствующая правовая база;</w:t>
      </w:r>
    </w:p>
    <w:bookmarkEnd w:id="252"/>
    <w:bookmarkStart w:name="z269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выработана оптимальная модель межведомственного взаимодействия с определением компетенций центральных государственных и местных исполнительных органов, а также институтов гражданского общества по вопросам реализации государственной политики в религиозной сфере;</w:t>
      </w:r>
    </w:p>
    <w:bookmarkEnd w:id="253"/>
    <w:bookmarkStart w:name="z270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разработаны критерии и показатели эффективности местных исполнительных органов по реализации государственной политики в религиозной сфере;</w:t>
      </w:r>
    </w:p>
    <w:bookmarkEnd w:id="254"/>
    <w:bookmarkStart w:name="z271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разработана казахстанская модель взаимодействия государства с религиозными объединениями;</w:t>
      </w:r>
    </w:p>
    <w:bookmarkEnd w:id="255"/>
    <w:bookmarkStart w:name="z272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усовершенствованы механизмы сотрудничества государственных органов, научно-экспертного сообщества, средств массовой информации, общественных и религиозных объединений в реализации государственной политики в сфере религии;</w:t>
      </w:r>
    </w:p>
    <w:bookmarkEnd w:id="256"/>
    <w:bookmarkStart w:name="z273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обеспечена модернизация медийной работы, сконцентрированной на продвижении светских принципов развития страны, национальных, духовных традиций народа Казахстана;</w:t>
      </w:r>
    </w:p>
    <w:bookmarkEnd w:id="257"/>
    <w:bookmarkStart w:name="z274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разработан комплекс мер, направленный на повышение эффективности и результативности информационно-разъяснительной работы в религиозной сфере;</w:t>
      </w:r>
    </w:p>
    <w:bookmarkEnd w:id="258"/>
    <w:bookmarkStart w:name="z275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созданы серии тематических документальных фильмов, телепередач и социальных роликов о ценностях светского образа жизни, национальных духовных традициях народа и конфессий Казахстана, а также опасности религиозного экстремизма и фундаментализма;</w:t>
      </w:r>
    </w:p>
    <w:bookmarkEnd w:id="259"/>
    <w:bookmarkStart w:name="z276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разработаны меры по совершенствованию системы религиоведческого и религиозного образования;</w:t>
      </w:r>
    </w:p>
    <w:bookmarkEnd w:id="260"/>
    <w:bookmarkStart w:name="z277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проработан вопрос о внедрении в учебно-воспитательный процесс средних общеобразовательных организаций республики системы мер по противодействию религиозному экстремизму;</w:t>
      </w:r>
    </w:p>
    <w:bookmarkEnd w:id="261"/>
    <w:bookmarkStart w:name="z278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обеспечена государственная поддержка неправительственных организаций, специализирующихся в вопросах продвижения светских основ государства и профилактики религиозного экстремизма;</w:t>
      </w:r>
    </w:p>
    <w:bookmarkEnd w:id="262"/>
    <w:bookmarkStart w:name="z279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обеспечена деятельность центров по дерадикализации, реабилитации и дальнейшей ресоциализации лиц, подвергшихся радикальной религиозной идеологии;</w:t>
      </w:r>
    </w:p>
    <w:bookmarkEnd w:id="263"/>
    <w:bookmarkStart w:name="z280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реализован комплекс социальных, информационных и научно-образовательных проектов, направленных на контрпропаганду и неприятие в обществе идеологии религиозного экстремизма и радикализма;</w:t>
      </w:r>
    </w:p>
    <w:bookmarkEnd w:id="264"/>
    <w:bookmarkStart w:name="z281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совершенствована работа по повышению квалификации специалистов, участвующих в реализации государственной политики в религиозной сфере;</w:t>
      </w:r>
    </w:p>
    <w:bookmarkEnd w:id="265"/>
    <w:bookmarkStart w:name="z282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обеспечено продвижение в стране и за рубежом общенационального бренда "Съезд лидеров мировых и традиционных религий".</w:t>
      </w:r>
    </w:p>
    <w:bookmarkEnd w:id="2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3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Ожидаемые результаты реализации Концепции</w:t>
      </w:r>
    </w:p>
    <w:bookmarkEnd w:id="267"/>
    <w:bookmarkStart w:name="z284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Результатами реализации Концепции государственной политики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религиозной сфере должны стать:</w:t>
      </w:r>
    </w:p>
    <w:bookmarkEnd w:id="268"/>
    <w:bookmarkStart w:name="z285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1) в сфере совершенствования работы государственных органов:</w:t>
      </w:r>
    </w:p>
    <w:bookmarkEnd w:id="269"/>
    <w:bookmarkStart w:name="z286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 механизма межведомственной координации и взаимодействия государственных органов всех уровней и институтов гражданского общества по реализации мероприятий в рамках Концепции;</w:t>
      </w:r>
    </w:p>
    <w:bookmarkEnd w:id="270"/>
    <w:bookmarkStart w:name="z287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прогнозирование тенденций, выявление закономерностей развития религиозной ситуации на ближайшую и долгосрочную перспективу, а также разработка предложений для своевременного принятия соответствующих решений;</w:t>
      </w:r>
    </w:p>
    <w:bookmarkEnd w:id="271"/>
    <w:bookmarkStart w:name="z288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укрепление в общественном сознании базовых светских ценностей;</w:t>
      </w:r>
    </w:p>
    <w:bookmarkEnd w:id="272"/>
    <w:bookmarkStart w:name="z289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в обществе нулевой терпимости к любым действиям, связанным с радикальными и экстремистскими проявлениями в сфере религиозных отношений;</w:t>
      </w:r>
    </w:p>
    <w:bookmarkEnd w:id="273"/>
    <w:bookmarkStart w:name="z290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дальнейшее развитие собственной казахстанской модели и определение порядка взаимодействия между органами государственной власти и религиозными объединениями;</w:t>
      </w:r>
    </w:p>
    <w:bookmarkEnd w:id="274"/>
    <w:bookmarkStart w:name="z291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совершенствование точечной и адресной реабилитационной работы с приверженцами деструктивных религиозных течений, осужденными по статьям, связанным с экстремистской и террористической деятельностью, семьями осужденных;</w:t>
      </w:r>
    </w:p>
    <w:bookmarkEnd w:id="275"/>
    <w:bookmarkStart w:name="z292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активизация информационно-разъяснительной работы среди населения, особенно среди целевых и "проблемных" групп, направленной на компрометацию идеологии радикальных религиозных течений путем привлечения профессионально подготовленных служителей духовенства и пропагандистов;</w:t>
      </w:r>
    </w:p>
    <w:bookmarkEnd w:id="276"/>
    <w:bookmarkStart w:name="z293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2) в сферах средств массовой информации, образования,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здравоохранения, культуры, а также социально-экономической сфере:</w:t>
      </w:r>
    </w:p>
    <w:bookmarkEnd w:id="277"/>
    <w:bookmarkStart w:name="z294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теоретических и методологических основ по пропаганде светского характера государства и противодействию идеологии религиозного экстремизма и терроризма;</w:t>
      </w:r>
    </w:p>
    <w:bookmarkEnd w:id="278"/>
    <w:bookmarkStart w:name="z295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научно-прикладных исследований для принятия политических, правовых, организационных и управленческих решений в религиозной сфере;</w:t>
      </w:r>
    </w:p>
    <w:bookmarkEnd w:id="279"/>
    <w:bookmarkStart w:name="z296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использование потенциала СМИ, образования, культуры, здравоохранения и спорта в дискредитации идей и раскрытии реального "облика" радикальных религиозных течений;</w:t>
      </w:r>
    </w:p>
    <w:bookmarkEnd w:id="280"/>
    <w:bookmarkStart w:name="z297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транспарентности деятельности неправительственных организаций, занимающихся реализацией проектов по вопросам религий;</w:t>
      </w:r>
    </w:p>
    <w:bookmarkEnd w:id="281"/>
    <w:bookmarkStart w:name="z298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расширение и углубление информационно-просветительской работы реабилитационных центров с целевыми группами и лицами, осужденными за религиозный экстремизм и терроризм, в том числе по вопросу лишения гражданства за совершение таких деяний;</w:t>
      </w:r>
    </w:p>
    <w:bookmarkEnd w:id="282"/>
    <w:bookmarkStart w:name="z299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дальнейшее продвижение традиционной духовной культуры народа Казахстана в стране и за ее пределами.</w:t>
      </w:r>
    </w:p>
    <w:bookmarkEnd w:id="28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0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Индикаторы Концепции:</w:t>
      </w:r>
    </w:p>
    <w:bookmarkEnd w:id="284"/>
    <w:bookmarkStart w:name="z301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Уровень поддержки государственной политики в религиозной сфере населением страны в 2018 году составит 89%, в 2020 году - 91%.</w:t>
      </w:r>
    </w:p>
    <w:bookmarkEnd w:id="285"/>
    <w:bookmarkStart w:name="z302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Уровень роста поддержки населением светских принципов развития государства в 2018 году составит 61%, в 2020 году - 63%.</w:t>
      </w:r>
    </w:p>
    <w:bookmarkEnd w:id="286"/>
    <w:bookmarkStart w:name="z303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Уровень роста информированности населения о религиозном экстремизме и противодействии его деструктивной идеологии составит  в 2018 году 76%, в 2020 году - 78%.</w:t>
      </w:r>
    </w:p>
    <w:bookmarkEnd w:id="28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4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Инструменты реализации Концепции</w:t>
      </w:r>
    </w:p>
    <w:bookmarkEnd w:id="288"/>
    <w:bookmarkStart w:name="z305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Положения настоящей Концепции будут реализованы через:</w:t>
      </w:r>
    </w:p>
    <w:bookmarkEnd w:id="289"/>
    <w:bookmarkStart w:name="z306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программы развития территорий;</w:t>
      </w:r>
    </w:p>
    <w:bookmarkEnd w:id="290"/>
    <w:bookmarkStart w:name="z307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мероприятий по реализации Концепции государственной политики в религиозной сфере Республики Казахстан на 2017 - 2020 годы;</w:t>
      </w:r>
    </w:p>
    <w:bookmarkEnd w:id="291"/>
    <w:bookmarkStart w:name="z308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Стратегический план Министерства по делам религий и гражданского общества Республики Казахстан на 2017 - 2021 годы, утвержденный приказом Министра по делам религий и гражданского общества Республики Казахстан от 28 декабря 2016 года № 17.</w:t>
      </w:r>
    </w:p>
    <w:bookmarkEnd w:id="29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9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Раздел 3. Перечень нормативных правовых актов, посредством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которых предполагается реализация Концепции</w:t>
      </w:r>
    </w:p>
    <w:bookmarkEnd w:id="293"/>
    <w:bookmarkStart w:name="z310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Положения настоящей Концепции будут реализованы посредством следующих актов:</w:t>
      </w:r>
    </w:p>
    <w:bookmarkEnd w:id="294"/>
    <w:bookmarkStart w:name="z311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Конституция Республики Казахстан;</w:t>
      </w:r>
    </w:p>
    <w:bookmarkEnd w:id="295"/>
    <w:bookmarkStart w:name="z312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Гражданский кодекс Республики Казахстан от 27 декабря 1994 года;</w:t>
      </w:r>
    </w:p>
    <w:bookmarkEnd w:id="296"/>
    <w:bookmarkStart w:name="z313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Кодекс Республики Казахстан от 18 сентября 2009 года "О здоровье народа и системе здравоохранения";</w:t>
      </w:r>
    </w:p>
    <w:bookmarkEnd w:id="297"/>
    <w:bookmarkStart w:name="z314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Закон Республики Казахстан от 2 июля 1992 года "Об охране и использовании объектов историко-культурного наследия";</w:t>
      </w:r>
    </w:p>
    <w:bookmarkEnd w:id="298"/>
    <w:bookmarkStart w:name="z315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Закон Республики Казахстан от 13 июля 1999 года "О противодействии терроризму";</w:t>
      </w:r>
    </w:p>
    <w:bookmarkEnd w:id="299"/>
    <w:bookmarkStart w:name="z316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Закон Республики Казахстан от 23 июля 1999 года "О средствах массовой информации";</w:t>
      </w:r>
    </w:p>
    <w:bookmarkEnd w:id="300"/>
    <w:bookmarkStart w:name="z317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Закон Республики Казахстан от 16 января 2001 года "О некоммерческих организациях";</w:t>
      </w:r>
    </w:p>
    <w:bookmarkEnd w:id="301"/>
    <w:bookmarkStart w:name="z318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Закон Республики Казахстан от 18 февраля 2005 года "О противодействии экстремизму";</w:t>
      </w:r>
    </w:p>
    <w:bookmarkEnd w:id="302"/>
    <w:bookmarkStart w:name="z319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Закон Республики Казахстан от 15 декабря 2006 года "О культуре";</w:t>
      </w:r>
    </w:p>
    <w:bookmarkEnd w:id="303"/>
    <w:bookmarkStart w:name="z320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Закон Республики Казахстан от 27 июля 2007 года "Об образовании";</w:t>
      </w:r>
    </w:p>
    <w:bookmarkEnd w:id="304"/>
    <w:bookmarkStart w:name="z321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Закон Республики Казахстан от 11 октября 2011 года "О религиозной деятельности и религиозных объединениях";</w:t>
      </w:r>
    </w:p>
    <w:bookmarkEnd w:id="305"/>
    <w:bookmarkStart w:name="z322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Закон Республики Казахстан от 6 января 2012 года "О национальной безопасности Республики Казахстан";</w:t>
      </w:r>
    </w:p>
    <w:bookmarkEnd w:id="306"/>
    <w:bookmarkStart w:name="z323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Закон Республики Казахстан от 16 февраля 2012 года "О воинской службе и статусе военнослужащих";</w:t>
      </w:r>
    </w:p>
    <w:bookmarkEnd w:id="307"/>
    <w:bookmarkStart w:name="z324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Закон Республики Казахстан от 3 июля 2014 года "О физической культуре и спорте";</w:t>
      </w:r>
    </w:p>
    <w:bookmarkEnd w:id="308"/>
    <w:bookmarkStart w:name="z325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Закон Республики Казахстан от 23 ноября 2015 года "О государственной службе Республики Казахстан";</w:t>
      </w:r>
    </w:p>
    <w:bookmarkEnd w:id="309"/>
    <w:bookmarkStart w:name="z326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Указ Президента Республики Казахстан от 1 февраля 2010 года № 922 "О Стратегическом плане развития Республики Казахстан до 2020 года";</w:t>
      </w:r>
    </w:p>
    <w:bookmarkEnd w:id="310"/>
    <w:bookmarkStart w:name="z327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Указ Президента Республики Казахстан от 8 января 2013 года № 464 "О Государственной программе "Информационный Казахстан-2020" и внесении дополнения в Указ Президента Республики Казахстан от 19 марта 2010 года № 957 "Об утверждении Перечня государственных программ";</w:t>
      </w:r>
    </w:p>
    <w:bookmarkEnd w:id="311"/>
    <w:bookmarkStart w:name="z328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Указ Президента Республики Казахстан от 24 сентября 2013 года № 648 "О Государственной программе по противодействию религиозному экстремизму и терроризму в Республике Казахстан на 2013 - 2017 годы";</w:t>
      </w:r>
    </w:p>
    <w:bookmarkEnd w:id="312"/>
    <w:bookmarkStart w:name="z329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Указ Президента Республики Казахстан от 1 марта 2016 года № 205 "Об утверждении Государственной программы развития образования и науки Республики Казахстан на 2016 - 2019 годы";</w:t>
      </w:r>
    </w:p>
    <w:bookmarkEnd w:id="313"/>
    <w:bookmarkStart w:name="z330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постановление Правительства Республики Казахстан от 14 апреля 2014 года № 352 "Об утверждении перечня и критериев отбора предметов религиозного назначения, ввозимых религиозными объединениями, зарегистрированными в органах юстиции Республики Казахстан, которые освобождаются от налога на добавленную стоимость";</w:t>
      </w:r>
    </w:p>
    <w:bookmarkEnd w:id="314"/>
    <w:bookmarkStart w:name="z331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приказ исполняющего обязанности Председателя Агентства Республики Казахстан по делам религий от 23 июля 2013 года № 34 "Об утверждении Инструкции по определению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назначения, а также помещений для проведения религиозных мероприятий за пределами культовых зданий (сооружений)";</w:t>
      </w:r>
    </w:p>
    <w:bookmarkEnd w:id="315"/>
    <w:bookmarkStart w:name="z332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приказ Министра культуры и спорта Республики Казахстан от 23 апреля 2015 года № 147 "Об утверждении стандартов государственных услуг в сфере религиозной деятельности";</w:t>
      </w:r>
    </w:p>
    <w:bookmarkEnd w:id="316"/>
    <w:bookmarkStart w:name="z333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приказ исполняющего обязанности Министра культуры и спорта Республики Казахстан от 22 мая 2015 года № 190 "Об утверждении регламентов государственных услуг в сфере религиозной деятельности".</w:t>
      </w:r>
    </w:p>
    <w:bookmarkEnd w:id="317"/>
    <w:bookmarkStart w:name="z334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Заключительные положения</w:t>
      </w:r>
    </w:p>
    <w:bookmarkEnd w:id="318"/>
    <w:bookmarkStart w:name="z335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Концепции будет способствовать дальнейшему воплощению в жизнь основных ценностей и принципов Конституции Республики Казахстан в контексте новых геополитических реалий и своевременного реагирования на внутренние и внешние вызовы национальной безопасности.</w:t>
      </w:r>
    </w:p>
    <w:bookmarkEnd w:id="319"/>
    <w:bookmarkStart w:name="z336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Эффективность реализации Концепции, соответственно, безопасность, мир и стабильность в казахстанском обществе зависят от конструктивного взаимодействия, осознанного и активного участия всех государственных и неправительственных структур, институтов гражданского общества и каждого гражданина, ориентированных на защиту интересов государства.</w:t>
      </w:r>
    </w:p>
    <w:bookmarkEnd w:id="320"/>
    <w:bookmarkStart w:name="z337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государственной политики в религиозной сфере позволит решить приоритетные задачи развития светского Казахстана и обеспечения безопасного будущего страны, в которой в мире и согласии проживают представители различных конфессий и этносов.</w:t>
      </w:r>
    </w:p>
    <w:bookmarkEnd w:id="32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