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68b3" w14:textId="f496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декабря 2016 года № 402.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 (САПП Республики Казахстан, 2010 г., № 28, ст. 215)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вышеназванным Указом: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стратегические и программные документы - стратегический план развития Республики Казахстан и государственные программы.";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соответствия стратегическим целям и задачам страны;";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"18. Проекты актов Президента Республики Казахстан об утверждении стратегий, Стратегического плана развития Республики Казахстан, Прогнозной схемы территориально-пространственного развития страны, государственных программ, концепций и доктрин рассматриваются в срок не более десяти рабочих дней со дня их поступления в Администрацию Президента.";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соответствие стратегическим целям и задачам страны;";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"47-2. Контроль за реализацией общенационального плана мероприятий осуществляется также посредством мониторинга реализации общенационального плана мероприятий, который проводится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информация о ходе исполнения общенационального плана мероприятий представляется центральным государственным или местным исполнительным органом, ответственным за исполнение отдельных пунктов общенационального плана мероприятий, в уполномоченный орган по государственному планированию по итогам года - до 5 января года, следующего за отчетным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уполномоченный орган по государственному планированию представляет обобщенную информацию о ходе исполнения общенационального плана мероприятий в Правительство по итогам года - до 15 января года, следующего за отчетным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Правительство после рассмотрения обобщенной информации о ходе исполнения общенационального плана мероприятий представляет ее в Администрацию Президента по итогам года - до 25 января года,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Информация о ходе исполнения общенационального плана мероприятий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ходе исполнения общенационального плана мероприятий Руководитель Администрации Президента по итогам года докладывает Президенту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"51. Отчетная информация о ходе реализации стратегических и программных документов представляется в Администрацию Президента по форме и в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ходе реализации стратегических и программных документов Руководитель Администрации Президента по итогам года докладывает Президенту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сноску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"* Кроме поручений оперативного характера, не требующих составления плана мероприятий или издания правового акта, а также стратегических и программных документов.".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Правительству Республики Казахстан принять меры, вытекающие из настоящего Указа.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года №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подготовки,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на рассмотрение Президенту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проекта послания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 народу Казахстана,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согласования, представления на подпись проектов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поручений Президента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послания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народу Казахстана, осуществления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актов и поручений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указов Президента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ходе исполнения общенационального</w:t>
      </w:r>
      <w:r>
        <w:br/>
      </w:r>
      <w:r>
        <w:rPr>
          <w:rFonts w:ascii="Times New Roman"/>
          <w:b/>
          <w:i w:val="false"/>
          <w:color w:val="000000"/>
        </w:rPr>
        <w:t>плана мероприятий но реализации послания</w:t>
      </w:r>
      <w:r>
        <w:br/>
      </w:r>
      <w:r>
        <w:rPr>
          <w:rFonts w:ascii="Times New Roman"/>
          <w:b/>
          <w:i w:val="false"/>
          <w:color w:val="000000"/>
        </w:rPr>
        <w:t>Главы государства народу Казахстана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975"/>
        <w:gridCol w:w="975"/>
        <w:gridCol w:w="975"/>
        <w:gridCol w:w="975"/>
        <w:gridCol w:w="975"/>
        <w:gridCol w:w="1517"/>
        <w:gridCol w:w="2331"/>
        <w:gridCol w:w="2331"/>
      </w:tblGrid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плана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и достигнутые результаты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действий на ближайшую перспективу по реализации пункта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хода исполнения и предложения по дальнейшему контролю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