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c340" w14:textId="20c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Республики Казахстан, ответственных за выполнение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2016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судна, совершенного в Душанбе 3 сентября 2011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Казахстан, Министерство по инвестициям и развитию Республики Казахстан, Министерство внутренних дел Республики Казахстан и Комитет национальной безопасности Республики Казахстан уполномоченными органами, ответственными за выполнение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