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e073" w14:textId="a89e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6 года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инистерство информации и коммуникаций Республики Казахстан с передачей ему функций и полномочий Министерства по инвестициям и развитию Республики Казахстан в сфере информации, информатизации и связ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Министерство национальной экономики Республики Казахстан с передачей Министерству сельского хозяйства Республики Казахстан функций и полномочий в области формирования и реализации государственной политики в сфере управления земельными ресурсами, геодезической и картограф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реорганизуемых и образованного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У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ее дополнени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ерство по делам государственной службы Республики Казахстан;" дополнить строкой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нформации и коммуникаций Республики Казахстан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