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a559" w14:textId="538a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кадровой политики в правоохранительных 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марта 2016 года № 211. Утратил силу Указом Президента Республики Казахстан от 19 декабря 2022 года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2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сотрудников, правила и условия присвоения разрядов;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тяжести дисциплинарных проступков и правила формирования дисциплинарной ответственности (усиления профилактической функции в дисциплинарной практике).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Указа возложить на Администрацию Президента Республики Казахстан.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211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сотрудников,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присвоения разрядов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деятельности сотрудников, правила и условия присвоения разрядов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 и определяют порядок оценки деятельности сотрудников правоохранительных органов, а также порядок и условия присвоения разрядов по должности сотрудникам правоохранительных органов Республики Казахстан (далее – сотрудники).</w:t>
      </w:r>
    </w:p>
    <w:bookmarkEnd w:id="4"/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деятельности сотрудников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сотрудников проводится для определения эффективности и качества их работы непосредственным руководителем сотрудника.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сотрудников осуществляется путем определения достижений ключевых показателей эффективности работы и соблюдения стандартов работ.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Ключевой показатель эффективности работы – показатель (объем работ), сформированный на основе стратегии правоохранительного органа (стратегического плана) и направленный на оценку деятельности сотрудника по достижению оперативно-служебных целей и задач.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работы – алгоритм, правила и требования к результатам деятельности сотрудника на конкретном участке.</w:t>
      </w:r>
    </w:p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сотрудников проводится ежегодно не позднее 1 декабря, но не ранее шести месяцев со дня занятия должности.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не проводится в отношении: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 правоохранительного органа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в период нахождения его на испытательном сроке.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Координацию работы по оценке осуществляет кадровая служба правоохранительного органа.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деятельности сотрудников выставляются по шкале со следующими значениями: "высокоэффективно", "эффективно", "неэффективно".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значения соответствуют следующим показателям: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"высокоэффективно" – сотрудник постоянно превышает поставленный объем работ по достижению оперативно-служебных целей и задач (что достигнуто). Вносит значительный вклад в работу правоохранительного органа (подразделения). Выполняет поставленные задачи и свои должностные обязанности с высокой степенью самостоятельности. Проявляет высокий уровень профессионализма и компетентности при выполнении возложенных должностных обязанностей и постоянно совершенствует свои знания и навыки, необходимые для выполнения сложных задач. Играет значительную роль как в индивидуальном развитии других сотрудников, так и в развитии правоохранительного органа (подразделения) в целом;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"эффективно" – сотрудник выполняет поставленный объем работ по достижению оперативно-служебных целей и задач (что достигнуто). Поставленные задачи и должностные обязанности исполняются при минимуме указаний. Проявляет высокий уровень знаний и опыта в необходимых для работы направлениях и ищет возможности для совершенствования своих знаний и навыков, необходимых для дальнейшего развития и выполнения сложных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"неэффективно" – сотрудник не выполняет поставленный объем работ по достижению оперативно-служебных целей и задач (что не достигнуто). Необходимы постоянные указания и контроль за выполнением поручений. Не проявляет необходимых знаний и заинтересованности в работе. От сотрудника ожидается, что он немедленно и значительно улучшит качество выполнения работы и будет в дальнейшем поддерживать это качество на требуемом уровне.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оценки сотрудника непосредственным руководителем заполняется оценочный лист по форме, утвержденной руководителем правоохранительного органа, и составляется индивидуальный план профессионального развития сотрудника до следующей оценки.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профессионального развития сотрудника определяет приоритетные направления и рекомендации, нацеленные на повышение эффективности сотрудника и его профессиональный и личностный рост на определенный период времени (прохождение курсов повышения квалификации, развитие конкретных навыков).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Заполненный оценочный лист и план профессионального развития сотрудника направляется в течение трех рабочих дней в кадровую службу.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обобщает предоставленные непосредственными руководителями планы развития сотрудников и учитывает при организации повышения профессионального уровня сотрудников соответствующего правоохранительного органа.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Принятие решений по результатам оценки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деятельности сотрудников являются основаниями для принятия решений по премированию, поощрению, обучению, карьерному росту, ротации, а также установления дифференцированной оплаты труда.</w:t>
      </w:r>
    </w:p>
    <w:bookmarkEnd w:id="14"/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 ознакомляется с оценочным листом и планом развития в течение трех рабочих дней со дня завершения оценки.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Результаты оценки сотрудника вносятся в его послужной список.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Обжалование результатов оценки</w:t>
      </w:r>
    </w:p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Сотрудники вправе обжаловать результаты оценки руководителю правоохранительного органа или уполномоченному руководителю правоохранительного органа в течение десяти рабочих дней со дня ознакомления и (или) в судебном порядке.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правоохранительного органа или уполномоченный руководитель правоохранительного органа после поступления жалобы сотрудника осуществляет ее рассмотрение и в случаях выявления нарушения принимает меры к отмене результатов оценки.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 условия присвоения разрядов по должности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Разряд по должности – степень профессиональной квалификации сотрудников, определяемая на основе достигнутых результатов и влияющая на дифференциацию оплаты труда.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Сотрудникам присваиваются следующие разряды по должности: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третий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первый разряд.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Высшим разрядом по должности является первый разряд.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Присвоение разрядов по должности производится персонально в последовательном порядке.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Третий разряд по должности может быть присвоен сотрудникам, имеющим непрерывный стаж службы в правоохранительных органах не менее четырех лет и не менее двух лет в занимаемой должности.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разряд по должности может быть присвоен сотрудникам по истечению двух лет с момента присвоения предыдущего разряда по должности с учетом достигнутых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разряд по должности может быть присвоен сотрудникам по истечению двух лет с момента присвоения предыдущего разряда по должности с учетом достигнутых результатов.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Введение дополнительных условий присвоения разрядов по должности не допускается.</w:t>
      </w:r>
    </w:p>
    <w:bookmarkEnd w:id="24"/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присвоении разряда по должности принимается непосредственным руководителем сотрудника при наличии оценки результатов деятельности сотрудника со значениями "высокоэффективно" либо "эффективно".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разряда по должности оформляется приказом руководителя правоохранительного органа или уполномоченного руководителя правоохранительного органа на основании представления с отражением результатов оценки деятельности сотрудника.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перемещении сотрудника в системе соответствующего правоохранительного органа, за исключением перемещения сотрудника в порядке ротации, либо при переводе сотрудника из одного правоохранительного органа в другой присвоенный разряд по должности не сохраняется.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Сотрудникам, находящимся в распоряжении, в отпусках по беременности и родам, без сохранения заработной платы по уходу за ребенком до достижения им возраста трех лет, а также в связи с усыновлением или удочерением новорожденного ребенка (детей), разряд по должности сохраняется в течение всего периода нахождения в распоряжении и отпуске.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период нахождения в распоряжении и отпуске не учитывается при исчислении сроков для присвоения разрядов по должности,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Разряд по должности сотрудникам не присваивается при наличии неснятого дисциплинарного взыскания, до решения вопроса о соответствии занимаемой должности при повторной аттестации, прекращения уголовного дела по реабилитирующим основаниям, вступления в законную силу оправдательного приговора, окончания служебного расследования.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Лишение присвоенного разряда по должности производится за значительный или серьезный проступок и оформляется приказом руководителя правоохранительного органа либо уполномоченного руководителя правоохранительного органа.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Лицам, восстановленным на службу по решению суда, а также лицам, уволенным из соответствующего правоохранительного органа по основаниям, дающим право на получение пенсионных выплат за выслугу лет, и принятым вновь на службу, разряд по должности восстанавливается.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2016 года № 211</w:t>
            </w:r>
          </w:p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оценки тяжести дисциплинарных проступков и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дисциплинарной ответственности (усиления</w:t>
      </w:r>
      <w:r>
        <w:br/>
      </w:r>
      <w:r>
        <w:rPr>
          <w:rFonts w:ascii="Times New Roman"/>
          <w:b/>
          <w:i w:val="false"/>
          <w:color w:val="000000"/>
        </w:rPr>
        <w:t>профилактической функции в дисциплинарной практике)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Система оценки тяжести дисциплинарных проступков и правила формирования дисциплинарной ответственности (усиления профилактической функции в дисциплинарной практике)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правоохранительной службе" (далее – Закон) и устанавливают критерии для определения тяжести совершенного дисциплинарного проступка, а также регламентируют порядок формирования дисциплинарной ответственности (далее – Система и Правила).</w:t>
      </w:r>
    </w:p>
    <w:bookmarkEnd w:id="32"/>
    <w:bookmarkStart w:name="z20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Системе и Правилах используются следующие понятия: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оценки тяжести дисциплинарных проступков – совокупность критериев оценки совершенного дисциплинарного проступка сотрудником правоохранительного органа Республики Казахстан (далее – сотрудник);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дисциплинарный проступок – противоправное, виновное неисполнение или ненадлежащее исполнение сотрудником возложенных на него обязанностей, превышение должностных полномочий, нарушение служебной и трудовой дисциплины, нарушение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государственных служащих Республики Казахстан (Правил служебной этики государственных служащих) либо кодексов чести (правил служебной этики, действующих в правоохранительных органах), а равно несоблюдение установленных ограничений, связанных с пребыванием на правоохранительной службе;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дисциплинарное взыскание – мера дисциплинарной ответственности, налагаемая на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дисциплинарная ответственность – вид юридической ответственности, которую несут сотрудники за совершение проступков, а также административных правонарушений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Система оценки тяжести дисциплинарных проступков</w:t>
      </w:r>
    </w:p>
    <w:bookmarkEnd w:id="36"/>
    <w:bookmarkStart w:name="z30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оценки тяжести дисциплинарных проступков включает в себя следующие критерии: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содержание и характер совершенного проступка;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характеризующие данные о личности сотрудника и отношение его к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 и степень вины сотрудника (умышленное, по неосторожности);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обстоятельства, смягчающие вину сотрудника (проступок совершен впервые, имеется согласие с фактом совершения проступка, совершение проступка не повлекло наступления негативных последствий и причинения ущерба имиджу правоохранительного органа);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отягчающие вину сотрудника (проступок совершен повторно, проступок имел место при исполнении служебных обязанностей, проступок совершен в состоянии алкогольного либо наркотического опьянения, совершение проступка повлекло наступление негативных последствий и причинение ущерба имиджу правоохранительного органа, неисполнение Плана устранения недостатков по ранее совершенному проступку).</w:t>
      </w:r>
    </w:p>
    <w:bookmarkStart w:name="z4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Дисциплинарные проступки подразделяются на следующие виды: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серьезные.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Незначительный проступок – проступок, за который наложено дисциплинарное взыскание,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Значительный проступок – проступок, за который наложено дисциплинарное взыскание,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 Закона либо проступок, за который наложено взыскание,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 Закона при наличии неснятого ранее наложенного дисциплинарного взыскания.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Серьезный проступок – проступок, за который наложено дисциплинарное взыскание,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56 Закона.</w:t>
      </w:r>
    </w:p>
    <w:bookmarkStart w:name="z5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Дисциплинарное взыскание должно соответствовать тяжести совершенного проступка, с учетом критериев, предусмотренных пунктом 3 настоящих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6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проступок совершен лицом, впервые принятым на правоохранительную службу, у закрепленного за данным лицом наставника по факту совершения проступка истребуются письменные пояснения.</w:t>
      </w:r>
    </w:p>
    <w:bookmarkEnd w:id="40"/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дисциплинарной ответственности</w:t>
      </w:r>
      <w:r>
        <w:br/>
      </w:r>
      <w:r>
        <w:rPr>
          <w:rFonts w:ascii="Times New Roman"/>
          <w:b/>
          <w:i w:val="false"/>
          <w:color w:val="000000"/>
        </w:rPr>
        <w:t>(усиления профилактической функции в дисциплинарной практике)</w:t>
      </w:r>
    </w:p>
    <w:bookmarkEnd w:id="41"/>
    <w:bookmarkStart w:name="z7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каждому дисциплинарному проступку, за исключением серьезного проступка, в обязательном порядке разрабатывается План устранения недостатков (далее – План), предусматривающий конкретные по срокам и содержанию, а также поддающиеся контролю мероприятия, в том числе: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организационно-управленческого характера (анализ и оценка факторов, причин и условий, способствовавших совершению проступка, в том числе служебной нагрузки);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повышению профессиональных компетенций сотрудника, совершившего проступок (обучение сотрудника порядку и содержанию действий, в том числе путем организации обучения на рабочем месте);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воспитательного характера (организация правовой пропаганды, проведение индивидуальных предупредительно-профилактических мероприятий).</w:t>
      </w:r>
    </w:p>
    <w:bookmarkStart w:name="z8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Разработка, организация и реализация Плана возлагается на непосредственного руководителя сотрудника, допустившего дисциплинарный проступок.</w:t>
      </w:r>
    </w:p>
    <w:bookmarkEnd w:id="43"/>
    <w:bookmarkStart w:name="z9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устранении сотрудником недостатков, указанных в Плане, и при условии образцового исполнения обязанностей, а также достижении значительных результатов в служебной деятельности, непосредственный руководитель вправе вносить ходатайство о досрочном снятии ранее наложенного взыскания в порядке поощрения, но не ранее трех месяцев со дня его наложения.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за достижение сотрудником особо значимых результатов, а также за подвиги и заслуги перед государством, непосредственный руководитель вносит ходатайство о снятии ранее наложенного взыскания, без учета результатов исполнения Плана.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