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bac2" w14:textId="66d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объектов, не подлежащих передаче для реализации государственно-частного партнерства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2016 года № 172. Утратил силу Указом Президента Республики Казахстан от 14 ноября 2017 года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14.11.2017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для реализации государственно-частного партнерства.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172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не подлежащих передаче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государственно-частного партнерства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Земля, воды (за исключением передачи права землепользования в целях реализации договора государственно-частного партнерства), растительный и животный мир.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Особо охраняемые природные территории.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и организации специальных государственных органов, необходимые для обеспечения национальной безопасности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Магистральная железнодорожная сеть, судоходные водные пути, маяки, устройства и навигационные знаки, регулирующие и гарантирующие безопасность судоходства, морские терминалы.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здравоохранения, осуществляющие деятельность в сфере службы крови, профилактики ВИЧ/СПИД, организации медицины катастроф.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историко-культурного наследия, находящиеся под охраной государства.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