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d67b" w14:textId="129d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2016 года № 164. Утратил силу Указом Президента Республики Казахстан от 10 октября 2017 года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10.10.2017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 (САПП Республики Казахстан, 2013 г., № 28, ст. 424) следующее изменение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вышеназванным Указом: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Выдвижение кандидатов в акимы осуществляется акимом района (города) на альтернативной основе (то есть не менее двух кандидатов на должность акима) после согласования с собранием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 собранием местного сообщества может проводиться с момента назначения выборов соответствующей районной (городской) избирательной комиссией.";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61-1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"61-1. Вопрос об освобождении от должности акима может быть инициирован собранием местного сообщества.".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