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aa0f" w14:textId="a06a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апреля 2014 года № 807</w:t>
      </w:r>
    </w:p>
    <w:p>
      <w:pPr>
        <w:spacing w:after="0"/>
        <w:ind w:left="0"/>
        <w:jc w:val="both"/>
      </w:pPr>
      <w:bookmarkStart w:name="z1" w:id="0"/>
      <w:r>
        <w:rPr>
          <w:rFonts w:ascii="Times New Roman"/>
          <w:b w:val="false"/>
          <w:i w:val="false"/>
          <w:color w:val="000000"/>
          <w:sz w:val="28"/>
        </w:rPr>
        <w:t>
      В соответствии с подпунктами 5), 12) и 18)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Реорганизовать:</w:t>
      </w:r>
      <w:r>
        <w:br/>
      </w:r>
      <w:r>
        <w:rPr>
          <w:rFonts w:ascii="Times New Roman"/>
          <w:b w:val="false"/>
          <w:i w:val="false"/>
          <w:color w:val="000000"/>
          <w:sz w:val="28"/>
        </w:rPr>
        <w:t>
</w:t>
      </w:r>
      <w:r>
        <w:rPr>
          <w:rFonts w:ascii="Times New Roman"/>
          <w:b w:val="false"/>
          <w:i w:val="false"/>
          <w:color w:val="000000"/>
          <w:sz w:val="28"/>
        </w:rPr>
        <w:t>
      1) Службу охраны Президента Республики Казахстан и Республиканскую гвардию Республики Казахстан путем слияния в </w:t>
      </w:r>
      <w:r>
        <w:rPr>
          <w:rFonts w:ascii="Times New Roman"/>
          <w:b w:val="false"/>
          <w:i w:val="false"/>
          <w:color w:val="000000"/>
          <w:sz w:val="28"/>
        </w:rPr>
        <w:t>Службу государственной охраны Республики Казахстан</w:t>
      </w:r>
      <w:r>
        <w:rPr>
          <w:rFonts w:ascii="Times New Roman"/>
          <w:b w:val="false"/>
          <w:i w:val="false"/>
          <w:color w:val="000000"/>
          <w:sz w:val="28"/>
        </w:rPr>
        <w:t xml:space="preserve"> как </w:t>
      </w:r>
      <w:r>
        <w:rPr>
          <w:rFonts w:ascii="Times New Roman"/>
          <w:b w:val="false"/>
          <w:i w:val="false"/>
          <w:color w:val="000000"/>
          <w:sz w:val="28"/>
        </w:rPr>
        <w:t>государственный орган</w:t>
      </w:r>
      <w:r>
        <w:rPr>
          <w:rFonts w:ascii="Times New Roman"/>
          <w:b w:val="false"/>
          <w:i w:val="false"/>
          <w:color w:val="000000"/>
          <w:sz w:val="28"/>
        </w:rPr>
        <w:t>, непосредственно подчиненный и подотчетный Президенту Республики Казахстан, выполняющий функции Службы охраны Президента Республики Казахстан и Республиканской гвардии Республики Казахстан;</w:t>
      </w:r>
      <w:r>
        <w:br/>
      </w:r>
      <w:r>
        <w:rPr>
          <w:rFonts w:ascii="Times New Roman"/>
          <w:b w:val="false"/>
          <w:i w:val="false"/>
          <w:color w:val="000000"/>
          <w:sz w:val="28"/>
        </w:rPr>
        <w:t>
</w:t>
      </w:r>
      <w:r>
        <w:rPr>
          <w:rFonts w:ascii="Times New Roman"/>
          <w:b w:val="false"/>
          <w:i w:val="false"/>
          <w:color w:val="000000"/>
          <w:sz w:val="28"/>
        </w:rPr>
        <w:t>
      2) Внутренние войска Министерства внутренних дел Республики Казахстан путем преобразования в Национальную гвардию Республики Казахстан, входящую в единую </w:t>
      </w:r>
      <w:r>
        <w:rPr>
          <w:rFonts w:ascii="Times New Roman"/>
          <w:b w:val="false"/>
          <w:i w:val="false"/>
          <w:color w:val="000000"/>
          <w:sz w:val="28"/>
        </w:rPr>
        <w:t>систему органов внутренних дел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Администрации Президента Республики Казахстан в месячный срок внести на рассмотрение Президенту Республики Казахстан совместно со Службой государственной охраны Республики Казахстан (далее - Служба) проект </w:t>
      </w:r>
      <w:r>
        <w:rPr>
          <w:rFonts w:ascii="Times New Roman"/>
          <w:b w:val="false"/>
          <w:i w:val="false"/>
          <w:color w:val="000000"/>
          <w:sz w:val="28"/>
        </w:rPr>
        <w:t>Положения</w:t>
      </w:r>
      <w:r>
        <w:rPr>
          <w:rFonts w:ascii="Times New Roman"/>
          <w:b w:val="false"/>
          <w:i w:val="false"/>
          <w:color w:val="000000"/>
          <w:sz w:val="28"/>
        </w:rPr>
        <w:t xml:space="preserve"> о Службе.</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 передачу Службе штатной численности и Имущества реорганизуемых Службы охраны Президента Республики Казахстан и Республиканской гвардии Республики Казахстан;</w:t>
      </w:r>
      <w:r>
        <w:br/>
      </w:r>
      <w:r>
        <w:rPr>
          <w:rFonts w:ascii="Times New Roman"/>
          <w:b w:val="false"/>
          <w:i w:val="false"/>
          <w:color w:val="000000"/>
          <w:sz w:val="28"/>
        </w:rPr>
        <w:t>
</w:t>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4.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настоящим Указом вносятся в некоторые акты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апреля 2014 года № 807</w:t>
      </w:r>
    </w:p>
    <w:bookmarkEnd w:id="1"/>
    <w:bookmarkStart w:name="z13"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акты</w:t>
      </w:r>
      <w:r>
        <w:br/>
      </w:r>
      <w:r>
        <w:rPr>
          <w:rFonts w:ascii="Times New Roman"/>
          <w:b/>
          <w:i w:val="false"/>
          <w:color w:val="000000"/>
        </w:rPr>
        <w:t>
Президента Республики Казахстан</w:t>
      </w:r>
    </w:p>
    <w:bookmarkEnd w:id="2"/>
    <w:bookmarkStart w:name="z14" w:id="3"/>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«0б утверждении Положения об Администрации Президента Республики Казахстан» (САПП Республики Казахстан, 2008 г., № 12-13, ст. 116; 2009 г., № 24-25, ст. 207; 2010 г., № 51, ст. 466; 2011 г., № 10-11, ст. 125)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названному Указу:</w:t>
      </w:r>
      <w:r>
        <w:br/>
      </w:r>
      <w:r>
        <w:rPr>
          <w:rFonts w:ascii="Times New Roman"/>
          <w:b w:val="false"/>
          <w:i w:val="false"/>
          <w:color w:val="000000"/>
          <w:sz w:val="28"/>
        </w:rPr>
        <w:t>
</w:t>
      </w:r>
      <w:r>
        <w:rPr>
          <w:rFonts w:ascii="Times New Roman"/>
          <w:b w:val="false"/>
          <w:i w:val="false"/>
          <w:color w:val="000000"/>
          <w:sz w:val="28"/>
        </w:rPr>
        <w:t>
      строку «Республиканская гвардия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строку «Служба охраны Президента Республики Казахстан» изложить в следующей редакции:</w:t>
      </w:r>
      <w:r>
        <w:br/>
      </w:r>
      <w:r>
        <w:rPr>
          <w:rFonts w:ascii="Times New Roman"/>
          <w:b w:val="false"/>
          <w:i w:val="false"/>
          <w:color w:val="000000"/>
          <w:sz w:val="28"/>
        </w:rPr>
        <w:t>
      «Служба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дипломатический паспорт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строкой 18-1 следующего содержания:</w:t>
      </w:r>
      <w:r>
        <w:br/>
      </w:r>
      <w:r>
        <w:rPr>
          <w:rFonts w:ascii="Times New Roman"/>
          <w:b w:val="false"/>
          <w:i w:val="false"/>
          <w:color w:val="000000"/>
          <w:sz w:val="28"/>
        </w:rPr>
        <w:t>
      «18-1. Начальник Службы государственной охраны Республики Казахстан и его заместители.»;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служебный паспорт Республики Казахстан:</w:t>
      </w:r>
      <w:r>
        <w:br/>
      </w:r>
      <w:r>
        <w:rPr>
          <w:rFonts w:ascii="Times New Roman"/>
          <w:b w:val="false"/>
          <w:i w:val="false"/>
          <w:color w:val="000000"/>
          <w:sz w:val="28"/>
        </w:rPr>
        <w:t>
</w:t>
      </w:r>
      <w:r>
        <w:rPr>
          <w:rFonts w:ascii="Times New Roman"/>
          <w:b w:val="false"/>
          <w:i w:val="false"/>
          <w:color w:val="000000"/>
          <w:sz w:val="28"/>
        </w:rPr>
        <w:t>
      строку, порядковый </w:t>
      </w:r>
      <w:r>
        <w:rPr>
          <w:rFonts w:ascii="Times New Roman"/>
          <w:b w:val="false"/>
          <w:i w:val="false"/>
          <w:color w:val="000000"/>
          <w:sz w:val="28"/>
        </w:rPr>
        <w:t>номер 5</w:t>
      </w:r>
      <w:r>
        <w:rPr>
          <w:rFonts w:ascii="Times New Roman"/>
          <w:b w:val="false"/>
          <w:i w:val="false"/>
          <w:color w:val="000000"/>
          <w:sz w:val="28"/>
        </w:rPr>
        <w:t>, изложить в следующей редакции:</w:t>
      </w:r>
      <w:r>
        <w:br/>
      </w: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Министерства по чрезвычайным ситуациям Республики Казахстан, Агентства Республики Казахстан по борьбе с экономической и коррупционной преступностью (финансовой полиции), имеющие офицерские звания, за исключением сотрудников территориальных органов.».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мая 2000 года № 392 «О перечне должностей, замещаемых лицами высшего офицерского и начальствующего состава» (САПП Республики Казахстан, 2003 г., № 20, ст. 201; 2011 г., № 31, ст. 388; 2012 г., № 49, ст. 666):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вышеназванному Указу изложить в следующей редакции:</w:t>
      </w:r>
    </w:p>
    <w:bookmarkEnd w:id="3"/>
    <w:p>
      <w:pPr>
        <w:spacing w:after="0"/>
        <w:ind w:left="0"/>
        <w:jc w:val="both"/>
      </w:pPr>
      <w:r>
        <w:rPr>
          <w:rFonts w:ascii="Times New Roman"/>
          <w:b w:val="false"/>
          <w:i w:val="false"/>
          <w:color w:val="000000"/>
          <w:sz w:val="28"/>
        </w:rPr>
        <w:t>«Перечень должностей Службы государственной</w:t>
      </w:r>
      <w:r>
        <w:br/>
      </w:r>
      <w:r>
        <w:rPr>
          <w:rFonts w:ascii="Times New Roman"/>
          <w:b w:val="false"/>
          <w:i w:val="false"/>
          <w:color w:val="000000"/>
          <w:sz w:val="28"/>
        </w:rPr>
        <w:t>
охраны Республики Казахстан, подлежащих замещению</w:t>
      </w:r>
      <w:r>
        <w:br/>
      </w:r>
      <w:r>
        <w:rPr>
          <w:rFonts w:ascii="Times New Roman"/>
          <w:b w:val="false"/>
          <w:i w:val="false"/>
          <w:color w:val="000000"/>
          <w:sz w:val="28"/>
        </w:rPr>
        <w:t>
лицами высшего офицерского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8"/>
        <w:gridCol w:w="6422"/>
      </w:tblGrid>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Службы государственной охраны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Службы государственной охраны Республики Казахстан</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Службы</w:t>
            </w:r>
            <w:r>
              <w:br/>
            </w:r>
            <w:r>
              <w:rPr>
                <w:rFonts w:ascii="Times New Roman"/>
                <w:b w:val="false"/>
                <w:i w:val="false"/>
                <w:color w:val="000000"/>
                <w:sz w:val="20"/>
              </w:rPr>
              <w:t>
- начальник первого департамента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Службы государственной охраны Республики Казахстан</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Службы</w:t>
            </w:r>
            <w:r>
              <w:br/>
            </w:r>
            <w:r>
              <w:rPr>
                <w:rFonts w:ascii="Times New Roman"/>
                <w:b w:val="false"/>
                <w:i w:val="false"/>
                <w:color w:val="000000"/>
                <w:sz w:val="20"/>
              </w:rPr>
              <w:t>
- начальник Службы охраны Президента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Службы государственной охраны Республики Казахстан</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Службы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Службы государственной охраны Республики Казахстан</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Службы</w:t>
            </w:r>
            <w:r>
              <w:br/>
            </w:r>
            <w:r>
              <w:rPr>
                <w:rFonts w:ascii="Times New Roman"/>
                <w:b w:val="false"/>
                <w:i w:val="false"/>
                <w:color w:val="000000"/>
                <w:sz w:val="20"/>
              </w:rPr>
              <w:t>
- начальник Службы обороны объектов (Республиканская гвардия)</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Службы государственной охраны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