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c017" w14:textId="bd6c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2014 года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Указа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173; 2011 г., № 8, ст. 95; № 52, ст. 710; 2012 г., № 33, ст. 419; № 35, ст. 456; № 68, ст. 976; № 80, ст. 1178; 2013 г., № 21, ст. 341)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информация некоммерческих организаций при подготовке общей оценки эффективности;»;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иная информация о деятельности государственных органов, получаемая из официальных источников.»;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Разработка и утверждение методики по оценке эффективности достижения и реализации стратегических целей и задач в курируемых отрасли/сфере/регионе и ее методологическое сопровождение осуществляются уполномоченным органом по государственному планированию совместно с уполномоченным органом по региональному развитию.»;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Оцениваемые государственные органы ежегодно в сроки, установленные графиком проведения оценки, представляют в уполномоченные на оценку государственные органы отчетную информацию по итогам предыдущего года в порядке, определяемом уполномоченным на оценку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Уполномоченные на оценку государственные органы обязаны принять комплекс организационных мер по перепроверке данных, содержащихся в отчетной информации оцениваемых государственных органов, определенных на основе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методики определения государственных органов, отчетная информация которых подлежит перепроверке на основе системы управления рисками, осуществляются уполномоченным органом по государственному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«неправительственные организации (общественные объединения)» заменить словами «некоммерческие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«центрального исполнительного» заменить словами «оцениваемого государственного»;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«Заключения уполномоченного на оценку государственного органа о принятии либо непринятии возражений обжалованию не подлежат.»;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«Политические государственные служащие» заменить словами «Первые руководители»;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Политические государственные служащие уполномоченных на оценку государственных органов, ответственные за проведение оценки эффективности, несут персональную ответственность за соответствие процедур и результатов оценки эффективности утвержденным методикам и соблюдение сроков, утвержденных графиком проведения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«Министерство охраны окружающей среды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«Агентство Республики Казахстан по делам религий»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защите прав потребителей».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подписания, за исключением абзацев четвертого, пятого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вводятся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