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b3fb" w14:textId="4e4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2013 года №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503; 2004 г., № 22, ст. 276; 2005 г., № 19, ст. 227; 2006 г., № 1, ст. 2; 2008 г., № 4, ст. 44; № 20, ст. 182; № 42, ст. 465; 2010 г., № 9, ст. 105; 2012 г., № 10, ст. 189; № 36, ст. 476; № 55, ст. 738; 2013 г., № 22, ст. 351)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Агентства Республики Казахстан по делам государственной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"заведующий Отделом внутренней политики Администрации Президента Республики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