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5031" w14:textId="ff35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Саринжипова А.Б.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2013 года № 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Саринжипова Аслана Бакеновича Министром образования и науки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