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2a1f" w14:textId="9df2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20-летия со дня введения в обращение национальной валюты Республики Казахстан -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2013 года № 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ознаменование 20-летия со дня введения в обращение национальной валюты Республики Казахстан - тенге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юбилейную медаль «Теңгеге 20 жыл».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«Теңгеге 20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«Теңгеге 20 жыл».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2013 года № 631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награждения юбилейной медалью «Теңгеге 20 жыл»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награждения юбилейной медалью «Теңгеге 20 жыл» регулируют порядок награждения юбилейной медалью «Теңгеге 20 жыл» (далее - юбилейная медаль).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значительный вклад в функционирование национальной валюты Республики Казахстан -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изготовления юбилейной медали и представления к награждению юбилейной медалью определяется Председателем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юбилейной медали производится от имени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Председателем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заместителями Председателя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первыми руководителями филиалов, представительства, ведомств, организаций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уполномоченными лицами, определяемыми Председателем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юбилейной медалью награжденному лицу вручается удостоверение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награжденному лицу лично. Перед вручением оглашается приказ Председателя Национального Банка Республики Казахстан о награждении.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Юбилейная медаль носится на левой стороне груди. При наличии государственных наград Республики Казахстан юбилейная медаль располагается после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 вручении юбилейной медали в списке для награждения делается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Списки для награждения, а также неврученные юбилейные медали и удостоверения к ним возвращаются в подразделение по работе с персоналом Национального Банка Республики Казахстан с указанием причин возврата в списках для 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Учет произведенных награждений, а также отчетность о ходе вручения юбилейных медалей ведется подразделением по работе с персоналом Национального Банка Республики Казахстан.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2013 года № 631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юбилейной медали «Теңгеге 20 жыл»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Юбилейная медаль «Теңгеге 20 жыл» (далее - юбилейная медаль) состоит из двух частей - колодки и подвески. Юбилейная медаль имеет форму неправильного квадрата с диаметром описанной окружности 34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юбилейной медали в центральной части размещено число «20» с рельефным изображением на нем лучей солнца и парящего орла, в верхней части юбилейной медали расположена надпись «теңгеге», в нижней - «жыл», слева и справа изображен национальный орнамент.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изготовлена из сплава нейзильбер.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при помощи ушка и кольца соединяется с колодкой шириной 32 мм и высотой 50 мм, обтянутой темно-зеленой муаровой лентой. Посередине колодки расположена накладка в виде вертикальной рельефной лавровой ветви из нейзильбера шириной 8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с помощью булавки с визорным замком крепится к одежде.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