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21c8" w14:textId="fcc2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12 мая 2000 года № 392 "О перечне должностей, замещаемых лицами высшего офицерского и начальствующего состава"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мая 2012 года № 318. Утратил силу Указом Президента Республики Казахстан от 5 мая 2017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Указом Президента РК от 05.05.2017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Подлежит опубликованию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мая 2000 года № 392 "О перечне должностей, замещаемых лицами высшего офицерского и начальствующего состава" (САПП Республики Казахстан, 2003 г., № 20, ст. 201; 2011 г., № 31, ст. 388)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 25 февраля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мая 2012 года №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2000 года № 392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</w:t>
      </w:r>
      <w:r>
        <w:br/>
      </w:r>
      <w:r>
        <w:rPr>
          <w:rFonts w:ascii="Times New Roman"/>
          <w:b/>
          <w:i w:val="false"/>
          <w:color w:val="000000"/>
        </w:rPr>
        <w:t>Комитета национальной безопасности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подлежащих замещению лицами</w:t>
      </w:r>
      <w:r>
        <w:br/>
      </w:r>
      <w:r>
        <w:rPr>
          <w:rFonts w:ascii="Times New Roman"/>
          <w:b/>
          <w:i w:val="false"/>
          <w:color w:val="000000"/>
        </w:rPr>
        <w:t>высшего офицерского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Председателя            - генерал-лейтенант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Заместитель Председателя                 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(за исключением ведающего кадровыми,        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финансово-хозяйственными вопросами)         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Заместитель Председателя - Директор        - генерал-лейтенант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Пограничной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Начальники департаментов анализа и       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стратегического планирования, военной       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контрразведки, кадровой работы,             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контрразведки, по борьбе с международным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терроризмом и религиозным экстремизмом,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защите конституционного строя,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экономической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Службы "Арыстан"                 - генерал-майор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Специальной                     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информационной службы                       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Академии                         - генерал-майор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Начальники департаментов по Алматинской,   - генерал-майор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Актюбинской, Атырауской, Восточно-          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Казахстанской, Карагандинской,              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Костанайской, Павлодарской,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Казахстанской областям, городам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Астане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Директора -             - генерал-майор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Главного штаба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Пограничной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Директора Пограничной службы   - генерал-майор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(за исключением ведающего кадровыми,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финансово-хозяйственными вопросами)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регионального управления       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Пограничной службы                           контр-адмирал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мая 2012 года №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2000 года № 392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</w:t>
      </w:r>
      <w:r>
        <w:br/>
      </w:r>
      <w:r>
        <w:rPr>
          <w:rFonts w:ascii="Times New Roman"/>
          <w:b/>
          <w:i w:val="false"/>
          <w:color w:val="000000"/>
        </w:rPr>
        <w:t>Службы охраны Президента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подлежащих замещению лицами высшего офицерского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Службы охраны Президента         - генерал-лейтенант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Службы охраны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Начальника Службы -     - генерал-майор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Службы безопасности Президента     Службы охраны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Начальника Службы              - генерал-майор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Службы охраны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мая 2012 года №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2000 года № 392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</w:t>
      </w:r>
      <w:r>
        <w:br/>
      </w:r>
      <w:r>
        <w:rPr>
          <w:rFonts w:ascii="Times New Roman"/>
          <w:b/>
          <w:i w:val="false"/>
          <w:color w:val="000000"/>
        </w:rPr>
        <w:t>Службы внешней разведки Республики Казахстан "Сырбар",</w:t>
      </w:r>
      <w:r>
        <w:br/>
      </w:r>
      <w:r>
        <w:rPr>
          <w:rFonts w:ascii="Times New Roman"/>
          <w:b/>
          <w:i w:val="false"/>
          <w:color w:val="000000"/>
        </w:rPr>
        <w:t>подлежащих замещению лицами высшего офицерского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Службы                            - генерал-лейтенант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внешней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директора               - генерал-майор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Службы                                       внешней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директора Службы               - генерал-майор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внешней разведки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