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75f0" w14:textId="6487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 апреля 2010 года № 962 "О Концепции формирования и использования средств Национального фонда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марта 2012 года № 289. Утратил силу Указом Президента Республики Казахстан от 8 декабря 2016 года № 385.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Указом Президента РК от 08.12.2016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Президента и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апреля 2010 года № 962 «О Концепции формирования и использования средств Национального фонда Республики Казахстан» (САПП Республики Казахстан, 2010 г., № 27, ст. 203)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использования средств Национального фонда Республики Казахстан, одобренной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нумерацию разделов «I», «II», «III», «IV», «V», «VI», «VII» обозначить арабскими цифрами «1», «2», «3», «4», «5», «6», «7» соответственно;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раздела IV «Порядок формирования и использования средств Национального фонда Республики Казахстан»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 новым подходом по использованию средств Национального фонда на следующее десятилетие, начиная с 2010 года, нововведением является фиксирование гарантированного трансферта в республиканский бюджет в абсолютном значении в размере 8 млрд. долларов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размер фиксированного гарантированного трансферта в республиканский бюджет может корректироваться в сторону уменьшения или увеличения до 15 % в зависимости от ситуации в экономике.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снижении темпов экономического роста против запланированного уровня на среднесрочный период размер гарантированного трансферта в республиканский бюджет может быть увеличен до 9,2 млрд. долларов США с целью поддержания экономического роста. При экономическом росте выше запланированного уровня на среднесрочный период размер гарантированного трансферта в республиканский бюджет может быть снижен до 6,8 млрд. долларов США с целью обеспечения сберегательной функции Национального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сумме отклонения от фиксированного размера гарантированного трансферта в республиканский бюджет (8 млрд. долларов США) принимается Советом по управлению Национальным фондом.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перевыполнения доходной части республиканского бюджета в сравнении с параметрами, прогнозируемыми в начале финансового года, Советом по управлению Национальным фондом может быть принято решение о корректировке в сторону уменьшения сумм гарантированного трансферта в республиканский бюджет, выделенного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Выделение целевых трансфертов в республиканский бюджет, приобретение казахстанских ценных бумаг субъектов государственного, квазигосударственного и частного секторов, кредитование юридических и физических лиц, использование активов в качестве обеспечения исполнения обязательств запрещено.»;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части четвертой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V «Управление активами Национального фонда Республики Казахстан» слова «приобретенные до 1 января 2010 года» заменить словами «принятые решением Совета по управлению Национальным фондом до 1 марта 2012 года».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