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c72c" w14:textId="4e2c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марта 2012 года №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Введение в действие настоящего Указа см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 (САПП Республики Казахстан, 2010 г., № 24, ст. 173; 2011 г., № 8, ст. 95)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Система устанавливает основные положения, принципы, направления, определяет систему органов и порядок проведения, определения результатов ежегодной оценки эффективности деятельности оцениваемых государственных органов (далее — оценка эффективности) и их обжалования, а также ответственность участников оценки эффективности.»;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График проведения оценки эффективности включает сроки представления: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оцениваемыми государственными органами отчетной информации по итогам отчетного года в уполномоченные на оценку государственные органы по соответствующим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уполномоченными на оценку государственными органами заключений о результатах оценки в оцениваемые государственные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уполномоченными на оценку государственными органами, после процедуры обжалования, заключений о результатах оценки эффективности в центральный уполномоченный орган по государственному планированию (далее - уполномоченный орган по государственному планированию);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органом по государственному планированию заключений о результатах общей оценки эффективности по направлениям в рабочий орган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Экспертной комиссией результатов оценки эффективности Президенту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«54-1. Оцениваемые государственные органы исполняют ранее данные по итогам оценки эффективности поручения и рекомендации путем реализации комплекса мер по улучшению показателей эффективности деятельности по каждому направлению оценки эффективности.»;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«56. Заключения о результатах оценки эффективности по направлениям деятельности должны содержать итоговый отчет об оценке эффективности, результаты реализации ранее данных по итогам оценки эффективности поручений и рекомендаций, а также выводы и рекомендации по повышению эффективности деятельности оцениваемых государственных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«61. Результаты общей оценки с поручениями и рекомендациями по повышению эффективности деятельности государственных органов направляются руководителям государственных органов для принятия соответствующих мер.»;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Порядок обжалования результатов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С момента получения результатов оценки эффективности оцениваемый государственный орган в случае несогласия с результатами оценки эффективности вправе в течение пяти рабочих дней направить возражения с подтверждающими документами в уполномоченные на оценку государственные органы по соответствующим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Возражения рассматриваются только в случае наличия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В целях обеспечения объективности и прозрачности оценки эффективности для рассмотрения возражений в уполномоченных на оценку государственных органах формируются специальные комиссии, в состав которых не могут входить участвовавшие в оценке эффективности государственного органа сотрудники.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Уполномоченные на оценку государственные органы в течение пятнадцати календарных дней направляют в рабочий орган Экспертной комиссии и оцениваемые государственные органы обоснованные заключения о принятии либо непринятии возражений.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В случае принятия возражений уполномоченный на оценку государственный орган вносит соответствующие корректировки в заключение о результатах оценки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Рабочий орган Экспертной комиссии вправе самостоятельно инициировать проведение перепроверки отдельных результатов оценки эффективности с привлечением специалистов уполномоченных государственных органов в случае выявления нарушений, оказавших влияние на конечный результат в процессе оценки эффективности.»;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«72. Политические государственные служащие уполномоченных органов по государственному планированию, по делам государственной службы, по исполнению бюджета, в сфере информатизации, а также руководители соответствующих структурных подразделений Администрации Президента Республики Казахстан и Канцелярии Премьер-Министра Республики Казахстан, ответственные за проведение оценки эффективности, несут персональную ответственность за соответствие процедур и результатов оценки эффективности утвержденным методикам и соблюдение сроков, утвержденных графиком проведения оценки эффективности.»;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«Министерство юстиции Республики Казахстан, за исключением Комитета уголовно-исполнительной системы»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«Министерство связи и информации Республики Казахстан»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 </w:t>
      </w:r>
      <w:r>
        <w:rPr>
          <w:rFonts w:ascii="Times New Roman"/>
          <w:b w:val="false"/>
          <w:i w:val="false"/>
          <w:color w:val="000000"/>
          <w:sz w:val="28"/>
        </w:rPr>
        <w:t>«Министерство культуры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«Министерство туризма и спорта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соответственно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культуры и информации Республики 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«Агентство Республики Казахстан по делам спорта и физической культуры»;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«Агентство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привести свои акты в соответствие с настоящим Указом.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подписания, за исключением абзацев восьмого и девятого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Указа, которые вводятся в действие с 1 января 2013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