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739e" w14:textId="dc07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29 августа 2002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марта 2011 года № 1167.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актов Президента 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2002 года № 941 "Об утверждении Положения о порядке присвоения дипломатических рангов" (САПП Республики Казахстан, 2002 г., № 28, ст. 309)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присвоения дипломатических рангов, утвержденном вышеназванным Указом: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Дипломатические ранги Чрезвычайного и Полномочного Посла, Чрезвычайного и Полномочного Посланника I и II классов присваиваются Президентом Республики Казахстан по представлению Министра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на присвоение вышеперечисленных дипломатических рангов вносится Министром иностранных дел Республики Казахстан Президенту Республики Казахстан с учетом эффективности участия в реализации внешней политики Республики Казахстан и эффективности участия в реализации внешнеполитических инициатив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Дипломатический ранг Чрезвычайного и Полномочного Посла может быть присвоен сотрудникам дипломатической службы, имеющим стаж дипломатической службы не менее двух лет на должности Чрезвычайного и Полномочного Посла Республики Казахстан, Постоянного представителя Республики Казахстан при международной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Дипломатический ранг Чрезвычайного и Полномочного Посланника I класса может быть присвоен сотрудникам дипломатической службы, занимающим должность Министра иностранных дел Республики Казахстан, Чрезвычайного и Полномочного Посла Республики Казахстан, Постоянного представителя Республики Казахстан при международной организации, ответственного секретаря Министерства иностранных дел Республики Казахстан, заместителя Министра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Дипломатический ранг Чрезвычайного и Полномочного Посланника II класса может быть присвоен сотрудникам дипломатической службы, занимающим должность не ниже председателя комитета, посла по особым поручениям Министерства иностранных дел, директора департамента, поверенного в делах Республики Казахстан, генерального консула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дипломатические ранги присваиваются Министром иностранных дел Республики Казахстан по представлению руководителей загранучреждений или структурных подразделений Министерства иностранных дел Республики Казахстан по согласованию с ответственным секретарем Министерства иностранных дел Республики Казахстан.";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"абзаце втором" заменить словами "части шестой".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2011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