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c7e66" w14:textId="4ec7e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указов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июня 2011 года № 102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Подлежит опубликованию в Собрании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Президента и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1)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сентября 2002 года № 949 «О Концепции правовой политики Республики Казахстан» (САПП Республики Казахстан, 2002 г., № 31, ст. 336; 2005 г., № 30, ст. 381);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июля 2005 года № 1615 «О внесении изменения в Указ Президента Республики Казахстан от 20 сентября 2002 года № 949» (САПП Республики Казахстан, 2005 г., № 30, ст. 381).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