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f5af" w14:textId="ff8f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апреля 2011 года № 62.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Шукеева Умирзака Естаевича подписать от имени Республики Казахстан Соглашение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сообщества, разрешив вносить изменения и дополнения, не имеющие принципиального характера.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и взаимопомощи в таможенных делах</w:t>
      </w:r>
      <w:r>
        <w:br/>
      </w:r>
      <w:r>
        <w:rPr>
          <w:rFonts w:ascii="Times New Roman"/>
          <w:b/>
          <w:i w:val="false"/>
          <w:color w:val="000000"/>
        </w:rPr>
        <w:t>по вопросам деятельности представительств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сообщества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Таможенного союза в рамках Евразийского экономического сообщества, именуемые в дальнейшем Сторонами, основываясь на: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решениях </w:t>
      </w:r>
      <w:r>
        <w:rPr>
          <w:rFonts w:ascii="Times New Roman"/>
          <w:b w:val="false"/>
          <w:i w:val="false"/>
          <w:color w:val="000000"/>
          <w:sz w:val="28"/>
        </w:rPr>
        <w:t>Межгосударственного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 (высшего органа Таможенного союза);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 посредством сотрудничества в области таможенного дела,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взаимодействие таможенных служб на единой таможенной территории Таможенного союза в рамках ЕврАзЭС (далее - Таможенный союз);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правовые основания пребывания и взаимодействия сотрудников представительств таможенных служб, согласились о нижеследующем: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Сторон - государственные органы Сторон, уполномоченные в области таможенного дела;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- уполномоченное организационное подразделение таможенной службы Стороны, действующее на территории другой Стороны;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Представительства - лица, направленные для работы в Представительство таможенной службы и приступившие к исполнению функций, возложенных на Представительство таможенной службы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семей сотрудников Представительства - супруги, дети, а также постоянно совместно проживающие с сотрудниками Представительства, находящиеся на их иждивении родственники.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на территории других Сторон Представительства таможенных служб.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может образовываться в форме обособленного подразделения, наделенного правами юридического лица, либо в составе дипломатического представительства Стороны.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действует на основе законодательства Стороны, учредившей данное Представительство таможенной службы.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соблюдает законодательство страны пребывания.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возглавляет Руководитель Представительства таможенной службы.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Представительства таможенной службы является членом коллегии таможенной службы страны пребывания.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таможенной службы может иметь свою печать и </w:t>
      </w:r>
      <w:r>
        <w:rPr>
          <w:rFonts w:ascii="Times New Roman"/>
          <w:b w:val="false"/>
          <w:i w:val="false"/>
          <w:color w:val="000000"/>
          <w:sz w:val="28"/>
        </w:rPr>
        <w:t>банковский счет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Представительства таможенной службы осуществляется на основании Положения, утверждаемого руководителем таможенной службы Стороны.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взаимодействия таможенных служб Сторон осуществляют следующие основные функции: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исполнения таможенного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повышению эффективности реализации законодательства Таможенного союза в пределах своей компетенции;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осуществления в стране пребывания таможенного и иных видов государственного контроля в пунктах пропуска на таможенной границе Таможенного союза, выработка предложений по их унификации и совершенствованию;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данных о товаропотоках, перемещаемых через таможенную границу Таможенного союза (включая транзитные товары и товары физических лиц);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таможенных технологий, применяемых таможенной службой страны пребывания и информирование таможенных служб Сторон о положительном опыте;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информационном обмене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таможенными службами Сторон.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исполнения возложенных на них функций в рамках своей компетенции вправе: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интересы таможенной службы в таможенных службах Сторон, </w:t>
      </w:r>
      <w:r>
        <w:rPr>
          <w:rFonts w:ascii="Times New Roman"/>
          <w:b w:val="false"/>
          <w:i w:val="false"/>
          <w:color w:val="000000"/>
          <w:sz w:val="28"/>
        </w:rPr>
        <w:t>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международных организациях в области таможенного дела, </w:t>
      </w:r>
      <w:r>
        <w:rPr>
          <w:rFonts w:ascii="Times New Roman"/>
          <w:b w:val="false"/>
          <w:i w:val="false"/>
          <w:color w:val="000000"/>
          <w:sz w:val="28"/>
        </w:rPr>
        <w:t>органах управления интеграцией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пространстве ЕврАзЭС и СНГ;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с таможенной службой страны пребывания по вопросам повышения эффективности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единой таможенной территории Таможенного союза и развития таможенной инфраструктуры;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должностными лицами таможенных органов страны пребывания по выявлению и устранению проблемных ситуаций;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с государственными органами исполнительной власти страны пребывания, осуществляющими </w:t>
      </w:r>
      <w:r>
        <w:rPr>
          <w:rFonts w:ascii="Times New Roman"/>
          <w:b w:val="false"/>
          <w:i w:val="false"/>
          <w:color w:val="000000"/>
          <w:sz w:val="28"/>
        </w:rPr>
        <w:t>пограничный</w:t>
      </w:r>
      <w:r>
        <w:rPr>
          <w:rFonts w:ascii="Times New Roman"/>
          <w:b w:val="false"/>
          <w:i w:val="false"/>
          <w:color w:val="000000"/>
          <w:sz w:val="28"/>
        </w:rPr>
        <w:t>, таможенный и иные виды государственного контроля на таможенной границе Таможенного союза;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органами государственной власти Стороны;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реализации совместных информационных таможенных технологий;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осуществлении международного обмена информацией по вопросам правоохранительной деятельности и взаимодействовать с правоохранительными подразделениями таможенных служб Сторон.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Представительств таможенных служб в форме обособленных подразделений руководители и заместители руководителей данных Представительств, а также члены их семей наделяются в стране пребывания теми же </w:t>
      </w:r>
      <w:r>
        <w:rPr>
          <w:rFonts w:ascii="Times New Roman"/>
          <w:b w:val="false"/>
          <w:i w:val="false"/>
          <w:color w:val="000000"/>
          <w:sz w:val="28"/>
        </w:rPr>
        <w:t>привилегиями и иммунитетами</w:t>
      </w:r>
      <w:r>
        <w:rPr>
          <w:rFonts w:ascii="Times New Roman"/>
          <w:b w:val="false"/>
          <w:i w:val="false"/>
          <w:color w:val="000000"/>
          <w:sz w:val="28"/>
        </w:rPr>
        <w:t>, что и члены дипломатического персонала иностранных дипломатических представительств.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штатные единицы руководителя и заместителя руководителя Представительства таможенных служб включаются (передаются, прикрепляются) в состав дипломатического представительства (министерств иностранных дел) Стороны.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помещения, официальная корреспонденция, архивы и документы Представительства таможенной службы неприкосновенны.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Представительств таможенных служб осуществляется Стороной, таможенную службу которой они представляют.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на себя обязательства по обеспечению Представительства таможенной службы на безвозмездной, паритетной основе служебными помещениями.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располагается по месту нахождения таможенной службы страны пребывания.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таможенных служб Сторон сотрудники Представительства таможенной службы могут размещаться в иных местах в стране пребывания.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численность и структура Представительства таможенной службы определяются таможенной службой учредившей его Стороны по согласованию с таможенной службой страны пребывания.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посещения сотрудниками Представительства таможенной службы таможенных органов, а также пунктов пропуска страны пребывания на таможенной границе Таможенного союза аналогичен порядку посещения указанных объектов сотрудниками таможенной службы страны пребывания.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вопросы, связанные с обеспечением деятельности Представительств таможенных служб, могут решаться по согласованию Стороны, учредившей Представительство таможенной службы, и страны пребывания.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освобождается от всех видов налогов и других обязательных платежей, подлежащих внесению в бюджеты всех уровней страны пребывания, кроме таких налогов и других обязательных платежей, которые представляют собой плату за конкретные виды обслуживания.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признает имеющими силу </w:t>
      </w:r>
      <w:r>
        <w:rPr>
          <w:rFonts w:ascii="Times New Roman"/>
          <w:b w:val="false"/>
          <w:i w:val="false"/>
          <w:color w:val="000000"/>
          <w:sz w:val="28"/>
        </w:rPr>
        <w:t>документы, удостоверяющие личность</w:t>
      </w:r>
      <w:r>
        <w:rPr>
          <w:rFonts w:ascii="Times New Roman"/>
          <w:b w:val="false"/>
          <w:i w:val="false"/>
          <w:color w:val="000000"/>
          <w:sz w:val="28"/>
        </w:rPr>
        <w:t>, право управления транспортными средствами, а также служебные документы сотрудников Представительств таможенных служб.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служба страны пребывания обеспечивает сотрудников Представительств таможенных служб служебными документами, подтверждающими их статус.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другими Сторонами, любая из Сторон передает этот спор для рассмотрения в 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подлежит ратификации.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_________ 2011 года в единственном подлинном экземпляре на русском языке.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</w:t>
      </w:r>
      <w:r>
        <w:rPr>
          <w:rFonts w:ascii="Times New Roman"/>
          <w:b w:val="false"/>
          <w:i w:val="false"/>
          <w:color w:val="000000"/>
          <w:sz w:val="28"/>
        </w:rPr>
        <w:t>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которая направит каждой Стороне его заверенную копию.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