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834" w14:textId="e98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23 декабря 2005 года № 1686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2010 года №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2005 года № 1686 "О Государственной программе борьбы с коррупцией на 2006 - 2010 годы" (САПП Республики Казахстан, 2005 г., № 46, ст. 593).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