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3834" w14:textId="e983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23 декабря 2005 года № 1686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декабря 2010 года № 1127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2005 года № 1686 "О Государственной программе борьбы с коррупцией на 2006 - 2010 годы" (САПП Республики Казахстан, 2005 г., № 46, ст. 593).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