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1bfe" w14:textId="62f1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единых принципах и правилах конкуренции</w:t>
      </w:r>
    </w:p>
    <w:p>
      <w:pPr>
        <w:spacing w:after="0"/>
        <w:ind w:left="0"/>
        <w:jc w:val="both"/>
      </w:pPr>
      <w:r>
        <w:rPr>
          <w:rFonts w:ascii="Times New Roman"/>
          <w:b w:val="false"/>
          <w:i w:val="false"/>
          <w:color w:val="000000"/>
          <w:sz w:val="28"/>
        </w:rPr>
        <w:t>Указ Президента Республики Казахстан от 8 декабря 2010 года № 1119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единых принципах и правилах конкуренции.</w:t>
      </w:r>
      <w:r>
        <w:br/>
      </w:r>
      <w:r>
        <w:rPr>
          <w:rFonts w:ascii="Times New Roman"/>
          <w:b w:val="false"/>
          <w:i w:val="false"/>
          <w:color w:val="000000"/>
          <w:sz w:val="28"/>
        </w:rPr>
        <w:t>
</w:t>
      </w:r>
      <w:r>
        <w:rPr>
          <w:rFonts w:ascii="Times New Roman"/>
          <w:b w:val="false"/>
          <w:i w:val="false"/>
          <w:color w:val="000000"/>
          <w:sz w:val="28"/>
        </w:rPr>
        <w:t>
      2. Подписать Соглашение о единых принципах и правилах конкуренции.</w:t>
      </w:r>
      <w:r>
        <w:br/>
      </w:r>
      <w:r>
        <w:rPr>
          <w:rFonts w:ascii="Times New Roman"/>
          <w:b w:val="false"/>
          <w:i w:val="false"/>
          <w:color w:val="000000"/>
          <w:sz w:val="28"/>
        </w:rPr>
        <w:t>
</w:t>
      </w:r>
      <w:r>
        <w:rPr>
          <w:rFonts w:ascii="Times New Roman"/>
          <w:b w:val="false"/>
          <w:i w:val="false"/>
          <w:color w:val="000000"/>
          <w:sz w:val="28"/>
        </w:rPr>
        <w:t>
      3. Уполномочить Первого заместителя Премьер-Министра Республики Казахстан Шукеева Умирзака Естаевича подписать от имени Республики Казахстан Соглашение о единых принципах и правилах конкуренции,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6"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декабря 2010 года № 1119</w:t>
      </w:r>
    </w:p>
    <w:bookmarkEnd w:id="1"/>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принципах и правилах конкуренции</w:t>
      </w:r>
    </w:p>
    <w:bookmarkEnd w:id="2"/>
    <w:bookmarkStart w:name="z8"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xml:space="preserve">
      основываясь на Соглашении о таможенном союзе между Российской Федерацией и Республикой Беларусь от 6 января 1995 г.,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w:t>
      </w:r>
      <w:r>
        <w:br/>
      </w:r>
      <w:r>
        <w:rPr>
          <w:rFonts w:ascii="Times New Roman"/>
          <w:b w:val="false"/>
          <w:i w:val="false"/>
          <w:color w:val="000000"/>
          <w:sz w:val="28"/>
        </w:rPr>
        <w:t>
</w:t>
      </w:r>
      <w:r>
        <w:rPr>
          <w:rFonts w:ascii="Times New Roman"/>
          <w:b w:val="false"/>
          <w:i w:val="false"/>
          <w:color w:val="000000"/>
          <w:sz w:val="28"/>
        </w:rPr>
        <w:t>
      подтверждая намерение развивать экономическое сотрудничество и расширять торгово-экономические связи Сторон,</w:t>
      </w:r>
      <w:r>
        <w:br/>
      </w:r>
      <w:r>
        <w:rPr>
          <w:rFonts w:ascii="Times New Roman"/>
          <w:b w:val="false"/>
          <w:i w:val="false"/>
          <w:color w:val="000000"/>
          <w:sz w:val="28"/>
        </w:rPr>
        <w:t>
</w:t>
      </w:r>
      <w:r>
        <w:rPr>
          <w:rFonts w:ascii="Times New Roman"/>
          <w:b w:val="false"/>
          <w:i w:val="false"/>
          <w:color w:val="000000"/>
          <w:sz w:val="28"/>
        </w:rPr>
        <w:t>
      принимая во внимание необходимость поддержки конкуренции для обеспечения эффективного развития экономики, стимулирования инновационных процессов и производства качественной продукции,</w:t>
      </w:r>
      <w:r>
        <w:br/>
      </w:r>
      <w:r>
        <w:rPr>
          <w:rFonts w:ascii="Times New Roman"/>
          <w:b w:val="false"/>
          <w:i w:val="false"/>
          <w:color w:val="000000"/>
          <w:sz w:val="28"/>
        </w:rPr>
        <w:t>
</w:t>
      </w:r>
      <w:r>
        <w:rPr>
          <w:rFonts w:ascii="Times New Roman"/>
          <w:b w:val="false"/>
          <w:i w:val="false"/>
          <w:color w:val="000000"/>
          <w:sz w:val="28"/>
        </w:rPr>
        <w:t>
      считая проведение единой конкурентной политики необходимым условием формирования и эффективного функционирования Единого экономического пространства Сторон,</w:t>
      </w:r>
      <w:r>
        <w:br/>
      </w:r>
      <w:r>
        <w:rPr>
          <w:rFonts w:ascii="Times New Roman"/>
          <w:b w:val="false"/>
          <w:i w:val="false"/>
          <w:color w:val="000000"/>
          <w:sz w:val="28"/>
        </w:rPr>
        <w:t>
</w:t>
      </w:r>
      <w:r>
        <w:rPr>
          <w:rFonts w:ascii="Times New Roman"/>
          <w:b w:val="false"/>
          <w:i w:val="false"/>
          <w:color w:val="000000"/>
          <w:sz w:val="28"/>
        </w:rPr>
        <w:t>
      учитывая необходимость обеспечения равных условий конкуренции на товарных рынках Единого экономического пространства Сторон, в том числе недискриминационного доступа хозяйствующих субъектов Сторон к товарным рынкам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5" w:id="4"/>
    <w:p>
      <w:pPr>
        <w:spacing w:after="0"/>
        <w:ind w:left="0"/>
        <w:jc w:val="left"/>
      </w:pPr>
      <w:r>
        <w:rPr>
          <w:rFonts w:ascii="Times New Roman"/>
          <w:b/>
          <w:i w:val="false"/>
          <w:color w:val="000000"/>
        </w:rPr>
        <w:t xml:space="preserve"> 
Раздел I</w:t>
      </w:r>
      <w:r>
        <w:br/>
      </w:r>
      <w:r>
        <w:rPr>
          <w:rFonts w:ascii="Times New Roman"/>
          <w:b/>
          <w:i w:val="false"/>
          <w:color w:val="000000"/>
        </w:rPr>
        <w:t>
Общие положения</w:t>
      </w:r>
    </w:p>
    <w:bookmarkEnd w:id="4"/>
    <w:bookmarkStart w:name="z16" w:id="5"/>
    <w:p>
      <w:pPr>
        <w:spacing w:after="0"/>
        <w:ind w:left="0"/>
        <w:jc w:val="left"/>
      </w:pPr>
      <w:r>
        <w:rPr>
          <w:rFonts w:ascii="Times New Roman"/>
          <w:b/>
          <w:i w:val="false"/>
          <w:color w:val="000000"/>
        </w:rPr>
        <w:t xml:space="preserve"> 
Статья 1</w:t>
      </w:r>
      <w:r>
        <w:br/>
      </w:r>
      <w:r>
        <w:rPr>
          <w:rFonts w:ascii="Times New Roman"/>
          <w:b/>
          <w:i w:val="false"/>
          <w:color w:val="000000"/>
        </w:rPr>
        <w:t>
Цели и предмет Соглашения</w:t>
      </w:r>
    </w:p>
    <w:bookmarkEnd w:id="5"/>
    <w:bookmarkStart w:name="z17" w:id="6"/>
    <w:p>
      <w:pPr>
        <w:spacing w:after="0"/>
        <w:ind w:left="0"/>
        <w:jc w:val="both"/>
      </w:pPr>
      <w:r>
        <w:rPr>
          <w:rFonts w:ascii="Times New Roman"/>
          <w:b w:val="false"/>
          <w:i w:val="false"/>
          <w:color w:val="000000"/>
          <w:sz w:val="28"/>
        </w:rPr>
        <w:t>
      1. Целью настоящего Соглашения является формирование Сторонами единой конкурентной политики для обеспечения свободного перемещения товаров, услуг и капитала, свободы экономической деятельности и эффективного функционирования товарных рынков на единой таможенной территории государств-участников Таможенного союза, гармонизации законодательства Сторон в области конкурентной политики и недопущения действий, способных оказать негативное влияние на взаимную торговлю Сторон.</w:t>
      </w:r>
      <w:r>
        <w:br/>
      </w:r>
      <w:r>
        <w:rPr>
          <w:rFonts w:ascii="Times New Roman"/>
          <w:b w:val="false"/>
          <w:i w:val="false"/>
          <w:color w:val="000000"/>
          <w:sz w:val="28"/>
        </w:rPr>
        <w:t>
</w:t>
      </w:r>
      <w:r>
        <w:rPr>
          <w:rFonts w:ascii="Times New Roman"/>
          <w:b w:val="false"/>
          <w:i w:val="false"/>
          <w:color w:val="000000"/>
          <w:sz w:val="28"/>
        </w:rPr>
        <w:t>
      2. Предметом настоящего Соглашения является установление единых принципов и правил конкуренции, обеспечивающих выявление и пресечение антиконкурентных действий на территории Сторон и действий, оказывающих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w:t>
      </w:r>
      <w:r>
        <w:rPr>
          <w:rFonts w:ascii="Times New Roman"/>
          <w:b w:val="false"/>
          <w:i w:val="false"/>
          <w:color w:val="000000"/>
          <w:sz w:val="28"/>
        </w:rPr>
        <w:t>
      3. Настоящее Соглашение распространяется на отношения, связанные с реализацией конкурентной политики на территории Сторон и на отношения с участием хозяйствующих субъектов (субъектов рынка) Сторон, которые оказывают или могут оказать негативное влияние на конкуренцию на трансграничных рынках на территории двух и более Сторон. Критерии отнесения рынка к трансграничному в целях определения компетенции Комиссии Таможенного союза устанавливаются решением Межгосударственного совета Евразийского экономического сообщества (Высшего органа Таможенного союза) в течение 6 месяцев со дня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4. Стороны вправе устанавливать в своем законодательстве дополнительные требования и ограничения в отношении запретов, предусмотренных разделами II и III настоящего Соглашения.</w:t>
      </w:r>
      <w:r>
        <w:br/>
      </w:r>
      <w:r>
        <w:rPr>
          <w:rFonts w:ascii="Times New Roman"/>
          <w:b w:val="false"/>
          <w:i w:val="false"/>
          <w:color w:val="000000"/>
          <w:sz w:val="28"/>
        </w:rPr>
        <w:t>
</w:t>
      </w:r>
      <w:r>
        <w:rPr>
          <w:rFonts w:ascii="Times New Roman"/>
          <w:b w:val="false"/>
          <w:i w:val="false"/>
          <w:color w:val="000000"/>
          <w:sz w:val="28"/>
        </w:rPr>
        <w:t>
      5. Ничто в настоящем Соглашении не должно толковаться как препятствие для любой Стороны предпринимать любые меры, которые она считает необходимыми для защиты важнейших интересов обороны страны или безопасности государства.</w:t>
      </w:r>
      <w:r>
        <w:br/>
      </w:r>
      <w:r>
        <w:rPr>
          <w:rFonts w:ascii="Times New Roman"/>
          <w:b w:val="false"/>
          <w:i w:val="false"/>
          <w:color w:val="000000"/>
          <w:sz w:val="28"/>
        </w:rPr>
        <w:t>
</w:t>
      </w:r>
      <w:r>
        <w:rPr>
          <w:rFonts w:ascii="Times New Roman"/>
          <w:b w:val="false"/>
          <w:i w:val="false"/>
          <w:color w:val="000000"/>
          <w:sz w:val="28"/>
        </w:rPr>
        <w:t>
      6. Настоящее соглашение применяется к субъектам естественных монополий с учетом особенностей, предусмотренных в соглашениях Сторон, касающихся естественных монополий.</w:t>
      </w:r>
    </w:p>
    <w:bookmarkEnd w:id="6"/>
    <w:bookmarkStart w:name="z23" w:id="7"/>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Определение терминов, используемых в Соглашении</w:t>
      </w:r>
    </w:p>
    <w:bookmarkEnd w:id="7"/>
    <w:bookmarkStart w:name="z24" w:id="8"/>
    <w:p>
      <w:pPr>
        <w:spacing w:after="0"/>
        <w:ind w:left="0"/>
        <w:jc w:val="both"/>
      </w:pPr>
      <w:r>
        <w:rPr>
          <w:rFonts w:ascii="Times New Roman"/>
          <w:b w:val="false"/>
          <w:i w:val="false"/>
          <w:color w:val="000000"/>
          <w:sz w:val="28"/>
        </w:rPr>
        <w:t>
      Для целей настоящего Соглашения следующие термины означают:</w:t>
      </w:r>
      <w:r>
        <w:br/>
      </w:r>
      <w:r>
        <w:rPr>
          <w:rFonts w:ascii="Times New Roman"/>
          <w:b w:val="false"/>
          <w:i w:val="false"/>
          <w:color w:val="000000"/>
          <w:sz w:val="28"/>
        </w:rPr>
        <w:t>
</w:t>
      </w:r>
      <w:r>
        <w:rPr>
          <w:rFonts w:ascii="Times New Roman"/>
          <w:b w:val="false"/>
          <w:i w:val="false"/>
          <w:color w:val="000000"/>
          <w:sz w:val="28"/>
        </w:rPr>
        <w:t>
      1) "вертикальное соглашение" - соглашение между хозяйствующими субъектами (субъектами рынка), которые не конкурируют между собой,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r>
        <w:br/>
      </w:r>
      <w:r>
        <w:rPr>
          <w:rFonts w:ascii="Times New Roman"/>
          <w:b w:val="false"/>
          <w:i w:val="false"/>
          <w:color w:val="000000"/>
          <w:sz w:val="28"/>
        </w:rPr>
        <w:t>
</w:t>
      </w:r>
      <w:r>
        <w:rPr>
          <w:rFonts w:ascii="Times New Roman"/>
          <w:b w:val="false"/>
          <w:i w:val="false"/>
          <w:color w:val="000000"/>
          <w:sz w:val="28"/>
        </w:rPr>
        <w:t>
      2)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r>
        <w:br/>
      </w:r>
      <w:r>
        <w:rPr>
          <w:rFonts w:ascii="Times New Roman"/>
          <w:b w:val="false"/>
          <w:i w:val="false"/>
          <w:color w:val="000000"/>
          <w:sz w:val="28"/>
        </w:rPr>
        <w:t>
</w:t>
      </w:r>
      <w:r>
        <w:rPr>
          <w:rFonts w:ascii="Times New Roman"/>
          <w:b w:val="false"/>
          <w:i w:val="false"/>
          <w:color w:val="000000"/>
          <w:sz w:val="28"/>
        </w:rPr>
        <w:t>
      3) "государственное ценовое регулирование" - установление органами государственной власти и органами местного самоуправления Сторон цен (тарифов), надбавок к ценам (тарифам), максимальных или минимальных цен (тарифов), максимальных или минимальных надбавок к ценам (тарифам) в порядке, установленном законодательством Сторон;</w:t>
      </w:r>
      <w:r>
        <w:br/>
      </w:r>
      <w:r>
        <w:rPr>
          <w:rFonts w:ascii="Times New Roman"/>
          <w:b w:val="false"/>
          <w:i w:val="false"/>
          <w:color w:val="000000"/>
          <w:sz w:val="28"/>
        </w:rPr>
        <w:t>
</w:t>
      </w:r>
      <w:r>
        <w:rPr>
          <w:rFonts w:ascii="Times New Roman"/>
          <w:b w:val="false"/>
          <w:i w:val="false"/>
          <w:color w:val="000000"/>
          <w:sz w:val="28"/>
        </w:rPr>
        <w:t>
      4) "государственные или муниципальные преференции" - предоставление органами исполнительной власти, органами местного самоуправления Сторон, иными осуществляющими функции указанных органов органами или организациями отдельным хозяйствующим субъектам (субъектам рынка)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r>
        <w:br/>
      </w:r>
      <w:r>
        <w:rPr>
          <w:rFonts w:ascii="Times New Roman"/>
          <w:b w:val="false"/>
          <w:i w:val="false"/>
          <w:color w:val="000000"/>
          <w:sz w:val="28"/>
        </w:rPr>
        <w:t>
</w:t>
      </w:r>
      <w:r>
        <w:rPr>
          <w:rFonts w:ascii="Times New Roman"/>
          <w:b w:val="false"/>
          <w:i w:val="false"/>
          <w:color w:val="000000"/>
          <w:sz w:val="28"/>
        </w:rPr>
        <w:t>
      5) "группа лиц" - совокупность физических лиц и (или) юридических лиц, соответствующих одному или нескольким из следующих признаков:</w:t>
      </w:r>
      <w:r>
        <w:br/>
      </w:r>
      <w:r>
        <w:rPr>
          <w:rFonts w:ascii="Times New Roman"/>
          <w:b w:val="false"/>
          <w:i w:val="false"/>
          <w:color w:val="000000"/>
          <w:sz w:val="28"/>
        </w:rPr>
        <w:t>
</w:t>
      </w:r>
      <w:r>
        <w:rPr>
          <w:rFonts w:ascii="Times New Roman"/>
          <w:b w:val="false"/>
          <w:i w:val="false"/>
          <w:color w:val="000000"/>
          <w:sz w:val="28"/>
        </w:rPr>
        <w:t>
      хозяйственное общество (товарищество)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либо в соответствии с полномочиями, полученными, в том числе на основании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r>
        <w:br/>
      </w:r>
      <w:r>
        <w:rPr>
          <w:rFonts w:ascii="Times New Roman"/>
          <w:b w:val="false"/>
          <w:i w:val="false"/>
          <w:color w:val="000000"/>
          <w:sz w:val="28"/>
        </w:rPr>
        <w:t>
</w:t>
      </w: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осуществляет функции единоличного исполнительного органа этого хозяйствующего субъекта (субъекта рынка);</w:t>
      </w:r>
      <w:r>
        <w:br/>
      </w:r>
      <w:r>
        <w:rPr>
          <w:rFonts w:ascii="Times New Roman"/>
          <w:b w:val="false"/>
          <w:i w:val="false"/>
          <w:color w:val="000000"/>
          <w:sz w:val="28"/>
        </w:rPr>
        <w:t>
</w:t>
      </w:r>
      <w:r>
        <w:rPr>
          <w:rFonts w:ascii="Times New Roman"/>
          <w:b w:val="false"/>
          <w:i w:val="false"/>
          <w:color w:val="000000"/>
          <w:sz w:val="28"/>
        </w:rPr>
        <w:t>
      хозяйствующий субъект (субъект рынка) и физическое лицо или юридическое лицо, если такое физическое лицо или такое юридическое лицо на основании учредительных документов этого хозяйствующего субъекта (субъекта рынка) или заключенного с этим хозяйствующим субъектом договора (соглашения) вправе давать этому хозяйствующему субъекту обязательные для исполнения указания;</w:t>
      </w:r>
      <w:r>
        <w:br/>
      </w:r>
      <w:r>
        <w:rPr>
          <w:rFonts w:ascii="Times New Roman"/>
          <w:b w:val="false"/>
          <w:i w:val="false"/>
          <w:color w:val="000000"/>
          <w:sz w:val="28"/>
        </w:rPr>
        <w:t>
</w:t>
      </w:r>
      <w:r>
        <w:rPr>
          <w:rFonts w:ascii="Times New Roman"/>
          <w:b w:val="false"/>
          <w:i w:val="false"/>
          <w:color w:val="000000"/>
          <w:sz w:val="28"/>
        </w:rPr>
        <w:t>
      хозяйствующие субъекты (субъекты рынка), в которых более чем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br/>
      </w:r>
      <w:r>
        <w:rPr>
          <w:rFonts w:ascii="Times New Roman"/>
          <w:b w:val="false"/>
          <w:i w:val="false"/>
          <w:color w:val="000000"/>
          <w:sz w:val="28"/>
        </w:rPr>
        <w:t>
</w:t>
      </w:r>
      <w:r>
        <w:rPr>
          <w:rFonts w:ascii="Times New Roman"/>
          <w:b w:val="false"/>
          <w:i w:val="false"/>
          <w:color w:val="000000"/>
          <w:sz w:val="28"/>
        </w:rPr>
        <w:t>
      физическое лицо, его супруг, родители (в том числе усыновители), дети (в том числе усыновленные), братья и сестры;</w:t>
      </w:r>
      <w:r>
        <w:br/>
      </w:r>
      <w:r>
        <w:rPr>
          <w:rFonts w:ascii="Times New Roman"/>
          <w:b w:val="false"/>
          <w:i w:val="false"/>
          <w:color w:val="000000"/>
          <w:sz w:val="28"/>
        </w:rPr>
        <w:t>
</w:t>
      </w:r>
      <w:r>
        <w:rPr>
          <w:rFonts w:ascii="Times New Roman"/>
          <w:b w:val="false"/>
          <w:i w:val="false"/>
          <w:color w:val="000000"/>
          <w:sz w:val="28"/>
        </w:rPr>
        <w:t>
      лица, каждое из которых по какому-либо указанному в абзацах втором-шестом настоящего пункта основанию входит в группу с одним и тем же лицом, а также другие лица, входящие с любым из таких лиц в группу по какому-либо указанному в абзацах втором-шестом настоящего пункта основанию;</w:t>
      </w:r>
      <w:r>
        <w:br/>
      </w:r>
      <w:r>
        <w:rPr>
          <w:rFonts w:ascii="Times New Roman"/>
          <w:b w:val="false"/>
          <w:i w:val="false"/>
          <w:color w:val="000000"/>
          <w:sz w:val="28"/>
        </w:rPr>
        <w:t>
</w:t>
      </w:r>
      <w:r>
        <w:rPr>
          <w:rFonts w:ascii="Times New Roman"/>
          <w:b w:val="false"/>
          <w:i w:val="false"/>
          <w:color w:val="000000"/>
          <w:sz w:val="28"/>
        </w:rPr>
        <w:t>
      хозяйственное общество (товарищество), физические и (или) юридические лица, которые по какому-либо из указанных в абзацах втором-седьмом настоящего пункта признаков входят в одну группу лиц, если такие лица в силу своего совместного участия в этом хозяйственном обществе (товариществе) или в соответствии с полномочиями, полученными от других лиц, имеют более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r>
        <w:br/>
      </w:r>
      <w:r>
        <w:rPr>
          <w:rFonts w:ascii="Times New Roman"/>
          <w:b w:val="false"/>
          <w:i w:val="false"/>
          <w:color w:val="000000"/>
          <w:sz w:val="28"/>
        </w:rPr>
        <w:t>
</w:t>
      </w:r>
      <w:r>
        <w:rPr>
          <w:rFonts w:ascii="Times New Roman"/>
          <w:b w:val="false"/>
          <w:i w:val="false"/>
          <w:color w:val="000000"/>
          <w:sz w:val="28"/>
        </w:rPr>
        <w:t>
      Группа лиц рассматривается как единый хозяйствующий субъект (субъект рынка). Положения настоящего Соглашения, относящиеся к хозяйствующим субъектам (субъектам рынка), распространяются на группу лиц.</w:t>
      </w:r>
      <w:r>
        <w:br/>
      </w:r>
      <w:r>
        <w:rPr>
          <w:rFonts w:ascii="Times New Roman"/>
          <w:b w:val="false"/>
          <w:i w:val="false"/>
          <w:color w:val="000000"/>
          <w:sz w:val="28"/>
        </w:rPr>
        <w:t>
</w:t>
      </w:r>
      <w:r>
        <w:rPr>
          <w:rFonts w:ascii="Times New Roman"/>
          <w:b w:val="false"/>
          <w:i w:val="false"/>
          <w:color w:val="000000"/>
          <w:sz w:val="28"/>
        </w:rPr>
        <w:t>
      В законодательстве Сторон в целях реализации конкурентной политики на территории Стороны определение "группы лиц" может быть конкретизировано, в том числе в части значений размеров распоряжения (участия) акциями (долями) одного лица в уставном (складочном) капитале другого лица, при которых такое распоряжение (участие) признается группой лиц;</w:t>
      </w:r>
      <w:r>
        <w:br/>
      </w:r>
      <w:r>
        <w:rPr>
          <w:rFonts w:ascii="Times New Roman"/>
          <w:b w:val="false"/>
          <w:i w:val="false"/>
          <w:color w:val="000000"/>
          <w:sz w:val="28"/>
        </w:rPr>
        <w:t>
</w:t>
      </w:r>
      <w:r>
        <w:rPr>
          <w:rFonts w:ascii="Times New Roman"/>
          <w:b w:val="false"/>
          <w:i w:val="false"/>
          <w:color w:val="000000"/>
          <w:sz w:val="28"/>
        </w:rPr>
        <w:t>
      6)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(субъект рынка) или несколько хозяйствующих субъектов (субъектов рынка) поставлены в неравное положение по сравнению с другим хозяйствующим субъектом (субъектом рынка) или другими хозяйствующими субъектами (субъектами рынка) с учетом условий, ограничений и особенностей, предусмотренных отдельными соглашениями Сторон;</w:t>
      </w:r>
      <w:r>
        <w:br/>
      </w:r>
      <w:r>
        <w:rPr>
          <w:rFonts w:ascii="Times New Roman"/>
          <w:b w:val="false"/>
          <w:i w:val="false"/>
          <w:color w:val="000000"/>
          <w:sz w:val="28"/>
        </w:rPr>
        <w:t>
</w:t>
      </w:r>
      <w:r>
        <w:rPr>
          <w:rFonts w:ascii="Times New Roman"/>
          <w:b w:val="false"/>
          <w:i w:val="false"/>
          <w:color w:val="000000"/>
          <w:sz w:val="28"/>
        </w:rPr>
        <w:t>
      7) "доминирующее положение" - положение хозяйствующего субъекта (группы лиц) либо нескольких хозяйствующих субъектов (групп лиц) на рынке определенного товара, дающее такому хозяйствующему субъекту (группе лиц) либо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(субъектов рынка), и (или) затруднять доступ на этот товарный рынок другим хозяйствующим субъектам (субъектам рынка);</w:t>
      </w:r>
      <w:r>
        <w:br/>
      </w:r>
      <w:r>
        <w:rPr>
          <w:rFonts w:ascii="Times New Roman"/>
          <w:b w:val="false"/>
          <w:i w:val="false"/>
          <w:color w:val="000000"/>
          <w:sz w:val="28"/>
        </w:rPr>
        <w:t>
</w:t>
      </w:r>
      <w:r>
        <w:rPr>
          <w:rFonts w:ascii="Times New Roman"/>
          <w:b w:val="false"/>
          <w:i w:val="false"/>
          <w:color w:val="000000"/>
          <w:sz w:val="28"/>
        </w:rPr>
        <w:t>
      8) "конкуренция" - состязательность хозяйствующих субъектов (субъектов рынка),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9) "конфиденциальная информация" - все виды информации (включая информацию, составляющую служебную, коммерческую, банковскую, профессиональную, личную тайну), защищаемые нормативными правовыми актами Сторон;</w:t>
      </w:r>
      <w:r>
        <w:br/>
      </w:r>
      <w:r>
        <w:rPr>
          <w:rFonts w:ascii="Times New Roman"/>
          <w:b w:val="false"/>
          <w:i w:val="false"/>
          <w:color w:val="000000"/>
          <w:sz w:val="28"/>
        </w:rPr>
        <w:t>
</w:t>
      </w:r>
      <w:r>
        <w:rPr>
          <w:rFonts w:ascii="Times New Roman"/>
          <w:b w:val="false"/>
          <w:i w:val="false"/>
          <w:color w:val="000000"/>
          <w:sz w:val="28"/>
        </w:rPr>
        <w:t>
      10) "координация экономической деятельности" - согласование действий хозяйствующих субъектов (субъектов рынка) третьим лицом, не входящим в одну группу лиц ни с одним из таких хозяйствующих субъектов (субъектов рынка) и не осуществляющим деятельность на том товарном рынке (товарных рынках), на котором (которых) осуществляется согласование действий хозяйствующих субъектов (субъектов рынка);</w:t>
      </w:r>
      <w:r>
        <w:br/>
      </w:r>
      <w:r>
        <w:rPr>
          <w:rFonts w:ascii="Times New Roman"/>
          <w:b w:val="false"/>
          <w:i w:val="false"/>
          <w:color w:val="000000"/>
          <w:sz w:val="28"/>
        </w:rPr>
        <w:t>
</w:t>
      </w:r>
      <w:r>
        <w:rPr>
          <w:rFonts w:ascii="Times New Roman"/>
          <w:b w:val="false"/>
          <w:i w:val="false"/>
          <w:color w:val="000000"/>
          <w:sz w:val="28"/>
        </w:rPr>
        <w:t>
      11) "косвенный контроль" - возможность юридического или физического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r>
        <w:br/>
      </w:r>
      <w:r>
        <w:rPr>
          <w:rFonts w:ascii="Times New Roman"/>
          <w:b w:val="false"/>
          <w:i w:val="false"/>
          <w:color w:val="000000"/>
          <w:sz w:val="28"/>
        </w:rPr>
        <w:t>
</w:t>
      </w:r>
      <w:r>
        <w:rPr>
          <w:rFonts w:ascii="Times New Roman"/>
          <w:b w:val="false"/>
          <w:i w:val="false"/>
          <w:color w:val="000000"/>
          <w:sz w:val="28"/>
        </w:rPr>
        <w:t>
      12) "модельный закон о конкуренции" - законодательный акт рекомендательного характера, утвержденный Межгосударственным советом Евразийского экономического сообщества (Высшим органом Таможенного союза), направленный на сближение правового регулирования экономических отношений в области конкурентной политики Сторон;</w:t>
      </w:r>
      <w:r>
        <w:br/>
      </w:r>
      <w:r>
        <w:rPr>
          <w:rFonts w:ascii="Times New Roman"/>
          <w:b w:val="false"/>
          <w:i w:val="false"/>
          <w:color w:val="000000"/>
          <w:sz w:val="28"/>
        </w:rPr>
        <w:t>
</w:t>
      </w:r>
      <w:r>
        <w:rPr>
          <w:rFonts w:ascii="Times New Roman"/>
          <w:b w:val="false"/>
          <w:i w:val="false"/>
          <w:color w:val="000000"/>
          <w:sz w:val="28"/>
        </w:rPr>
        <w:t>
      13) "монопольно высокая цена" - цена, установленная занимающим доминирующее положение хозяйствующим субъектом (субъектом рынка), если эта цена превышает сумму необходимых для производства и реализации такого товара расходов и прибыли, а также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единой таможенной территории в рамках Таможенного союза или за ее пределами, или цену, установленную на этом же товарном рынке ранее, если такая цена сформировалась в условиях конкуренции. Не может быть признана монопольно высокой цена, установленная субъектом естественной монополии в пределах тарифа на такой товар, определенного в соответствии с законодательством Сторон;</w:t>
      </w:r>
      <w:r>
        <w:br/>
      </w:r>
      <w:r>
        <w:rPr>
          <w:rFonts w:ascii="Times New Roman"/>
          <w:b w:val="false"/>
          <w:i w:val="false"/>
          <w:color w:val="000000"/>
          <w:sz w:val="28"/>
        </w:rPr>
        <w:t>
</w:t>
      </w:r>
      <w:r>
        <w:rPr>
          <w:rFonts w:ascii="Times New Roman"/>
          <w:b w:val="false"/>
          <w:i w:val="false"/>
          <w:color w:val="000000"/>
          <w:sz w:val="28"/>
        </w:rPr>
        <w:t>
      14) "монопольно низкая цена" - цена, установленная занимающим доминирующее положение хозяйствующим субъектом (субъектом рынка), если эта цена ниже суммы необходимых для производства и реализации такого товара расходов и прибыли, а также ниже цены, которая сформировалась в условиях конкуренции на сопоставимом товарном рынке при наличии такого рынка на единой таможенной территории в рамках Таможенного союза или за ее пределами;</w:t>
      </w:r>
      <w:r>
        <w:br/>
      </w:r>
      <w:r>
        <w:rPr>
          <w:rFonts w:ascii="Times New Roman"/>
          <w:b w:val="false"/>
          <w:i w:val="false"/>
          <w:color w:val="000000"/>
          <w:sz w:val="28"/>
        </w:rPr>
        <w:t>
</w:t>
      </w:r>
      <w:r>
        <w:rPr>
          <w:rFonts w:ascii="Times New Roman"/>
          <w:b w:val="false"/>
          <w:i w:val="false"/>
          <w:color w:val="000000"/>
          <w:sz w:val="28"/>
        </w:rPr>
        <w:t>
      15) "недобросовестная конкуренция" - любые направленные на приобретение преимуществ в предпринимательской деятельности действия хозяйствующего субъекта (субъекта рынка) или нескольких хозяйствующих субъектов (субъектов рынка), которые противоречат законодательству Сторон, обычаям делового оборота, требованиям добропорядочности, разумности и справедливости и причинили или могут причинить ущерб другим хозяйствующим субъектам (субъектам рынка) - конкурентам, либо нанесли или могут нанести вред их деловой репутации;</w:t>
      </w:r>
      <w:r>
        <w:br/>
      </w:r>
      <w:r>
        <w:rPr>
          <w:rFonts w:ascii="Times New Roman"/>
          <w:b w:val="false"/>
          <w:i w:val="false"/>
          <w:color w:val="000000"/>
          <w:sz w:val="28"/>
        </w:rPr>
        <w:t>
</w:t>
      </w:r>
      <w:r>
        <w:rPr>
          <w:rFonts w:ascii="Times New Roman"/>
          <w:b w:val="false"/>
          <w:i w:val="false"/>
          <w:color w:val="000000"/>
          <w:sz w:val="28"/>
        </w:rPr>
        <w:t>
      16) "признаки ограничения конкуренции" - сокращение числа хозяйствующих субъектов (субъектов рынка),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(субъектов рынка),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(субъектами рынка) или в соответствии с обязательными для исполнения ими указаниями иного лица либо в результате согласования хозяйствующими субъектами (субъектами рынка), не входящими в одну группу лиц, своих действий на товарном рынке, а также иные обстоятельства, создающие возможность для хозяйствующего субъекта (субъекта рынка) или нескольких хозяйствующих субъектов (субъектов рынка) в одностороннем порядке воздействовать на общие условия обращения товара на товарном рынке;</w:t>
      </w:r>
      <w:r>
        <w:br/>
      </w:r>
      <w:r>
        <w:rPr>
          <w:rFonts w:ascii="Times New Roman"/>
          <w:b w:val="false"/>
          <w:i w:val="false"/>
          <w:color w:val="000000"/>
          <w:sz w:val="28"/>
        </w:rPr>
        <w:t>
</w:t>
      </w:r>
      <w:r>
        <w:rPr>
          <w:rFonts w:ascii="Times New Roman"/>
          <w:b w:val="false"/>
          <w:i w:val="false"/>
          <w:color w:val="000000"/>
          <w:sz w:val="28"/>
        </w:rPr>
        <w:t>
      17) "прямой контроль" - возможность юридического или физического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w:t>
      </w:r>
      <w:r>
        <w:rPr>
          <w:rFonts w:ascii="Times New Roman"/>
          <w:b w:val="false"/>
          <w:i w:val="false"/>
          <w:color w:val="000000"/>
          <w:sz w:val="28"/>
        </w:rPr>
        <w:t>
      осуществление функций его исполнительного органа;</w:t>
      </w:r>
      <w:r>
        <w:br/>
      </w:r>
      <w:r>
        <w:rPr>
          <w:rFonts w:ascii="Times New Roman"/>
          <w:b w:val="false"/>
          <w:i w:val="false"/>
          <w:color w:val="000000"/>
          <w:sz w:val="28"/>
        </w:rPr>
        <w:t>
</w:t>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распоряжение более 50 процентами общего количества голосов, приходящихся на акции (доли), составляющие уставный (складочный) капитал юридического лица;</w:t>
      </w:r>
      <w:r>
        <w:br/>
      </w:r>
      <w:r>
        <w:rPr>
          <w:rFonts w:ascii="Times New Roman"/>
          <w:b w:val="false"/>
          <w:i w:val="false"/>
          <w:color w:val="000000"/>
          <w:sz w:val="28"/>
        </w:rPr>
        <w:t>
</w:t>
      </w:r>
      <w:r>
        <w:rPr>
          <w:rFonts w:ascii="Times New Roman"/>
          <w:b w:val="false"/>
          <w:i w:val="false"/>
          <w:color w:val="000000"/>
          <w:sz w:val="28"/>
        </w:rPr>
        <w:t>
      18) "соглашение" - договоренность в письменной форме, содержащаяся в документе или нескольких документах, а также договоренность в устной форме;</w:t>
      </w:r>
      <w:r>
        <w:br/>
      </w:r>
      <w:r>
        <w:rPr>
          <w:rFonts w:ascii="Times New Roman"/>
          <w:b w:val="false"/>
          <w:i w:val="false"/>
          <w:color w:val="000000"/>
          <w:sz w:val="28"/>
        </w:rPr>
        <w:t>
</w:t>
      </w:r>
      <w:r>
        <w:rPr>
          <w:rFonts w:ascii="Times New Roman"/>
          <w:b w:val="false"/>
          <w:i w:val="false"/>
          <w:color w:val="000000"/>
          <w:sz w:val="28"/>
        </w:rPr>
        <w:t>
      19) "товар" - объект гражданских прав (в том числе работа, услуга, включая финансовую услугу), предназначенный для продажи, обмена или иного возмездного введения в оборот;</w:t>
      </w:r>
      <w:r>
        <w:br/>
      </w:r>
      <w:r>
        <w:rPr>
          <w:rFonts w:ascii="Times New Roman"/>
          <w:b w:val="false"/>
          <w:i w:val="false"/>
          <w:color w:val="000000"/>
          <w:sz w:val="28"/>
        </w:rPr>
        <w:t>
</w:t>
      </w:r>
      <w:r>
        <w:rPr>
          <w:rFonts w:ascii="Times New Roman"/>
          <w:b w:val="false"/>
          <w:i w:val="false"/>
          <w:color w:val="000000"/>
          <w:sz w:val="28"/>
        </w:rPr>
        <w:t>
      20) "товарный рынок" - сфера обращения товара, который не может быть заменен другим товаром, или взаимозаменяемых товаров, в границах которой (в том числе географической)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r>
        <w:br/>
      </w:r>
      <w:r>
        <w:rPr>
          <w:rFonts w:ascii="Times New Roman"/>
          <w:b w:val="false"/>
          <w:i w:val="false"/>
          <w:color w:val="000000"/>
          <w:sz w:val="28"/>
        </w:rPr>
        <w:t>
</w:t>
      </w:r>
      <w:r>
        <w:rPr>
          <w:rFonts w:ascii="Times New Roman"/>
          <w:b w:val="false"/>
          <w:i w:val="false"/>
          <w:color w:val="000000"/>
          <w:sz w:val="28"/>
        </w:rPr>
        <w:t>
      21) "хозяйствующий субъект (субъект рынка)" - коммерческая организация или некоммерческая организация, осуществляющая деятельность, приносящую ей доход, индивидуальный предприниматель, а также физическое лицо, чья профессиональная приносящая доход деятельность в соответствии с законодательством Сторон подлежит государственной регистрации и (или) лицензированию;</w:t>
      </w:r>
      <w:r>
        <w:br/>
      </w:r>
      <w:r>
        <w:rPr>
          <w:rFonts w:ascii="Times New Roman"/>
          <w:b w:val="false"/>
          <w:i w:val="false"/>
          <w:color w:val="000000"/>
          <w:sz w:val="28"/>
        </w:rPr>
        <w:t>
</w:t>
      </w:r>
      <w:r>
        <w:rPr>
          <w:rFonts w:ascii="Times New Roman"/>
          <w:b w:val="false"/>
          <w:i w:val="false"/>
          <w:color w:val="000000"/>
          <w:sz w:val="28"/>
        </w:rPr>
        <w:t>
      22) "экономическая концентрация" - сделки, иные действия, осуществление которых оказывает или может оказать влияние на состояние конкуренции, включая создание и реорганизацию коммерческих организаций (слияние или присоединение), сделки с акциями (долями), имуществом коммерческих организаций, правами в отношении коммерческих организаций.</w:t>
      </w:r>
    </w:p>
    <w:bookmarkEnd w:id="8"/>
    <w:bookmarkStart w:name="z59" w:id="9"/>
    <w:p>
      <w:pPr>
        <w:spacing w:after="0"/>
        <w:ind w:left="0"/>
        <w:jc w:val="left"/>
      </w:pPr>
      <w:r>
        <w:rPr>
          <w:rFonts w:ascii="Times New Roman"/>
          <w:b/>
          <w:i w:val="false"/>
          <w:color w:val="000000"/>
        </w:rPr>
        <w:t xml:space="preserve"> 
Раздел II</w:t>
      </w:r>
      <w:r>
        <w:br/>
      </w:r>
      <w:r>
        <w:rPr>
          <w:rFonts w:ascii="Times New Roman"/>
          <w:b/>
          <w:i w:val="false"/>
          <w:color w:val="000000"/>
        </w:rPr>
        <w:t>
Единые принципы конкуренции</w:t>
      </w:r>
    </w:p>
    <w:bookmarkEnd w:id="9"/>
    <w:bookmarkStart w:name="z60" w:id="10"/>
    <w:p>
      <w:pPr>
        <w:spacing w:after="0"/>
        <w:ind w:left="0"/>
        <w:jc w:val="left"/>
      </w:pPr>
      <w:r>
        <w:rPr>
          <w:rFonts w:ascii="Times New Roman"/>
          <w:b/>
          <w:i w:val="false"/>
          <w:color w:val="000000"/>
        </w:rPr>
        <w:t xml:space="preserve"> 
Статья 3</w:t>
      </w:r>
      <w:r>
        <w:br/>
      </w:r>
      <w:r>
        <w:rPr>
          <w:rFonts w:ascii="Times New Roman"/>
          <w:b/>
          <w:i w:val="false"/>
          <w:color w:val="000000"/>
        </w:rPr>
        <w:t>
Принцип равенства в применении норм конкурентного</w:t>
      </w:r>
      <w:r>
        <w:br/>
      </w:r>
      <w:r>
        <w:rPr>
          <w:rFonts w:ascii="Times New Roman"/>
          <w:b/>
          <w:i w:val="false"/>
          <w:color w:val="000000"/>
        </w:rPr>
        <w:t>
законодательства</w:t>
      </w:r>
    </w:p>
    <w:bookmarkEnd w:id="10"/>
    <w:bookmarkStart w:name="z61" w:id="11"/>
    <w:p>
      <w:pPr>
        <w:spacing w:after="0"/>
        <w:ind w:left="0"/>
        <w:jc w:val="both"/>
      </w:pPr>
      <w:r>
        <w:rPr>
          <w:rFonts w:ascii="Times New Roman"/>
          <w:b w:val="false"/>
          <w:i w:val="false"/>
          <w:color w:val="000000"/>
          <w:sz w:val="28"/>
        </w:rPr>
        <w:t>
      Применение Сторонами норм своего конкурентного (антимонопольного) законодательства к хозяйствующим субъектам (субъектам рынка) Сторон осуществляется одинаковым образом и в равной мере независимо от организационно-правовой формы и места регистрации таких хозяйствующих субъектов (субъектов рынка) на равных условиях.</w:t>
      </w:r>
    </w:p>
    <w:bookmarkEnd w:id="11"/>
    <w:bookmarkStart w:name="z62" w:id="12"/>
    <w:p>
      <w:pPr>
        <w:spacing w:after="0"/>
        <w:ind w:left="0"/>
        <w:jc w:val="left"/>
      </w:pPr>
      <w:r>
        <w:rPr>
          <w:rFonts w:ascii="Times New Roman"/>
          <w:b/>
          <w:i w:val="false"/>
          <w:color w:val="000000"/>
        </w:rPr>
        <w:t xml:space="preserve"> 
Статья 4</w:t>
      </w:r>
      <w:r>
        <w:br/>
      </w:r>
      <w:r>
        <w:rPr>
          <w:rFonts w:ascii="Times New Roman"/>
          <w:b/>
          <w:i w:val="false"/>
          <w:color w:val="000000"/>
        </w:rPr>
        <w:t>
Принцип недопустимости антиконкурентных</w:t>
      </w:r>
      <w:r>
        <w:br/>
      </w:r>
      <w:r>
        <w:rPr>
          <w:rFonts w:ascii="Times New Roman"/>
          <w:b/>
          <w:i w:val="false"/>
          <w:color w:val="000000"/>
        </w:rPr>
        <w:t>
действий органов власти</w:t>
      </w:r>
    </w:p>
    <w:bookmarkEnd w:id="12"/>
    <w:bookmarkStart w:name="z63" w:id="13"/>
    <w:p>
      <w:pPr>
        <w:spacing w:after="0"/>
        <w:ind w:left="0"/>
        <w:jc w:val="both"/>
      </w:pPr>
      <w:r>
        <w:rPr>
          <w:rFonts w:ascii="Times New Roman"/>
          <w:b w:val="false"/>
          <w:i w:val="false"/>
          <w:color w:val="000000"/>
          <w:sz w:val="28"/>
        </w:rPr>
        <w:t>
      1. Стороны устанавливают в своем законодательстве запрет, в том числе на:</w:t>
      </w:r>
      <w:r>
        <w:br/>
      </w:r>
      <w:r>
        <w:rPr>
          <w:rFonts w:ascii="Times New Roman"/>
          <w:b w:val="false"/>
          <w:i w:val="false"/>
          <w:color w:val="000000"/>
          <w:sz w:val="28"/>
        </w:rPr>
        <w:t>
</w:t>
      </w:r>
      <w:r>
        <w:rPr>
          <w:rFonts w:ascii="Times New Roman"/>
          <w:b w:val="false"/>
          <w:i w:val="false"/>
          <w:color w:val="000000"/>
          <w:sz w:val="28"/>
        </w:rPr>
        <w:t>
      1) соглашения между органами государственной власти, органами местного самоуправления, иными осуществляющими их функции органами или организациями или между ними и хозяйствующими субъектами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соглашениями Сторон;</w:t>
      </w:r>
      <w:r>
        <w:br/>
      </w:r>
      <w:r>
        <w:rPr>
          <w:rFonts w:ascii="Times New Roman"/>
          <w:b w:val="false"/>
          <w:i w:val="false"/>
          <w:color w:val="000000"/>
          <w:sz w:val="28"/>
        </w:rPr>
        <w:t>
</w:t>
      </w:r>
      <w:r>
        <w:rPr>
          <w:rFonts w:ascii="Times New Roman"/>
          <w:b w:val="false"/>
          <w:i w:val="false"/>
          <w:color w:val="000000"/>
          <w:sz w:val="28"/>
        </w:rPr>
        <w:t>
      2) предоставление государственных или муниципальных преференций, за исключением случаев, предусмотренных в законодательных актах Сторон с учетом особенностей, предусмотренных соглашениями Сторон.</w:t>
      </w:r>
      <w:r>
        <w:br/>
      </w:r>
      <w:r>
        <w:rPr>
          <w:rFonts w:ascii="Times New Roman"/>
          <w:b w:val="false"/>
          <w:i w:val="false"/>
          <w:color w:val="000000"/>
          <w:sz w:val="28"/>
        </w:rPr>
        <w:t>
</w:t>
      </w:r>
      <w:r>
        <w:rPr>
          <w:rFonts w:ascii="Times New Roman"/>
          <w:b w:val="false"/>
          <w:i w:val="false"/>
          <w:color w:val="000000"/>
          <w:sz w:val="28"/>
        </w:rPr>
        <w:t>
      2. Стороны принимают эффективные меры по предупреждению, выявлению и пресечению действий (бездействия), предусмотренных пунктом 1 настоящей статьи.</w:t>
      </w:r>
    </w:p>
    <w:bookmarkEnd w:id="13"/>
    <w:bookmarkStart w:name="z67" w:id="14"/>
    <w:p>
      <w:pPr>
        <w:spacing w:after="0"/>
        <w:ind w:left="0"/>
        <w:jc w:val="left"/>
      </w:pPr>
      <w:r>
        <w:rPr>
          <w:rFonts w:ascii="Times New Roman"/>
          <w:b/>
          <w:i w:val="false"/>
          <w:color w:val="000000"/>
        </w:rPr>
        <w:t xml:space="preserve"> 
Статья 5</w:t>
      </w:r>
      <w:r>
        <w:br/>
      </w:r>
      <w:r>
        <w:rPr>
          <w:rFonts w:ascii="Times New Roman"/>
          <w:b/>
          <w:i w:val="false"/>
          <w:color w:val="000000"/>
        </w:rPr>
        <w:t>
Принцип обеспечения эффективного контроля</w:t>
      </w:r>
      <w:r>
        <w:br/>
      </w:r>
      <w:r>
        <w:rPr>
          <w:rFonts w:ascii="Times New Roman"/>
          <w:b/>
          <w:i w:val="false"/>
          <w:color w:val="000000"/>
        </w:rPr>
        <w:t>
за экономической концентрацией</w:t>
      </w:r>
    </w:p>
    <w:bookmarkEnd w:id="14"/>
    <w:bookmarkStart w:name="z68" w:id="15"/>
    <w:p>
      <w:pPr>
        <w:spacing w:after="0"/>
        <w:ind w:left="0"/>
        <w:jc w:val="both"/>
      </w:pPr>
      <w:r>
        <w:rPr>
          <w:rFonts w:ascii="Times New Roman"/>
          <w:b w:val="false"/>
          <w:i w:val="false"/>
          <w:color w:val="000000"/>
          <w:sz w:val="28"/>
        </w:rPr>
        <w:t>
      Стороны в соответствии со своим законодательством обеспечивают эффективный контроль за экономической концентрацией в той мере, в какой это необходимо для защиты и развития конкуренции на территории соответствующей Стороны.</w:t>
      </w:r>
    </w:p>
    <w:bookmarkEnd w:id="15"/>
    <w:bookmarkStart w:name="z69" w:id="16"/>
    <w:p>
      <w:pPr>
        <w:spacing w:after="0"/>
        <w:ind w:left="0"/>
        <w:jc w:val="left"/>
      </w:pPr>
      <w:r>
        <w:rPr>
          <w:rFonts w:ascii="Times New Roman"/>
          <w:b/>
          <w:i w:val="false"/>
          <w:color w:val="000000"/>
        </w:rPr>
        <w:t xml:space="preserve"> 
Статья 6</w:t>
      </w:r>
      <w:r>
        <w:br/>
      </w:r>
      <w:r>
        <w:rPr>
          <w:rFonts w:ascii="Times New Roman"/>
          <w:b/>
          <w:i w:val="false"/>
          <w:color w:val="000000"/>
        </w:rPr>
        <w:t>
Принцип эффективного администрирования</w:t>
      </w:r>
    </w:p>
    <w:bookmarkEnd w:id="16"/>
    <w:bookmarkStart w:name="z70" w:id="17"/>
    <w:p>
      <w:pPr>
        <w:spacing w:after="0"/>
        <w:ind w:left="0"/>
        <w:jc w:val="both"/>
      </w:pPr>
      <w:r>
        <w:rPr>
          <w:rFonts w:ascii="Times New Roman"/>
          <w:b w:val="false"/>
          <w:i w:val="false"/>
          <w:color w:val="000000"/>
          <w:sz w:val="28"/>
        </w:rPr>
        <w:t>
      Каждая Сторона обеспечивает наличие национального органа государственной власти, в компетенцию которого входит реализация антимонопольной (конкурентной) политики, что подразумевает, помимо прочего, наделение такого органа полномочиями по контролю за соблюдением запрета на антиконкурентные действия и запрета на недобросовестную конкуренцию, за экономической концентрацией, а также полномочиями по предупреждению, выявлению нарушений конкурентного (антимонопольного) законодательства, принятию мер по прекращению указанных нарушений и привлечению к ответственности за такие нарушения (далее - уполномоченный орган Стороны). Стороны информируют друг друга о полном наименовании своих уполномоченных органов в течение 30 дней после вступления в силу настоящего Соглашения.</w:t>
      </w:r>
    </w:p>
    <w:bookmarkEnd w:id="17"/>
    <w:bookmarkStart w:name="z71" w:id="18"/>
    <w:p>
      <w:pPr>
        <w:spacing w:after="0"/>
        <w:ind w:left="0"/>
        <w:jc w:val="left"/>
      </w:pPr>
      <w:r>
        <w:rPr>
          <w:rFonts w:ascii="Times New Roman"/>
          <w:b/>
          <w:i w:val="false"/>
          <w:color w:val="000000"/>
        </w:rPr>
        <w:t xml:space="preserve"> 
Статья 7</w:t>
      </w:r>
      <w:r>
        <w:br/>
      </w:r>
      <w:r>
        <w:rPr>
          <w:rFonts w:ascii="Times New Roman"/>
          <w:b/>
          <w:i w:val="false"/>
          <w:color w:val="000000"/>
        </w:rPr>
        <w:t>
Принцип эффективности санкций за совершение</w:t>
      </w:r>
      <w:r>
        <w:br/>
      </w:r>
      <w:r>
        <w:rPr>
          <w:rFonts w:ascii="Times New Roman"/>
          <w:b/>
          <w:i w:val="false"/>
          <w:color w:val="000000"/>
        </w:rPr>
        <w:t>
антиконкурентных действий</w:t>
      </w:r>
    </w:p>
    <w:bookmarkEnd w:id="18"/>
    <w:bookmarkStart w:name="z72" w:id="19"/>
    <w:p>
      <w:pPr>
        <w:spacing w:after="0"/>
        <w:ind w:left="0"/>
        <w:jc w:val="both"/>
      </w:pPr>
      <w:r>
        <w:rPr>
          <w:rFonts w:ascii="Times New Roman"/>
          <w:b w:val="false"/>
          <w:i w:val="false"/>
          <w:color w:val="000000"/>
          <w:sz w:val="28"/>
        </w:rPr>
        <w:t>
      Стороны устанавливают в своем законодательстве эффективные санкции за совершение антиконкурентных действий в отношении хозяйствующих субъектов (субъектов рынка) и должностных лиц органов власти, исходя из принципов соразмерности, обеспеченности, неотвратимости и определенности, и обеспечивают контроль за их применением. При этом Стороны признают, что:</w:t>
      </w:r>
      <w:r>
        <w:br/>
      </w:r>
      <w:r>
        <w:rPr>
          <w:rFonts w:ascii="Times New Roman"/>
          <w:b w:val="false"/>
          <w:i w:val="false"/>
          <w:color w:val="000000"/>
          <w:sz w:val="28"/>
        </w:rPr>
        <w:t>
</w:t>
      </w:r>
      <w:r>
        <w:rPr>
          <w:rFonts w:ascii="Times New Roman"/>
          <w:b w:val="false"/>
          <w:i w:val="false"/>
          <w:color w:val="000000"/>
          <w:sz w:val="28"/>
        </w:rPr>
        <w:t>
      санкции должны иметь прямое действие и применяться непосредственно за совершение антиконкурентных действий;</w:t>
      </w:r>
      <w:r>
        <w:br/>
      </w:r>
      <w:r>
        <w:rPr>
          <w:rFonts w:ascii="Times New Roman"/>
          <w:b w:val="false"/>
          <w:i w:val="false"/>
          <w:color w:val="000000"/>
          <w:sz w:val="28"/>
        </w:rPr>
        <w:t>
</w:t>
      </w:r>
      <w:r>
        <w:rPr>
          <w:rFonts w:ascii="Times New Roman"/>
          <w:b w:val="false"/>
          <w:i w:val="false"/>
          <w:color w:val="000000"/>
          <w:sz w:val="28"/>
        </w:rPr>
        <w:t>
      в случае применения штрафных санкций наиболее высокие штрафные санкции должны устанавливаться за нарушения, представляющие наибольшую угрозу для конкуренции (ограничивающие конкуренцию соглашения, злоупотребление доминирующим положением хозяйствующими субъектами или субъектами рынка), при этом предпочтительны штрафные санкции, исчисляемые исходя из суммы выручки правонарушителя от реализации товара, на рынке которого совершено правонарушение.</w:t>
      </w:r>
    </w:p>
    <w:bookmarkEnd w:id="19"/>
    <w:bookmarkStart w:name="z75" w:id="20"/>
    <w:p>
      <w:pPr>
        <w:spacing w:after="0"/>
        <w:ind w:left="0"/>
        <w:jc w:val="left"/>
      </w:pPr>
      <w:r>
        <w:rPr>
          <w:rFonts w:ascii="Times New Roman"/>
          <w:b/>
          <w:i w:val="false"/>
          <w:color w:val="000000"/>
        </w:rPr>
        <w:t xml:space="preserve"> 
Статья 8</w:t>
      </w:r>
      <w:r>
        <w:br/>
      </w:r>
      <w:r>
        <w:rPr>
          <w:rFonts w:ascii="Times New Roman"/>
          <w:b/>
          <w:i w:val="false"/>
          <w:color w:val="000000"/>
        </w:rPr>
        <w:t>
Принцип информационной открытости</w:t>
      </w:r>
    </w:p>
    <w:bookmarkEnd w:id="20"/>
    <w:bookmarkStart w:name="z76" w:id="21"/>
    <w:p>
      <w:pPr>
        <w:spacing w:after="0"/>
        <w:ind w:left="0"/>
        <w:jc w:val="both"/>
      </w:pPr>
      <w:r>
        <w:rPr>
          <w:rFonts w:ascii="Times New Roman"/>
          <w:b w:val="false"/>
          <w:i w:val="false"/>
          <w:color w:val="000000"/>
          <w:sz w:val="28"/>
        </w:rPr>
        <w:t>
      Стороны обеспечивают информационную открытость проводимой ими конкурентной политики, в том числе посредством размещения сведений о деятельности уполномоченных органов Сторон в средствах массовой информации и сети Интернет с учетом положений законодательства Сторон.</w:t>
      </w:r>
    </w:p>
    <w:bookmarkEnd w:id="21"/>
    <w:bookmarkStart w:name="z77" w:id="22"/>
    <w:p>
      <w:pPr>
        <w:spacing w:after="0"/>
        <w:ind w:left="0"/>
        <w:jc w:val="left"/>
      </w:pPr>
      <w:r>
        <w:rPr>
          <w:rFonts w:ascii="Times New Roman"/>
          <w:b/>
          <w:i w:val="false"/>
          <w:color w:val="000000"/>
        </w:rPr>
        <w:t xml:space="preserve"> 
Статья 9</w:t>
      </w:r>
      <w:r>
        <w:br/>
      </w:r>
      <w:r>
        <w:rPr>
          <w:rFonts w:ascii="Times New Roman"/>
          <w:b/>
          <w:i w:val="false"/>
          <w:color w:val="000000"/>
        </w:rPr>
        <w:t>
Принцип эффективного сотрудничества</w:t>
      </w:r>
    </w:p>
    <w:bookmarkEnd w:id="22"/>
    <w:bookmarkStart w:name="z78" w:id="23"/>
    <w:p>
      <w:pPr>
        <w:spacing w:after="0"/>
        <w:ind w:left="0"/>
        <w:jc w:val="both"/>
      </w:pPr>
      <w:r>
        <w:rPr>
          <w:rFonts w:ascii="Times New Roman"/>
          <w:b w:val="false"/>
          <w:i w:val="false"/>
          <w:color w:val="000000"/>
          <w:sz w:val="28"/>
        </w:rPr>
        <w:t>
      Уполномоченные органы Сторон с учетом норм своего законодательства осуществляют взаимодействие путем направления уведомлений, запросов о предоставлении информации, проведения консультаций, информирования о расследованиях (рассмотрении дел), затрагивающих интересы другой Стороны, проведения расследований (рассмотрении дел) по запросу уполномоченного органа одной из Сторон и информирования о его результатах.</w:t>
      </w:r>
    </w:p>
    <w:bookmarkEnd w:id="23"/>
    <w:bookmarkStart w:name="z79" w:id="24"/>
    <w:p>
      <w:pPr>
        <w:spacing w:after="0"/>
        <w:ind w:left="0"/>
        <w:jc w:val="left"/>
      </w:pPr>
      <w:r>
        <w:rPr>
          <w:rFonts w:ascii="Times New Roman"/>
          <w:b/>
          <w:i w:val="false"/>
          <w:color w:val="000000"/>
        </w:rPr>
        <w:t xml:space="preserve"> 
Раздел III</w:t>
      </w:r>
      <w:r>
        <w:br/>
      </w:r>
      <w:r>
        <w:rPr>
          <w:rFonts w:ascii="Times New Roman"/>
          <w:b/>
          <w:i w:val="false"/>
          <w:color w:val="000000"/>
        </w:rPr>
        <w:t>
Единые правила конкуренции</w:t>
      </w:r>
    </w:p>
    <w:bookmarkEnd w:id="24"/>
    <w:bookmarkStart w:name="z80" w:id="25"/>
    <w:p>
      <w:pPr>
        <w:spacing w:after="0"/>
        <w:ind w:left="0"/>
        <w:jc w:val="left"/>
      </w:pPr>
      <w:r>
        <w:rPr>
          <w:rFonts w:ascii="Times New Roman"/>
          <w:b/>
          <w:i w:val="false"/>
          <w:color w:val="000000"/>
        </w:rPr>
        <w:t xml:space="preserve"> 
Статья 10</w:t>
      </w:r>
      <w:r>
        <w:br/>
      </w:r>
      <w:r>
        <w:rPr>
          <w:rFonts w:ascii="Times New Roman"/>
          <w:b/>
          <w:i w:val="false"/>
          <w:color w:val="000000"/>
        </w:rPr>
        <w:t>
Запрет на ограничивающие конкуренцию соглашения</w:t>
      </w:r>
      <w:r>
        <w:br/>
      </w:r>
      <w:r>
        <w:rPr>
          <w:rFonts w:ascii="Times New Roman"/>
          <w:b/>
          <w:i w:val="false"/>
          <w:color w:val="000000"/>
        </w:rPr>
        <w:t>
хозяйствующих субъектов (субъектов рынка)</w:t>
      </w:r>
    </w:p>
    <w:bookmarkEnd w:id="25"/>
    <w:bookmarkStart w:name="z81" w:id="26"/>
    <w:p>
      <w:pPr>
        <w:spacing w:after="0"/>
        <w:ind w:left="0"/>
        <w:jc w:val="both"/>
      </w:pPr>
      <w:r>
        <w:rPr>
          <w:rFonts w:ascii="Times New Roman"/>
          <w:b w:val="false"/>
          <w:i w:val="false"/>
          <w:color w:val="000000"/>
          <w:sz w:val="28"/>
        </w:rPr>
        <w:t>
      1. Запрещаются соглашения между хозяйствующими субъектами (субъектами рынка) - конкурентами, действующими на одном товарном рынке, которые приводят или могут привести к:</w:t>
      </w:r>
      <w:r>
        <w:br/>
      </w:r>
      <w:r>
        <w:rPr>
          <w:rFonts w:ascii="Times New Roman"/>
          <w:b w:val="false"/>
          <w:i w:val="false"/>
          <w:color w:val="000000"/>
          <w:sz w:val="28"/>
        </w:rPr>
        <w:t>
</w:t>
      </w:r>
      <w:r>
        <w:rPr>
          <w:rFonts w:ascii="Times New Roman"/>
          <w:b w:val="false"/>
          <w:i w:val="false"/>
          <w:color w:val="000000"/>
          <w:sz w:val="28"/>
        </w:rPr>
        <w:t>
      установлению или поддержанию цен (тарифов), скидок, надбавок (доплат), наценок;</w:t>
      </w:r>
      <w:r>
        <w:br/>
      </w:r>
      <w:r>
        <w:rPr>
          <w:rFonts w:ascii="Times New Roman"/>
          <w:b w:val="false"/>
          <w:i w:val="false"/>
          <w:color w:val="000000"/>
          <w:sz w:val="28"/>
        </w:rPr>
        <w:t>
</w:t>
      </w:r>
      <w:r>
        <w:rPr>
          <w:rFonts w:ascii="Times New Roman"/>
          <w:b w:val="false"/>
          <w:i w:val="false"/>
          <w:color w:val="000000"/>
          <w:sz w:val="28"/>
        </w:rPr>
        <w:t>
      повышению, снижению или поддержанию цен на торгах;</w:t>
      </w:r>
      <w:r>
        <w:br/>
      </w:r>
      <w:r>
        <w:rPr>
          <w:rFonts w:ascii="Times New Roman"/>
          <w:b w:val="false"/>
          <w:i w:val="false"/>
          <w:color w:val="000000"/>
          <w:sz w:val="28"/>
        </w:rPr>
        <w:t>
</w:t>
      </w:r>
      <w:r>
        <w:rPr>
          <w:rFonts w:ascii="Times New Roman"/>
          <w:b w:val="false"/>
          <w:i w:val="false"/>
          <w:color w:val="000000"/>
          <w:sz w:val="28"/>
        </w:rPr>
        <w:t>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w:t>
      </w:r>
      <w:r>
        <w:rPr>
          <w:rFonts w:ascii="Times New Roman"/>
          <w:b w:val="false"/>
          <w:i w:val="false"/>
          <w:color w:val="000000"/>
          <w:sz w:val="28"/>
        </w:rPr>
        <w:t>
      сокращению или прекращению производства товаров;</w:t>
      </w:r>
      <w:r>
        <w:br/>
      </w:r>
      <w:r>
        <w:rPr>
          <w:rFonts w:ascii="Times New Roman"/>
          <w:b w:val="false"/>
          <w:i w:val="false"/>
          <w:color w:val="000000"/>
          <w:sz w:val="28"/>
        </w:rPr>
        <w:t>
</w:t>
      </w:r>
      <w:r>
        <w:rPr>
          <w:rFonts w:ascii="Times New Roman"/>
          <w:b w:val="false"/>
          <w:i w:val="false"/>
          <w:color w:val="000000"/>
          <w:sz w:val="28"/>
        </w:rPr>
        <w:t>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w:t>
      </w:r>
      <w:r>
        <w:rPr>
          <w:rFonts w:ascii="Times New Roman"/>
          <w:b w:val="false"/>
          <w:i w:val="false"/>
          <w:color w:val="000000"/>
          <w:sz w:val="28"/>
        </w:rPr>
        <w:t>
      2. Запрещаются вертикальные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частью 3 статьи 11 настоящего Соглашения), если:</w:t>
      </w:r>
      <w:r>
        <w:br/>
      </w:r>
      <w:r>
        <w:rPr>
          <w:rFonts w:ascii="Times New Roman"/>
          <w:b w:val="false"/>
          <w:i w:val="false"/>
          <w:color w:val="000000"/>
          <w:sz w:val="28"/>
        </w:rPr>
        <w:t>
</w:t>
      </w:r>
      <w:r>
        <w:rPr>
          <w:rFonts w:ascii="Times New Roman"/>
          <w:b w:val="false"/>
          <w:i w:val="false"/>
          <w:color w:val="000000"/>
          <w:sz w:val="28"/>
        </w:rPr>
        <w:t>
      такие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r>
        <w:br/>
      </w:r>
      <w:r>
        <w:rPr>
          <w:rFonts w:ascii="Times New Roman"/>
          <w:b w:val="false"/>
          <w:i w:val="false"/>
          <w:color w:val="000000"/>
          <w:sz w:val="28"/>
        </w:rPr>
        <w:t>
</w:t>
      </w:r>
      <w:r>
        <w:rPr>
          <w:rFonts w:ascii="Times New Roman"/>
          <w:b w:val="false"/>
          <w:i w:val="false"/>
          <w:color w:val="000000"/>
          <w:sz w:val="28"/>
        </w:rPr>
        <w:t>
      таким соглашением предусмотрено обязательство покупателя не продавать товар хозяйствующего субъекта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br/>
      </w:r>
      <w:r>
        <w:rPr>
          <w:rFonts w:ascii="Times New Roman"/>
          <w:b w:val="false"/>
          <w:i w:val="false"/>
          <w:color w:val="000000"/>
          <w:sz w:val="28"/>
        </w:rPr>
        <w:t>
</w:t>
      </w:r>
      <w:r>
        <w:rPr>
          <w:rFonts w:ascii="Times New Roman"/>
          <w:b w:val="false"/>
          <w:i w:val="false"/>
          <w:color w:val="000000"/>
          <w:sz w:val="28"/>
        </w:rPr>
        <w:t>
      3.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частью 3 статьи 11 настоящего Соглашения, если установлено, что такие соглашения приводят или могут привести к ограничению конкуренции.</w:t>
      </w:r>
      <w:r>
        <w:br/>
      </w:r>
      <w:r>
        <w:rPr>
          <w:rFonts w:ascii="Times New Roman"/>
          <w:b w:val="false"/>
          <w:i w:val="false"/>
          <w:color w:val="000000"/>
          <w:sz w:val="28"/>
        </w:rPr>
        <w:t>
</w:t>
      </w:r>
      <w:r>
        <w:rPr>
          <w:rFonts w:ascii="Times New Roman"/>
          <w:b w:val="false"/>
          <w:i w:val="false"/>
          <w:color w:val="000000"/>
          <w:sz w:val="28"/>
        </w:rPr>
        <w:t>
      4. Физическим лицам, коммерческим организациям и некоммерческим организациям запрещается осуществление координации экономической деятельности хозяйствующих субъектов (субъектов рынка), если такая координация приводит или может привести к последствиям, перечисленным в пунктах 2 и 3 настоящей статьи.</w:t>
      </w:r>
      <w:r>
        <w:br/>
      </w:r>
      <w:r>
        <w:rPr>
          <w:rFonts w:ascii="Times New Roman"/>
          <w:b w:val="false"/>
          <w:i w:val="false"/>
          <w:color w:val="000000"/>
          <w:sz w:val="28"/>
        </w:rPr>
        <w:t>
</w:t>
      </w:r>
      <w:r>
        <w:rPr>
          <w:rFonts w:ascii="Times New Roman"/>
          <w:b w:val="false"/>
          <w:i w:val="false"/>
          <w:color w:val="000000"/>
          <w:sz w:val="28"/>
        </w:rPr>
        <w:t>
      5. Положения настоящей статьи не распространяются на соглашения между хозяйствующими субъектами (субъектами рынка), входящими в одну группу лиц, если одним из таких хозяйствующих субъектов (субъектом рынка) в отношении другого хозяйствующего субъекта (субъекта рынка) установлен прямой или косвенный контроль, а также если такие хозяйствующие субъекты (субъекты рынка) находятся под прямым или косвенным контролем одного лица.</w:t>
      </w:r>
      <w:r>
        <w:br/>
      </w:r>
      <w:r>
        <w:rPr>
          <w:rFonts w:ascii="Times New Roman"/>
          <w:b w:val="false"/>
          <w:i w:val="false"/>
          <w:color w:val="000000"/>
          <w:sz w:val="28"/>
        </w:rPr>
        <w:t>
</w:t>
      </w:r>
      <w:r>
        <w:rPr>
          <w:rFonts w:ascii="Times New Roman"/>
          <w:b w:val="false"/>
          <w:i w:val="false"/>
          <w:color w:val="000000"/>
          <w:sz w:val="28"/>
        </w:rPr>
        <w:t>
      6.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bookmarkEnd w:id="26"/>
    <w:bookmarkStart w:name="z94" w:id="27"/>
    <w:p>
      <w:pPr>
        <w:spacing w:after="0"/>
        <w:ind w:left="0"/>
        <w:jc w:val="left"/>
      </w:pPr>
      <w:r>
        <w:rPr>
          <w:rFonts w:ascii="Times New Roman"/>
          <w:b/>
          <w:i w:val="false"/>
          <w:color w:val="000000"/>
        </w:rPr>
        <w:t xml:space="preserve"> 
Статья 11</w:t>
      </w:r>
      <w:r>
        <w:br/>
      </w:r>
      <w:r>
        <w:rPr>
          <w:rFonts w:ascii="Times New Roman"/>
          <w:b/>
          <w:i w:val="false"/>
          <w:color w:val="000000"/>
        </w:rPr>
        <w:t>
Соглашения, которые могут быть признаны допустимыми</w:t>
      </w:r>
    </w:p>
    <w:bookmarkEnd w:id="27"/>
    <w:bookmarkStart w:name="z95" w:id="28"/>
    <w:p>
      <w:pPr>
        <w:spacing w:after="0"/>
        <w:ind w:left="0"/>
        <w:jc w:val="both"/>
      </w:pPr>
      <w:r>
        <w:rPr>
          <w:rFonts w:ascii="Times New Roman"/>
          <w:b w:val="false"/>
          <w:i w:val="false"/>
          <w:color w:val="000000"/>
          <w:sz w:val="28"/>
        </w:rPr>
        <w:t>
      1. Соглашения, предусмотренные статьей 10 настоящего Соглашения, за исключением пункта 2 статьи 10,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такие соглашения имеют или могут иметь своим результатом:</w:t>
      </w:r>
      <w:r>
        <w:br/>
      </w:r>
      <w:r>
        <w:rPr>
          <w:rFonts w:ascii="Times New Roman"/>
          <w:b w:val="false"/>
          <w:i w:val="false"/>
          <w:color w:val="000000"/>
          <w:sz w:val="28"/>
        </w:rPr>
        <w:t>
</w:t>
      </w:r>
      <w:r>
        <w:rPr>
          <w:rFonts w:ascii="Times New Roman"/>
          <w:b w:val="false"/>
          <w:i w:val="false"/>
          <w:color w:val="000000"/>
          <w:sz w:val="28"/>
        </w:rPr>
        <w:t>
      содействие совершенствованию производства (реализации) товаров или стимулированию технического (экономического) прогресса либо повышение конкурентноспособности товаров производства сторон на мировом товарном рынке;</w:t>
      </w:r>
      <w:r>
        <w:br/>
      </w:r>
      <w:r>
        <w:rPr>
          <w:rFonts w:ascii="Times New Roman"/>
          <w:b w:val="false"/>
          <w:i w:val="false"/>
          <w:color w:val="000000"/>
          <w:sz w:val="28"/>
        </w:rPr>
        <w:t>
</w:t>
      </w:r>
      <w:r>
        <w:rPr>
          <w:rFonts w:ascii="Times New Roman"/>
          <w:b w:val="false"/>
          <w:i w:val="false"/>
          <w:color w:val="000000"/>
          <w:sz w:val="28"/>
        </w:rPr>
        <w:t>
      получение потребителями соразмерной части преимуществ (выгод), которые приобретаются соответствующими лицами от совершения таких действий.</w:t>
      </w:r>
      <w:r>
        <w:br/>
      </w:r>
      <w:r>
        <w:rPr>
          <w:rFonts w:ascii="Times New Roman"/>
          <w:b w:val="false"/>
          <w:i w:val="false"/>
          <w:color w:val="000000"/>
          <w:sz w:val="28"/>
        </w:rPr>
        <w:t>
</w:t>
      </w:r>
      <w:r>
        <w:rPr>
          <w:rFonts w:ascii="Times New Roman"/>
          <w:b w:val="false"/>
          <w:i w:val="false"/>
          <w:color w:val="000000"/>
          <w:sz w:val="28"/>
        </w:rPr>
        <w:t>
      2. Отдельным соглашением Сторон могут быть определены случаи допустимости соглашений, соответствующих условиям, указанным в пункте 1 настоящей статьи (общие исключения).</w:t>
      </w:r>
      <w:r>
        <w:br/>
      </w:r>
      <w:r>
        <w:rPr>
          <w:rFonts w:ascii="Times New Roman"/>
          <w:b w:val="false"/>
          <w:i w:val="false"/>
          <w:color w:val="000000"/>
          <w:sz w:val="28"/>
        </w:rPr>
        <w:t>
</w:t>
      </w:r>
      <w:r>
        <w:rPr>
          <w:rFonts w:ascii="Times New Roman"/>
          <w:b w:val="false"/>
          <w:i w:val="false"/>
          <w:color w:val="000000"/>
          <w:sz w:val="28"/>
        </w:rPr>
        <w:t>
      3. Допускаются вертикальные соглашения, если:</w:t>
      </w:r>
      <w:r>
        <w:br/>
      </w:r>
      <w:r>
        <w:rPr>
          <w:rFonts w:ascii="Times New Roman"/>
          <w:b w:val="false"/>
          <w:i w:val="false"/>
          <w:color w:val="000000"/>
          <w:sz w:val="28"/>
        </w:rPr>
        <w:t>
</w:t>
      </w:r>
      <w:r>
        <w:rPr>
          <w:rFonts w:ascii="Times New Roman"/>
          <w:b w:val="false"/>
          <w:i w:val="false"/>
          <w:color w:val="000000"/>
          <w:sz w:val="28"/>
        </w:rPr>
        <w:t>
      такие соглашения являются договорами коммерческой концессии;</w:t>
      </w:r>
      <w:r>
        <w:br/>
      </w:r>
      <w:r>
        <w:rPr>
          <w:rFonts w:ascii="Times New Roman"/>
          <w:b w:val="false"/>
          <w:i w:val="false"/>
          <w:color w:val="000000"/>
          <w:sz w:val="28"/>
        </w:rPr>
        <w:t>
</w:t>
      </w:r>
      <w:r>
        <w:rPr>
          <w:rFonts w:ascii="Times New Roman"/>
          <w:b w:val="false"/>
          <w:i w:val="false"/>
          <w:color w:val="000000"/>
          <w:sz w:val="28"/>
        </w:rPr>
        <w:t>
      доля каждого хозяйствующего субъекта (субъекта рынка), являющегося участником такого соглашения, на любом товарном рынке не превышает 20 процентов.</w:t>
      </w:r>
    </w:p>
    <w:bookmarkEnd w:id="28"/>
    <w:bookmarkStart w:name="z102" w:id="29"/>
    <w:p>
      <w:pPr>
        <w:spacing w:after="0"/>
        <w:ind w:left="0"/>
        <w:jc w:val="left"/>
      </w:pPr>
      <w:r>
        <w:rPr>
          <w:rFonts w:ascii="Times New Roman"/>
          <w:b/>
          <w:i w:val="false"/>
          <w:color w:val="000000"/>
        </w:rPr>
        <w:t xml:space="preserve"> 
Статья 12</w:t>
      </w:r>
      <w:r>
        <w:br/>
      </w:r>
      <w:r>
        <w:rPr>
          <w:rFonts w:ascii="Times New Roman"/>
          <w:b/>
          <w:i w:val="false"/>
          <w:color w:val="000000"/>
        </w:rPr>
        <w:t>
Запрет на злоупотребление хозяйствующими</w:t>
      </w:r>
      <w:r>
        <w:br/>
      </w:r>
      <w:r>
        <w:rPr>
          <w:rFonts w:ascii="Times New Roman"/>
          <w:b/>
          <w:i w:val="false"/>
          <w:color w:val="000000"/>
        </w:rPr>
        <w:t>
субъектами доминирующим положением</w:t>
      </w:r>
    </w:p>
    <w:bookmarkEnd w:id="29"/>
    <w:bookmarkStart w:name="z103" w:id="30"/>
    <w:p>
      <w:pPr>
        <w:spacing w:after="0"/>
        <w:ind w:left="0"/>
        <w:jc w:val="both"/>
      </w:pPr>
      <w:r>
        <w:rPr>
          <w:rFonts w:ascii="Times New Roman"/>
          <w:b w:val="false"/>
          <w:i w:val="false"/>
          <w:color w:val="000000"/>
          <w:sz w:val="28"/>
        </w:rPr>
        <w:t>
      1. Запрещаются действия (бездействие) занимающего доминирующее положение хозяйствующего субъекта (субъекта рынка), результатом которых являются или могут являться недопущение, ограничение, устранение конкуренции и (или) ущемление интересов других лиц, в том числе следующие действия (бездействие):</w:t>
      </w:r>
      <w:r>
        <w:br/>
      </w:r>
      <w:r>
        <w:rPr>
          <w:rFonts w:ascii="Times New Roman"/>
          <w:b w:val="false"/>
          <w:i w:val="false"/>
          <w:color w:val="000000"/>
          <w:sz w:val="28"/>
        </w:rPr>
        <w:t>
</w:t>
      </w:r>
      <w:r>
        <w:rPr>
          <w:rFonts w:ascii="Times New Roman"/>
          <w:b w:val="false"/>
          <w:i w:val="false"/>
          <w:color w:val="000000"/>
          <w:sz w:val="28"/>
        </w:rPr>
        <w:t>
      1) установление, поддержание монопольно высокой или монопольно низкой цены товара;</w:t>
      </w:r>
      <w:r>
        <w:br/>
      </w:r>
      <w:r>
        <w:rPr>
          <w:rFonts w:ascii="Times New Roman"/>
          <w:b w:val="false"/>
          <w:i w:val="false"/>
          <w:color w:val="000000"/>
          <w:sz w:val="28"/>
        </w:rPr>
        <w:t>
</w:t>
      </w:r>
      <w:r>
        <w:rPr>
          <w:rFonts w:ascii="Times New Roman"/>
          <w:b w:val="false"/>
          <w:i w:val="false"/>
          <w:color w:val="000000"/>
          <w:sz w:val="28"/>
        </w:rPr>
        <w:t>
      2)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w:t>
      </w:r>
      <w:r>
        <w:rPr>
          <w:rFonts w:ascii="Times New Roman"/>
          <w:b w:val="false"/>
          <w:i w:val="false"/>
          <w:color w:val="000000"/>
          <w:sz w:val="28"/>
        </w:rPr>
        <w:t>
      3) навязывание контрагенту экономически или технологически не обоснованных условий договора, невыгодных для него или не относящихся к предмету договора;</w:t>
      </w:r>
      <w:r>
        <w:br/>
      </w:r>
      <w:r>
        <w:rPr>
          <w:rFonts w:ascii="Times New Roman"/>
          <w:b w:val="false"/>
          <w:i w:val="false"/>
          <w:color w:val="000000"/>
          <w:sz w:val="28"/>
        </w:rPr>
        <w:t>
</w:t>
      </w:r>
      <w:r>
        <w:rPr>
          <w:rFonts w:ascii="Times New Roman"/>
          <w:b w:val="false"/>
          <w:i w:val="false"/>
          <w:color w:val="000000"/>
          <w:sz w:val="28"/>
        </w:rPr>
        <w:t>
      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соглашением Сторон;</w:t>
      </w:r>
      <w:r>
        <w:br/>
      </w:r>
      <w:r>
        <w:rPr>
          <w:rFonts w:ascii="Times New Roman"/>
          <w:b w:val="false"/>
          <w:i w:val="false"/>
          <w:color w:val="000000"/>
          <w:sz w:val="28"/>
        </w:rPr>
        <w:t>
</w:t>
      </w:r>
      <w:r>
        <w:rPr>
          <w:rFonts w:ascii="Times New Roman"/>
          <w:b w:val="false"/>
          <w:i w:val="false"/>
          <w:color w:val="000000"/>
          <w:sz w:val="28"/>
        </w:rPr>
        <w:t>
      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с учетом особенностей, предусмотренных иными соглашениями Сторон;</w:t>
      </w:r>
      <w:r>
        <w:br/>
      </w:r>
      <w:r>
        <w:rPr>
          <w:rFonts w:ascii="Times New Roman"/>
          <w:b w:val="false"/>
          <w:i w:val="false"/>
          <w:color w:val="000000"/>
          <w:sz w:val="28"/>
        </w:rPr>
        <w:t>
</w:t>
      </w:r>
      <w:r>
        <w:rPr>
          <w:rFonts w:ascii="Times New Roman"/>
          <w:b w:val="false"/>
          <w:i w:val="false"/>
          <w:color w:val="000000"/>
          <w:sz w:val="28"/>
        </w:rPr>
        <w:t>
      6) экономически, технологически или иным образом не обоснованное установление различных цен (тарифов) на один и тот же товар, создание дискриминационных условий с учетом особенностей, предусмотренных иными соглашениями Сторон;</w:t>
      </w:r>
      <w:r>
        <w:br/>
      </w:r>
      <w:r>
        <w:rPr>
          <w:rFonts w:ascii="Times New Roman"/>
          <w:b w:val="false"/>
          <w:i w:val="false"/>
          <w:color w:val="000000"/>
          <w:sz w:val="28"/>
        </w:rPr>
        <w:t>
</w:t>
      </w:r>
      <w:r>
        <w:rPr>
          <w:rFonts w:ascii="Times New Roman"/>
          <w:b w:val="false"/>
          <w:i w:val="false"/>
          <w:color w:val="000000"/>
          <w:sz w:val="28"/>
        </w:rPr>
        <w:t>
      7) создание препятствий доступу на товарный рынок или выходу из товарного рынка другим хозяйствующим субъектам.</w:t>
      </w:r>
      <w:r>
        <w:br/>
      </w:r>
      <w:r>
        <w:rPr>
          <w:rFonts w:ascii="Times New Roman"/>
          <w:b w:val="false"/>
          <w:i w:val="false"/>
          <w:color w:val="000000"/>
          <w:sz w:val="28"/>
        </w:rPr>
        <w:t>
</w:t>
      </w:r>
      <w:r>
        <w:rPr>
          <w:rFonts w:ascii="Times New Roman"/>
          <w:b w:val="false"/>
          <w:i w:val="false"/>
          <w:color w:val="000000"/>
          <w:sz w:val="28"/>
        </w:rPr>
        <w:t>
      2. Доминирующее положение хозяйствующего субъекта устанавливается в соответствии с Методикой оценки состояния конкуренции, утверждаемой решением Комиссии Таможенного союза, исходя из анализа следующих обстоятельств:</w:t>
      </w:r>
      <w:r>
        <w:br/>
      </w:r>
      <w:r>
        <w:rPr>
          <w:rFonts w:ascii="Times New Roman"/>
          <w:b w:val="false"/>
          <w:i w:val="false"/>
          <w:color w:val="000000"/>
          <w:sz w:val="28"/>
        </w:rPr>
        <w:t>
</w:t>
      </w:r>
      <w:r>
        <w:rPr>
          <w:rFonts w:ascii="Times New Roman"/>
          <w:b w:val="false"/>
          <w:i w:val="false"/>
          <w:color w:val="000000"/>
          <w:sz w:val="28"/>
        </w:rPr>
        <w:t>
      1) доля хозяйствующего субъекта и ее соотношение с долями конкурентов и покупателей;</w:t>
      </w:r>
      <w:r>
        <w:br/>
      </w:r>
      <w:r>
        <w:rPr>
          <w:rFonts w:ascii="Times New Roman"/>
          <w:b w:val="false"/>
          <w:i w:val="false"/>
          <w:color w:val="000000"/>
          <w:sz w:val="28"/>
        </w:rPr>
        <w:t>
</w:t>
      </w:r>
      <w:r>
        <w:rPr>
          <w:rFonts w:ascii="Times New Roman"/>
          <w:b w:val="false"/>
          <w:i w:val="false"/>
          <w:color w:val="000000"/>
          <w:sz w:val="28"/>
        </w:rPr>
        <w:t>
      2) возможность хозяйствующего субъекта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w:t>
      </w:r>
      <w:r>
        <w:rPr>
          <w:rFonts w:ascii="Times New Roman"/>
          <w:b w:val="false"/>
          <w:i w:val="false"/>
          <w:color w:val="000000"/>
          <w:sz w:val="28"/>
        </w:rPr>
        <w:t>
      4) период существования возможности хозяйствующего субъекта оказывать решающее влияние на общие условия обращения товара на товарном рынке.</w:t>
      </w:r>
    </w:p>
    <w:bookmarkEnd w:id="30"/>
    <w:bookmarkStart w:name="z116" w:id="31"/>
    <w:p>
      <w:pPr>
        <w:spacing w:after="0"/>
        <w:ind w:left="0"/>
        <w:jc w:val="left"/>
      </w:pPr>
      <w:r>
        <w:rPr>
          <w:rFonts w:ascii="Times New Roman"/>
          <w:b/>
          <w:i w:val="false"/>
          <w:color w:val="000000"/>
        </w:rPr>
        <w:t xml:space="preserve"> 
Статья 13</w:t>
      </w:r>
      <w:r>
        <w:br/>
      </w:r>
      <w:r>
        <w:rPr>
          <w:rFonts w:ascii="Times New Roman"/>
          <w:b/>
          <w:i w:val="false"/>
          <w:color w:val="000000"/>
        </w:rPr>
        <w:t>
Запрет на недобросовестную конкуренцию</w:t>
      </w:r>
    </w:p>
    <w:bookmarkEnd w:id="31"/>
    <w:bookmarkStart w:name="z117" w:id="32"/>
    <w:p>
      <w:pPr>
        <w:spacing w:after="0"/>
        <w:ind w:left="0"/>
        <w:jc w:val="both"/>
      </w:pPr>
      <w:r>
        <w:rPr>
          <w:rFonts w:ascii="Times New Roman"/>
          <w:b w:val="false"/>
          <w:i w:val="false"/>
          <w:color w:val="000000"/>
          <w:sz w:val="28"/>
        </w:rPr>
        <w:t>
      1. Не допускается недобросовестная конкуренция, в том числе:</w:t>
      </w:r>
      <w:r>
        <w:br/>
      </w:r>
      <w:r>
        <w:rPr>
          <w:rFonts w:ascii="Times New Roman"/>
          <w:b w:val="false"/>
          <w:i w:val="false"/>
          <w:color w:val="000000"/>
          <w:sz w:val="28"/>
        </w:rPr>
        <w:t>
</w:t>
      </w:r>
      <w:r>
        <w:rPr>
          <w:rFonts w:ascii="Times New Roman"/>
          <w:b w:val="false"/>
          <w:i w:val="false"/>
          <w:color w:val="000000"/>
          <w:sz w:val="28"/>
        </w:rPr>
        <w:t>
      1) распространение ложных, неточных или искаженных сведений, которые могут причинить убытки хозяйствующему субъекту (субъекту рынка) либо нанести ущерб его деловой репутации;</w:t>
      </w:r>
      <w:r>
        <w:br/>
      </w:r>
      <w:r>
        <w:rPr>
          <w:rFonts w:ascii="Times New Roman"/>
          <w:b w:val="false"/>
          <w:i w:val="false"/>
          <w:color w:val="000000"/>
          <w:sz w:val="28"/>
        </w:rPr>
        <w:t>
</w:t>
      </w:r>
      <w:r>
        <w:rPr>
          <w:rFonts w:ascii="Times New Roman"/>
          <w:b w:val="false"/>
          <w:i w:val="false"/>
          <w:color w:val="000000"/>
          <w:sz w:val="28"/>
        </w:rPr>
        <w:t>
      2)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r>
        <w:br/>
      </w:r>
      <w:r>
        <w:rPr>
          <w:rFonts w:ascii="Times New Roman"/>
          <w:b w:val="false"/>
          <w:i w:val="false"/>
          <w:color w:val="000000"/>
          <w:sz w:val="28"/>
        </w:rPr>
        <w:t>
</w:t>
      </w:r>
      <w:r>
        <w:rPr>
          <w:rFonts w:ascii="Times New Roman"/>
          <w:b w:val="false"/>
          <w:i w:val="false"/>
          <w:color w:val="000000"/>
          <w:sz w:val="28"/>
        </w:rPr>
        <w:t>
      3) некорректное сравнение хозяйствующим субъектом (субъектом рынка) производимых или реализуемых им товаров с товарами, производимыми или реализуемыми другими хозяйствующими субъектами (субъектами рынка).</w:t>
      </w:r>
    </w:p>
    <w:bookmarkEnd w:id="32"/>
    <w:bookmarkStart w:name="z121" w:id="33"/>
    <w:p>
      <w:pPr>
        <w:spacing w:after="0"/>
        <w:ind w:left="0"/>
        <w:jc w:val="left"/>
      </w:pPr>
      <w:r>
        <w:rPr>
          <w:rFonts w:ascii="Times New Roman"/>
          <w:b/>
          <w:i w:val="false"/>
          <w:color w:val="000000"/>
        </w:rPr>
        <w:t xml:space="preserve"> 
Статья 14</w:t>
      </w:r>
      <w:r>
        <w:br/>
      </w:r>
      <w:r>
        <w:rPr>
          <w:rFonts w:ascii="Times New Roman"/>
          <w:b/>
          <w:i w:val="false"/>
          <w:color w:val="000000"/>
        </w:rPr>
        <w:t>
Штрафные санкции за нарушение правил конкуренции</w:t>
      </w:r>
    </w:p>
    <w:bookmarkEnd w:id="33"/>
    <w:bookmarkStart w:name="z122" w:id="34"/>
    <w:p>
      <w:pPr>
        <w:spacing w:after="0"/>
        <w:ind w:left="0"/>
        <w:jc w:val="both"/>
      </w:pPr>
      <w:r>
        <w:rPr>
          <w:rFonts w:ascii="Times New Roman"/>
          <w:b w:val="false"/>
          <w:i w:val="false"/>
          <w:color w:val="000000"/>
          <w:sz w:val="28"/>
        </w:rPr>
        <w:t>
      1. Недобросовестная конкуренция влечет наложение штрафа на должностных лиц в размере от 12 тысяч до 20 тысяч российских рублей; на юридических лиц - от 100 тысяч до 500 тысяч российских рублей.</w:t>
      </w:r>
      <w:r>
        <w:br/>
      </w:r>
      <w:r>
        <w:rPr>
          <w:rFonts w:ascii="Times New Roman"/>
          <w:b w:val="false"/>
          <w:i w:val="false"/>
          <w:color w:val="000000"/>
          <w:sz w:val="28"/>
        </w:rPr>
        <w:t>
</w:t>
      </w:r>
      <w:r>
        <w:rPr>
          <w:rFonts w:ascii="Times New Roman"/>
          <w:b w:val="false"/>
          <w:i w:val="false"/>
          <w:color w:val="000000"/>
          <w:sz w:val="28"/>
        </w:rPr>
        <w:t>
      2. Заключение хозяйствующим субъектом (субъектом рынка) соглашения, недопустимого в соответствии с разделом III настоящего Соглашения, а равно участие в нем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менее 100 000 российских рублей.</w:t>
      </w:r>
      <w:r>
        <w:br/>
      </w:r>
      <w:r>
        <w:rPr>
          <w:rFonts w:ascii="Times New Roman"/>
          <w:b w:val="false"/>
          <w:i w:val="false"/>
          <w:color w:val="000000"/>
          <w:sz w:val="28"/>
        </w:rPr>
        <w:t>
</w:t>
      </w:r>
      <w:r>
        <w:rPr>
          <w:rFonts w:ascii="Times New Roman"/>
          <w:b w:val="false"/>
          <w:i w:val="false"/>
          <w:color w:val="000000"/>
          <w:sz w:val="28"/>
        </w:rPr>
        <w:t>
      3. Координация экономической деятельности хозяйствующих субъектов, недопустимая в соответствии с разделом III настоящего Соглашения,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100 000 российских рублей.</w:t>
      </w:r>
      <w:r>
        <w:br/>
      </w:r>
      <w:r>
        <w:rPr>
          <w:rFonts w:ascii="Times New Roman"/>
          <w:b w:val="false"/>
          <w:i w:val="false"/>
          <w:color w:val="000000"/>
          <w:sz w:val="28"/>
        </w:rPr>
        <w:t>
</w:t>
      </w:r>
      <w:r>
        <w:rPr>
          <w:rFonts w:ascii="Times New Roman"/>
          <w:b w:val="false"/>
          <w:i w:val="false"/>
          <w:color w:val="000000"/>
          <w:sz w:val="28"/>
        </w:rPr>
        <w:t>
      4. Совершение занимающим доминирующее положение на товарном рынке хозяйствующим субъектом (субъектом рынка) действий, признаваемых злоупотреблением доминирующим положением и недопустимых в соответствии с разделом III настоящего Соглашения, влечет наложение штрафа на должностных лиц в размере от 20 000 до 50 000 российских рублей либо дисквалификацию на срок до 3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 а в случае если сумма выручки правонарушителя от реализации товара (работы, услуги), на рынке которого совершено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правонарушение, но не более одной пятидесятой совокупного размера суммы выручки правонарушителя от реализации всех товаров (работ, услуг) и не менее 100 000 российских рублей.</w:t>
      </w:r>
      <w:r>
        <w:br/>
      </w:r>
      <w:r>
        <w:rPr>
          <w:rFonts w:ascii="Times New Roman"/>
          <w:b w:val="false"/>
          <w:i w:val="false"/>
          <w:color w:val="000000"/>
          <w:sz w:val="28"/>
        </w:rPr>
        <w:t>
</w:t>
      </w:r>
      <w:r>
        <w:rPr>
          <w:rFonts w:ascii="Times New Roman"/>
          <w:b w:val="false"/>
          <w:i w:val="false"/>
          <w:color w:val="000000"/>
          <w:sz w:val="28"/>
        </w:rPr>
        <w:t>
      5. Непредставление в Комиссию Таможенного союза или уполномоченный орган Стороны сведений (информации), предусмотренных настоящим Соглашением, в том числе непредставление сведений (информации) по требованию указанного органа, а равно представление заведомо недостоверных сведений (информации) влечет наложение административного штрафа на граждан в размере от 1 500 до 2 500 российских рублей; на должностных лиц - от 10 000 до 15 000 российских рублей; на юридических лиц - от 300 000 до 500 000 российских рублей.</w:t>
      </w:r>
      <w:r>
        <w:br/>
      </w:r>
      <w:r>
        <w:rPr>
          <w:rFonts w:ascii="Times New Roman"/>
          <w:b w:val="false"/>
          <w:i w:val="false"/>
          <w:color w:val="000000"/>
          <w:sz w:val="28"/>
        </w:rPr>
        <w:t>
</w:t>
      </w:r>
      <w:r>
        <w:rPr>
          <w:rFonts w:ascii="Times New Roman"/>
          <w:b w:val="false"/>
          <w:i w:val="false"/>
          <w:color w:val="000000"/>
          <w:sz w:val="28"/>
        </w:rPr>
        <w:t>
      6. Штраф подлежит перечислению в бюджет той Стороны, на территории которой зарегистрирован хозяйствующий субъект (субъект рынка) - нарушитель.</w:t>
      </w:r>
      <w:r>
        <w:br/>
      </w:r>
      <w:r>
        <w:rPr>
          <w:rFonts w:ascii="Times New Roman"/>
          <w:b w:val="false"/>
          <w:i w:val="false"/>
          <w:color w:val="000000"/>
          <w:sz w:val="28"/>
        </w:rPr>
        <w:t>
</w:t>
      </w:r>
      <w:r>
        <w:rPr>
          <w:rFonts w:ascii="Times New Roman"/>
          <w:b w:val="false"/>
          <w:i w:val="false"/>
          <w:color w:val="000000"/>
          <w:sz w:val="28"/>
        </w:rPr>
        <w:t>
      7. Штрафы, предусмотренные пунктами 1-4 настоящей статьи, выплачиваются хозяйствующим субъектом (субъектом рынка) в национальной валюте той Стороны, на территории которой зарегистрирован хозяйствующий субъект (субъект рынка), нарушивший единые правила конкуренции, предусмотренные разделом III настоящего Соглашения, по курсу, установленному центральным (национальным) банком указанной Стороны на день принятия Комиссией Таможенного союза решения о наложении штрафа.</w:t>
      </w:r>
      <w:r>
        <w:br/>
      </w:r>
      <w:r>
        <w:rPr>
          <w:rFonts w:ascii="Times New Roman"/>
          <w:b w:val="false"/>
          <w:i w:val="false"/>
          <w:color w:val="000000"/>
          <w:sz w:val="28"/>
        </w:rPr>
        <w:t>
</w:t>
      </w:r>
      <w:r>
        <w:rPr>
          <w:rFonts w:ascii="Times New Roman"/>
          <w:b w:val="false"/>
          <w:i w:val="false"/>
          <w:color w:val="000000"/>
          <w:sz w:val="28"/>
        </w:rPr>
        <w:t>
      8. Лицо, добровольно заявившее в Комиссию Таможенного союза и (или) уполномоченный орган Стороны о заключении им соглашения, недопустимого в соответствии с разделом III настоящего Соглашения, освобождается от ответственности за правонарушения, предусмотренные пунктом 2 настоящей статьи, при выполнении в совокупности следующих условий:</w:t>
      </w:r>
      <w:r>
        <w:br/>
      </w:r>
      <w:r>
        <w:rPr>
          <w:rFonts w:ascii="Times New Roman"/>
          <w:b w:val="false"/>
          <w:i w:val="false"/>
          <w:color w:val="000000"/>
          <w:sz w:val="28"/>
        </w:rPr>
        <w:t>
</w:t>
      </w:r>
      <w:r>
        <w:rPr>
          <w:rFonts w:ascii="Times New Roman"/>
          <w:b w:val="false"/>
          <w:i w:val="false"/>
          <w:color w:val="000000"/>
          <w:sz w:val="28"/>
        </w:rPr>
        <w:t>
      на момент обращения лица с заявлением Комиссия Таможенного союза не располагала сведениями и документами о совершенном правонарушении;</w:t>
      </w:r>
      <w:r>
        <w:br/>
      </w:r>
      <w:r>
        <w:rPr>
          <w:rFonts w:ascii="Times New Roman"/>
          <w:b w:val="false"/>
          <w:i w:val="false"/>
          <w:color w:val="000000"/>
          <w:sz w:val="28"/>
        </w:rPr>
        <w:t>
</w:t>
      </w:r>
      <w:r>
        <w:rPr>
          <w:rFonts w:ascii="Times New Roman"/>
          <w:b w:val="false"/>
          <w:i w:val="false"/>
          <w:color w:val="000000"/>
          <w:sz w:val="28"/>
        </w:rPr>
        <w:t>
      лицо отказалось от участия или дальнейшего участия в соглашении, недопустимом в соответствии с разделом III настоящего Соглашения;</w:t>
      </w:r>
      <w:r>
        <w:br/>
      </w:r>
      <w:r>
        <w:rPr>
          <w:rFonts w:ascii="Times New Roman"/>
          <w:b w:val="false"/>
          <w:i w:val="false"/>
          <w:color w:val="000000"/>
          <w:sz w:val="28"/>
        </w:rPr>
        <w:t>
</w:t>
      </w:r>
      <w:r>
        <w:rPr>
          <w:rFonts w:ascii="Times New Roman"/>
          <w:b w:val="false"/>
          <w:i w:val="false"/>
          <w:color w:val="000000"/>
          <w:sz w:val="28"/>
        </w:rPr>
        <w:t>
      представленные сведения и документы являются достаточными для установления события правонарушения.</w:t>
      </w:r>
      <w:r>
        <w:br/>
      </w:r>
      <w:r>
        <w:rPr>
          <w:rFonts w:ascii="Times New Roman"/>
          <w:b w:val="false"/>
          <w:i w:val="false"/>
          <w:color w:val="000000"/>
          <w:sz w:val="28"/>
        </w:rPr>
        <w:t>
</w:t>
      </w:r>
      <w:r>
        <w:rPr>
          <w:rFonts w:ascii="Times New Roman"/>
          <w:b w:val="false"/>
          <w:i w:val="false"/>
          <w:color w:val="000000"/>
          <w:sz w:val="28"/>
        </w:rPr>
        <w:t>
      Освобождению от ответственности подлежит лицо, первым выполнившее все условия, предусмотренные настоящим пунктом.</w:t>
      </w:r>
      <w:r>
        <w:br/>
      </w:r>
      <w:r>
        <w:rPr>
          <w:rFonts w:ascii="Times New Roman"/>
          <w:b w:val="false"/>
          <w:i w:val="false"/>
          <w:color w:val="000000"/>
          <w:sz w:val="28"/>
        </w:rPr>
        <w:t>
</w:t>
      </w:r>
      <w:r>
        <w:rPr>
          <w:rFonts w:ascii="Times New Roman"/>
          <w:b w:val="false"/>
          <w:i w:val="false"/>
          <w:color w:val="000000"/>
          <w:sz w:val="28"/>
        </w:rPr>
        <w:t>
      Не подлежит рассмотрению заявление, поданное одновременно от имени нескольких лиц, заключивших соглашение, недопустимое в соответствии с разделом III настоящего Соглашения.</w:t>
      </w:r>
      <w:r>
        <w:br/>
      </w:r>
      <w:r>
        <w:rPr>
          <w:rFonts w:ascii="Times New Roman"/>
          <w:b w:val="false"/>
          <w:i w:val="false"/>
          <w:color w:val="000000"/>
          <w:sz w:val="28"/>
        </w:rPr>
        <w:t>
</w:t>
      </w:r>
      <w:r>
        <w:rPr>
          <w:rFonts w:ascii="Times New Roman"/>
          <w:b w:val="false"/>
          <w:i w:val="false"/>
          <w:color w:val="000000"/>
          <w:sz w:val="28"/>
        </w:rPr>
        <w:t>
      9. Решение о наложении штрафа в соответствии с настоящей статьей является исполнительным документом и подлежит исполнению национальными органами принудительного исполнения судебных актов, актов других органов и должностных лиц Стороны, на территории которой зарегистрирован хозяйствующий субъект (субъект рынка) - нарушитель.</w:t>
      </w:r>
    </w:p>
    <w:bookmarkEnd w:id="34"/>
    <w:bookmarkStart w:name="z136" w:id="35"/>
    <w:p>
      <w:pPr>
        <w:spacing w:after="0"/>
        <w:ind w:left="0"/>
        <w:jc w:val="left"/>
      </w:pPr>
      <w:r>
        <w:rPr>
          <w:rFonts w:ascii="Times New Roman"/>
          <w:b/>
          <w:i w:val="false"/>
          <w:color w:val="000000"/>
        </w:rPr>
        <w:t xml:space="preserve"> 
Раздел IV</w:t>
      </w:r>
      <w:r>
        <w:br/>
      </w:r>
      <w:r>
        <w:rPr>
          <w:rFonts w:ascii="Times New Roman"/>
          <w:b/>
          <w:i w:val="false"/>
          <w:color w:val="000000"/>
        </w:rPr>
        <w:t>
Контроль за соблюдением единых правил конкуренции</w:t>
      </w:r>
    </w:p>
    <w:bookmarkEnd w:id="35"/>
    <w:bookmarkStart w:name="z137" w:id="36"/>
    <w:p>
      <w:pPr>
        <w:spacing w:after="0"/>
        <w:ind w:left="0"/>
        <w:jc w:val="left"/>
      </w:pPr>
      <w:r>
        <w:rPr>
          <w:rFonts w:ascii="Times New Roman"/>
          <w:b/>
          <w:i w:val="false"/>
          <w:color w:val="000000"/>
        </w:rPr>
        <w:t xml:space="preserve"> 
Статья 15</w:t>
      </w:r>
      <w:r>
        <w:br/>
      </w:r>
      <w:r>
        <w:rPr>
          <w:rFonts w:ascii="Times New Roman"/>
          <w:b/>
          <w:i w:val="false"/>
          <w:color w:val="000000"/>
        </w:rPr>
        <w:t>
Уполномоченный орган в сфере контроля</w:t>
      </w:r>
      <w:r>
        <w:br/>
      </w:r>
      <w:r>
        <w:rPr>
          <w:rFonts w:ascii="Times New Roman"/>
          <w:b/>
          <w:i w:val="false"/>
          <w:color w:val="000000"/>
        </w:rPr>
        <w:t>
за соблюдением единых правил конкуренции единого</w:t>
      </w:r>
      <w:r>
        <w:br/>
      </w:r>
      <w:r>
        <w:rPr>
          <w:rFonts w:ascii="Times New Roman"/>
          <w:b/>
          <w:i w:val="false"/>
          <w:color w:val="000000"/>
        </w:rPr>
        <w:t>
экономического пространства</w:t>
      </w:r>
    </w:p>
    <w:bookmarkEnd w:id="36"/>
    <w:bookmarkStart w:name="z138" w:id="37"/>
    <w:p>
      <w:pPr>
        <w:spacing w:after="0"/>
        <w:ind w:left="0"/>
        <w:jc w:val="both"/>
      </w:pPr>
      <w:r>
        <w:rPr>
          <w:rFonts w:ascii="Times New Roman"/>
          <w:b w:val="false"/>
          <w:i w:val="false"/>
          <w:color w:val="000000"/>
          <w:sz w:val="28"/>
        </w:rPr>
        <w:t>
      1. Уполномоченным органом в сфере контроля за соблюдением единых правил конкуренции единого экономического пространства является Комиссия Таможенного союза.</w:t>
      </w:r>
      <w:r>
        <w:br/>
      </w:r>
      <w:r>
        <w:rPr>
          <w:rFonts w:ascii="Times New Roman"/>
          <w:b w:val="false"/>
          <w:i w:val="false"/>
          <w:color w:val="000000"/>
          <w:sz w:val="28"/>
        </w:rPr>
        <w:t>
</w:t>
      </w:r>
      <w:r>
        <w:rPr>
          <w:rFonts w:ascii="Times New Roman"/>
          <w:b w:val="false"/>
          <w:i w:val="false"/>
          <w:color w:val="000000"/>
          <w:sz w:val="28"/>
        </w:rPr>
        <w:t>
      2. Пресечение нарушений хозяйствующими субъектами (субъектами рынка) Сторон запретов, установленных в статьях 10-12 настоящего Соглашения, осуществляется Комиссией Таможенного союза, если такие нарушения оказывают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w:t>
      </w:r>
      <w:r>
        <w:rPr>
          <w:rFonts w:ascii="Times New Roman"/>
          <w:b w:val="false"/>
          <w:i w:val="false"/>
          <w:color w:val="000000"/>
          <w:sz w:val="28"/>
        </w:rPr>
        <w:t>
      3. Комиссия Таможенного союза:</w:t>
      </w:r>
      <w:r>
        <w:br/>
      </w:r>
      <w:r>
        <w:rPr>
          <w:rFonts w:ascii="Times New Roman"/>
          <w:b w:val="false"/>
          <w:i w:val="false"/>
          <w:color w:val="000000"/>
          <w:sz w:val="28"/>
        </w:rPr>
        <w:t>
</w:t>
      </w:r>
      <w:r>
        <w:rPr>
          <w:rFonts w:ascii="Times New Roman"/>
          <w:b w:val="false"/>
          <w:i w:val="false"/>
          <w:color w:val="000000"/>
          <w:sz w:val="28"/>
        </w:rPr>
        <w:t>
      рассматривает заявления (материалы), в том числе проводит необходимые расследования, о наличии признаков нарушения правил конкуренции, установленных в разделе III настоящего Соглашения, которое оказывает или может оказать негативное влияние на конкуренцию на трансграничных рынках на территории двух и более Сторон;</w:t>
      </w:r>
      <w:r>
        <w:br/>
      </w:r>
      <w:r>
        <w:rPr>
          <w:rFonts w:ascii="Times New Roman"/>
          <w:b w:val="false"/>
          <w:i w:val="false"/>
          <w:color w:val="000000"/>
          <w:sz w:val="28"/>
        </w:rPr>
        <w:t>
</w:t>
      </w:r>
      <w:r>
        <w:rPr>
          <w:rFonts w:ascii="Times New Roman"/>
          <w:b w:val="false"/>
          <w:i w:val="false"/>
          <w:color w:val="000000"/>
          <w:sz w:val="28"/>
        </w:rPr>
        <w:t>
      возбуждает и рассматривает дела о нарушении правил конкуренции, установленных в разделе III настоящего Соглашения, которое оказывает или может оказать негативное влияние на конкуренцию на трансграничных рынках на территории двух и более Сторон, на основании обращений уполномоченных органов Сторон, хозяйствующих субъектов (субъектов рынка) Сторон, органов власти Сторон, физических лиц или по собственной инициативе;</w:t>
      </w:r>
      <w:r>
        <w:br/>
      </w:r>
      <w:r>
        <w:rPr>
          <w:rFonts w:ascii="Times New Roman"/>
          <w:b w:val="false"/>
          <w:i w:val="false"/>
          <w:color w:val="000000"/>
          <w:sz w:val="28"/>
        </w:rPr>
        <w:t>
</w:t>
      </w:r>
      <w:r>
        <w:rPr>
          <w:rFonts w:ascii="Times New Roman"/>
          <w:b w:val="false"/>
          <w:i w:val="false"/>
          <w:color w:val="000000"/>
          <w:sz w:val="28"/>
        </w:rPr>
        <w:t>
      выносит определения, принимает обязательные для исполнения хозяйствующими субъектами (субъектами рынка) решения, в том числе о применении санкций к хозяйствующим субъектам (субъектам рынка), в случаях,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запрашивает и получает информацию, в том числе конфиденциальную информацию, необходимую для принятия ею решений;</w:t>
      </w:r>
      <w:r>
        <w:br/>
      </w:r>
      <w:r>
        <w:rPr>
          <w:rFonts w:ascii="Times New Roman"/>
          <w:b w:val="false"/>
          <w:i w:val="false"/>
          <w:color w:val="000000"/>
          <w:sz w:val="28"/>
        </w:rPr>
        <w:t>
</w:t>
      </w:r>
      <w:r>
        <w:rPr>
          <w:rFonts w:ascii="Times New Roman"/>
          <w:b w:val="false"/>
          <w:i w:val="false"/>
          <w:color w:val="000000"/>
          <w:sz w:val="28"/>
        </w:rPr>
        <w:t>
      обращается в Суд Евразийского экономического сообщества (далее - Суд ЕврАзЭС) с заявлением о нарушении положений настоящего Соглашения и принимает участие в рассмотрении дел этим Судом;</w:t>
      </w:r>
      <w:r>
        <w:br/>
      </w:r>
      <w:r>
        <w:rPr>
          <w:rFonts w:ascii="Times New Roman"/>
          <w:b w:val="false"/>
          <w:i w:val="false"/>
          <w:color w:val="000000"/>
          <w:sz w:val="28"/>
        </w:rPr>
        <w:t>
</w:t>
      </w:r>
      <w:r>
        <w:rPr>
          <w:rFonts w:ascii="Times New Roman"/>
          <w:b w:val="false"/>
          <w:i w:val="false"/>
          <w:color w:val="000000"/>
          <w:sz w:val="28"/>
        </w:rPr>
        <w:t>
      осуществляет иные полномочия, необходимые для реализации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4. Порядок рассмотрения заявлений (материалов) о нарушении правил конкуренции, порядок проведения расследований, а также рассмотрения дел о нарушении правил конкуренции утверждается решением Комиссии Таможенного союза.</w:t>
      </w:r>
    </w:p>
    <w:bookmarkEnd w:id="37"/>
    <w:bookmarkStart w:name="z148" w:id="38"/>
    <w:p>
      <w:pPr>
        <w:spacing w:after="0"/>
        <w:ind w:left="0"/>
        <w:jc w:val="left"/>
      </w:pPr>
      <w:r>
        <w:rPr>
          <w:rFonts w:ascii="Times New Roman"/>
          <w:b/>
          <w:i w:val="false"/>
          <w:color w:val="000000"/>
        </w:rPr>
        <w:t xml:space="preserve"> 
Статья 16</w:t>
      </w:r>
      <w:r>
        <w:br/>
      </w:r>
      <w:r>
        <w:rPr>
          <w:rFonts w:ascii="Times New Roman"/>
          <w:b/>
          <w:i w:val="false"/>
          <w:color w:val="000000"/>
        </w:rPr>
        <w:t>
Обжалование решений, принятых Комиссией Таможенного</w:t>
      </w:r>
      <w:r>
        <w:br/>
      </w:r>
      <w:r>
        <w:rPr>
          <w:rFonts w:ascii="Times New Roman"/>
          <w:b/>
          <w:i w:val="false"/>
          <w:color w:val="000000"/>
        </w:rPr>
        <w:t>
союза и уполномоченными органами Сторон</w:t>
      </w:r>
    </w:p>
    <w:bookmarkEnd w:id="38"/>
    <w:bookmarkStart w:name="z149" w:id="39"/>
    <w:p>
      <w:pPr>
        <w:spacing w:after="0"/>
        <w:ind w:left="0"/>
        <w:jc w:val="both"/>
      </w:pPr>
      <w:r>
        <w:rPr>
          <w:rFonts w:ascii="Times New Roman"/>
          <w:b w:val="false"/>
          <w:i w:val="false"/>
          <w:color w:val="000000"/>
          <w:sz w:val="28"/>
        </w:rPr>
        <w:t xml:space="preserve">
      1. Акты, действия (бездействие) Комиссии Таможенного союза в сфере конкуренции оспариваются в Суде ЕврАзЭС в порядке, предусмотренном </w:t>
      </w:r>
      <w:r>
        <w:rPr>
          <w:rFonts w:ascii="Times New Roman"/>
          <w:b w:val="false"/>
          <w:i w:val="false"/>
          <w:color w:val="000000"/>
          <w:sz w:val="28"/>
        </w:rPr>
        <w:t>Статутом Суда</w:t>
      </w:r>
      <w:r>
        <w:rPr>
          <w:rFonts w:ascii="Times New Roman"/>
          <w:b w:val="false"/>
          <w:i w:val="false"/>
          <w:color w:val="000000"/>
          <w:sz w:val="28"/>
        </w:rPr>
        <w:t xml:space="preserve"> ЕврАзЭС и Соглашением об обращении в Суд ЕврАзЭС по спорам в рамках Таможенного союза и особенностях судопроизводства по ним.</w:t>
      </w:r>
      <w:r>
        <w:br/>
      </w:r>
      <w:r>
        <w:rPr>
          <w:rFonts w:ascii="Times New Roman"/>
          <w:b w:val="false"/>
          <w:i w:val="false"/>
          <w:color w:val="000000"/>
          <w:sz w:val="28"/>
        </w:rPr>
        <w:t>
</w:t>
      </w:r>
      <w:r>
        <w:rPr>
          <w:rFonts w:ascii="Times New Roman"/>
          <w:b w:val="false"/>
          <w:i w:val="false"/>
          <w:color w:val="000000"/>
          <w:sz w:val="28"/>
        </w:rPr>
        <w:t>
      2. Акты, действия (бездействие) уполномоченных органов Сторон оспариваются в судебных органах Сторон в соответствии с действующим процессуальным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3. Дела по заявлениям об оспаривании решений уполномоченных органов Сторон по основанию нарушения подведомственности Комиссии Таможенного союза подлежат рассмотрению в Суде ЕврАзЭС.</w:t>
      </w:r>
      <w:r>
        <w:br/>
      </w:r>
      <w:r>
        <w:rPr>
          <w:rFonts w:ascii="Times New Roman"/>
          <w:b w:val="false"/>
          <w:i w:val="false"/>
          <w:color w:val="000000"/>
          <w:sz w:val="28"/>
        </w:rPr>
        <w:t>
</w:t>
      </w:r>
      <w:r>
        <w:rPr>
          <w:rFonts w:ascii="Times New Roman"/>
          <w:b w:val="false"/>
          <w:i w:val="false"/>
          <w:color w:val="000000"/>
          <w:sz w:val="28"/>
        </w:rPr>
        <w:t>
      4. В случае, если при рассмотрении дела, указанного в части 3 настоящей статьи, Суд ЕврАзЭС обнаружит нарушение уполномоченным органом Стороны подведомственности Комиссии Таможенного союза, Суд ЕврАзЭС проверяет оспариваемое решение в полном объеме, независимо от указанных в заявлении доводов.</w:t>
      </w:r>
      <w:r>
        <w:br/>
      </w:r>
      <w:r>
        <w:rPr>
          <w:rFonts w:ascii="Times New Roman"/>
          <w:b w:val="false"/>
          <w:i w:val="false"/>
          <w:color w:val="000000"/>
          <w:sz w:val="28"/>
        </w:rPr>
        <w:t>
</w:t>
      </w:r>
      <w:r>
        <w:rPr>
          <w:rFonts w:ascii="Times New Roman"/>
          <w:b w:val="false"/>
          <w:i w:val="false"/>
          <w:color w:val="000000"/>
          <w:sz w:val="28"/>
        </w:rPr>
        <w:t>
      5. В том случае, если в суд Стороны поступило заявление об оспаривании акта уполномоченного органа Стороны и при его рассмотрении выяснится, что отношения, по которым принят такой акт, относятся к компетенции Комиссии Таможенного союза, суд Стороны приостанавливает производство по делу и направляет участников производства по делу в Суд ЕврАзЭС.</w:t>
      </w:r>
      <w:r>
        <w:br/>
      </w:r>
      <w:r>
        <w:rPr>
          <w:rFonts w:ascii="Times New Roman"/>
          <w:b w:val="false"/>
          <w:i w:val="false"/>
          <w:color w:val="000000"/>
          <w:sz w:val="28"/>
        </w:rPr>
        <w:t>
</w:t>
      </w:r>
      <w:r>
        <w:rPr>
          <w:rFonts w:ascii="Times New Roman"/>
          <w:b w:val="false"/>
          <w:i w:val="false"/>
          <w:color w:val="000000"/>
          <w:sz w:val="28"/>
        </w:rPr>
        <w:t>
      6. В случае направления заявления об обжаловании действий (бездействия), предусмотренных пунктом 1 настоящей статьи одновременно в судебный орган Стороны и Суд ЕврАзЭС, суд Стороны оставляет поступившее заявление без рассмотрения.</w:t>
      </w:r>
    </w:p>
    <w:bookmarkEnd w:id="39"/>
    <w:bookmarkStart w:name="z155" w:id="40"/>
    <w:p>
      <w:pPr>
        <w:spacing w:after="0"/>
        <w:ind w:left="0"/>
        <w:jc w:val="left"/>
      </w:pPr>
      <w:r>
        <w:rPr>
          <w:rFonts w:ascii="Times New Roman"/>
          <w:b/>
          <w:i w:val="false"/>
          <w:color w:val="000000"/>
        </w:rPr>
        <w:t xml:space="preserve"> 
Раздел V</w:t>
      </w:r>
      <w:r>
        <w:br/>
      </w:r>
      <w:r>
        <w:rPr>
          <w:rFonts w:ascii="Times New Roman"/>
          <w:b/>
          <w:i w:val="false"/>
          <w:color w:val="000000"/>
        </w:rPr>
        <w:t>
Введение государственного регулирования цен</w:t>
      </w:r>
      <w:r>
        <w:br/>
      </w:r>
      <w:r>
        <w:rPr>
          <w:rFonts w:ascii="Times New Roman"/>
          <w:b/>
          <w:i w:val="false"/>
          <w:color w:val="000000"/>
        </w:rPr>
        <w:t>
на товары и услуги на территории Сторон</w:t>
      </w:r>
    </w:p>
    <w:bookmarkEnd w:id="40"/>
    <w:bookmarkStart w:name="z156" w:id="41"/>
    <w:p>
      <w:pPr>
        <w:spacing w:after="0"/>
        <w:ind w:left="0"/>
        <w:jc w:val="left"/>
      </w:pPr>
      <w:r>
        <w:rPr>
          <w:rFonts w:ascii="Times New Roman"/>
          <w:b/>
          <w:i w:val="false"/>
          <w:color w:val="000000"/>
        </w:rPr>
        <w:t xml:space="preserve"> 
Статья 17</w:t>
      </w:r>
      <w:r>
        <w:br/>
      </w:r>
      <w:r>
        <w:rPr>
          <w:rFonts w:ascii="Times New Roman"/>
          <w:b/>
          <w:i w:val="false"/>
          <w:color w:val="000000"/>
        </w:rPr>
        <w:t>
Порядок введения ценового регулирования</w:t>
      </w:r>
    </w:p>
    <w:bookmarkEnd w:id="41"/>
    <w:bookmarkStart w:name="z157" w:id="42"/>
    <w:p>
      <w:pPr>
        <w:spacing w:after="0"/>
        <w:ind w:left="0"/>
        <w:jc w:val="both"/>
      </w:pPr>
      <w:r>
        <w:rPr>
          <w:rFonts w:ascii="Times New Roman"/>
          <w:b w:val="false"/>
          <w:i w:val="false"/>
          <w:color w:val="000000"/>
          <w:sz w:val="28"/>
        </w:rPr>
        <w:t>
      1. Введение Сторонами государственного ценового регулирования на товарных рынках, не находящихся в состоянии естественной монополии, осуществляется в исключительных случаях, к которым относятся в том числе чрезвычайные ситуации и стихийные бедствия, соображения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r>
        <w:br/>
      </w:r>
      <w:r>
        <w:rPr>
          <w:rFonts w:ascii="Times New Roman"/>
          <w:b w:val="false"/>
          <w:i w:val="false"/>
          <w:color w:val="000000"/>
          <w:sz w:val="28"/>
        </w:rPr>
        <w:t>
</w:t>
      </w:r>
      <w:r>
        <w:rPr>
          <w:rFonts w:ascii="Times New Roman"/>
          <w:b w:val="false"/>
          <w:i w:val="false"/>
          <w:color w:val="000000"/>
          <w:sz w:val="28"/>
        </w:rPr>
        <w:t>
      2. В качестве временной меры Стороны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 предусмотренном законодательством Сторон. Общий срок применения предусмотренного настоящим пунктом государственного ценового регулирования по одному виду социально значимого товара на отдельной территории не может превышать 90 дней в течение одного года. Продление этого срока может осуществляться по согласованию с Комиссией таможенного союза.</w:t>
      </w:r>
      <w:r>
        <w:br/>
      </w:r>
      <w:r>
        <w:rPr>
          <w:rFonts w:ascii="Times New Roman"/>
          <w:b w:val="false"/>
          <w:i w:val="false"/>
          <w:color w:val="000000"/>
          <w:sz w:val="28"/>
        </w:rPr>
        <w:t>
</w:t>
      </w:r>
      <w:r>
        <w:rPr>
          <w:rFonts w:ascii="Times New Roman"/>
          <w:b w:val="false"/>
          <w:i w:val="false"/>
          <w:color w:val="000000"/>
          <w:sz w:val="28"/>
        </w:rPr>
        <w:t>
      3. О введении государственного ценового регулирования, предусмотренного пунктами 1 и 2 настоящей статьи, Сторона в срок, не превышающий 7 календарных дней со дня принятия соответствующего решения, уведомляет Комиссию Таможенного союза и Стороны.</w:t>
      </w:r>
      <w:r>
        <w:br/>
      </w:r>
      <w:r>
        <w:rPr>
          <w:rFonts w:ascii="Times New Roman"/>
          <w:b w:val="false"/>
          <w:i w:val="false"/>
          <w:color w:val="000000"/>
          <w:sz w:val="28"/>
        </w:rPr>
        <w:t>
</w:t>
      </w:r>
      <w:r>
        <w:rPr>
          <w:rFonts w:ascii="Times New Roman"/>
          <w:b w:val="false"/>
          <w:i w:val="false"/>
          <w:color w:val="000000"/>
          <w:sz w:val="28"/>
        </w:rPr>
        <w:t>
      4. Решение о введении государственного ценового регулирования может быть отменено Комиссией Таможенного союза в порядке, предусмотренном статьей 18 настоящего Соглашения.</w:t>
      </w:r>
      <w:r>
        <w:br/>
      </w:r>
      <w:r>
        <w:rPr>
          <w:rFonts w:ascii="Times New Roman"/>
          <w:b w:val="false"/>
          <w:i w:val="false"/>
          <w:color w:val="000000"/>
          <w:sz w:val="28"/>
        </w:rPr>
        <w:t>
</w:t>
      </w:r>
      <w:r>
        <w:rPr>
          <w:rFonts w:ascii="Times New Roman"/>
          <w:b w:val="false"/>
          <w:i w:val="false"/>
          <w:color w:val="000000"/>
          <w:sz w:val="28"/>
        </w:rPr>
        <w:t>
      5. Положения настоящей статьи не применяются к государственному ценовому регулированию на услуги, включая услуги субъектов естественных монополий, а также к сфере государственных закупочных и товарных интервенций.</w:t>
      </w:r>
      <w:r>
        <w:br/>
      </w:r>
      <w:r>
        <w:rPr>
          <w:rFonts w:ascii="Times New Roman"/>
          <w:b w:val="false"/>
          <w:i w:val="false"/>
          <w:color w:val="000000"/>
          <w:sz w:val="28"/>
        </w:rPr>
        <w:t>
</w:t>
      </w:r>
      <w:r>
        <w:rPr>
          <w:rFonts w:ascii="Times New Roman"/>
          <w:b w:val="false"/>
          <w:i w:val="false"/>
          <w:color w:val="000000"/>
          <w:sz w:val="28"/>
        </w:rPr>
        <w:t>
      6. Положения настоящей статьи не применяются к случаям государственного ценового регулирования на товары, указанные в приложении к настоящему Соглашению.</w:t>
      </w:r>
    </w:p>
    <w:bookmarkEnd w:id="42"/>
    <w:bookmarkStart w:name="z163" w:id="43"/>
    <w:p>
      <w:pPr>
        <w:spacing w:after="0"/>
        <w:ind w:left="0"/>
        <w:jc w:val="left"/>
      </w:pPr>
      <w:r>
        <w:rPr>
          <w:rFonts w:ascii="Times New Roman"/>
          <w:b/>
          <w:i w:val="false"/>
          <w:color w:val="000000"/>
        </w:rPr>
        <w:t xml:space="preserve"> 
Статья 18</w:t>
      </w:r>
      <w:r>
        <w:br/>
      </w:r>
      <w:r>
        <w:rPr>
          <w:rFonts w:ascii="Times New Roman"/>
          <w:b/>
          <w:i w:val="false"/>
          <w:color w:val="000000"/>
        </w:rPr>
        <w:t>
Оспаривание действий Сторон по введению государственного</w:t>
      </w:r>
      <w:r>
        <w:br/>
      </w:r>
      <w:r>
        <w:rPr>
          <w:rFonts w:ascii="Times New Roman"/>
          <w:b/>
          <w:i w:val="false"/>
          <w:color w:val="000000"/>
        </w:rPr>
        <w:t>
ценового регулирования</w:t>
      </w:r>
    </w:p>
    <w:bookmarkEnd w:id="43"/>
    <w:bookmarkStart w:name="z164" w:id="44"/>
    <w:p>
      <w:pPr>
        <w:spacing w:after="0"/>
        <w:ind w:left="0"/>
        <w:jc w:val="both"/>
      </w:pPr>
      <w:r>
        <w:rPr>
          <w:rFonts w:ascii="Times New Roman"/>
          <w:b w:val="false"/>
          <w:i w:val="false"/>
          <w:color w:val="000000"/>
          <w:sz w:val="28"/>
        </w:rPr>
        <w:t>
      1. Решение о введении Стороной государственного ценового регулирования, предусмотренного пунктами 1 и 2 статьи 17 настоящего Соглашения, может быть отменено решением Комиссии Таможенного союза по жалобе одной из Сторон.</w:t>
      </w:r>
      <w:r>
        <w:br/>
      </w:r>
      <w:r>
        <w:rPr>
          <w:rFonts w:ascii="Times New Roman"/>
          <w:b w:val="false"/>
          <w:i w:val="false"/>
          <w:color w:val="000000"/>
          <w:sz w:val="28"/>
        </w:rPr>
        <w:t>
</w:t>
      </w:r>
      <w:r>
        <w:rPr>
          <w:rFonts w:ascii="Times New Roman"/>
          <w:b w:val="false"/>
          <w:i w:val="false"/>
          <w:color w:val="000000"/>
          <w:sz w:val="28"/>
        </w:rPr>
        <w:t>
      Решение о введении государственного ценового регулирования может быть отменено Комиссией Таможенного союза, если данное регулирование может привести к ограничению конкуренции, в том числе к:</w:t>
      </w:r>
      <w:r>
        <w:br/>
      </w:r>
      <w:r>
        <w:rPr>
          <w:rFonts w:ascii="Times New Roman"/>
          <w:b w:val="false"/>
          <w:i w:val="false"/>
          <w:color w:val="000000"/>
          <w:sz w:val="28"/>
        </w:rPr>
        <w:t>
</w:t>
      </w:r>
      <w:r>
        <w:rPr>
          <w:rFonts w:ascii="Times New Roman"/>
          <w:b w:val="false"/>
          <w:i w:val="false"/>
          <w:color w:val="000000"/>
          <w:sz w:val="28"/>
        </w:rPr>
        <w:t>
      к созданию барьеров входа на рынок;</w:t>
      </w:r>
      <w:r>
        <w:br/>
      </w:r>
      <w:r>
        <w:rPr>
          <w:rFonts w:ascii="Times New Roman"/>
          <w:b w:val="false"/>
          <w:i w:val="false"/>
          <w:color w:val="000000"/>
          <w:sz w:val="28"/>
        </w:rPr>
        <w:t>
</w:t>
      </w:r>
      <w:r>
        <w:rPr>
          <w:rFonts w:ascii="Times New Roman"/>
          <w:b w:val="false"/>
          <w:i w:val="false"/>
          <w:color w:val="000000"/>
          <w:sz w:val="28"/>
        </w:rPr>
        <w:t>
      к сокращению на таком рынке числа хозяйствующих субъектов, не входящих в одну группу лиц.</w:t>
      </w:r>
      <w:r>
        <w:br/>
      </w:r>
      <w:r>
        <w:rPr>
          <w:rFonts w:ascii="Times New Roman"/>
          <w:b w:val="false"/>
          <w:i w:val="false"/>
          <w:color w:val="000000"/>
          <w:sz w:val="28"/>
        </w:rPr>
        <w:t>
</w:t>
      </w:r>
      <w:r>
        <w:rPr>
          <w:rFonts w:ascii="Times New Roman"/>
          <w:b w:val="false"/>
          <w:i w:val="false"/>
          <w:color w:val="000000"/>
          <w:sz w:val="28"/>
        </w:rPr>
        <w:t>
      При этом Стороной, которая оспаривает решение о введении государственного ценового регулирования, должно быть доказано, что цели введения государственного ценового регулирования возможно достичь иным способом, имеющим меньшие негативные последствия для состояния конкуренции.</w:t>
      </w:r>
      <w:r>
        <w:br/>
      </w:r>
      <w:r>
        <w:rPr>
          <w:rFonts w:ascii="Times New Roman"/>
          <w:b w:val="false"/>
          <w:i w:val="false"/>
          <w:color w:val="000000"/>
          <w:sz w:val="28"/>
        </w:rPr>
        <w:t>
</w:t>
      </w:r>
      <w:r>
        <w:rPr>
          <w:rFonts w:ascii="Times New Roman"/>
          <w:b w:val="false"/>
          <w:i w:val="false"/>
          <w:color w:val="000000"/>
          <w:sz w:val="28"/>
        </w:rPr>
        <w:t>
      3. Комиссия Таможенного союза принимает решение по факту введения государственного ценового регулирования в срок, не превышающий 2 месяцев со дня поступления в Комиссию Таможенного союза обращения Стороны.</w:t>
      </w:r>
      <w:r>
        <w:br/>
      </w:r>
      <w:r>
        <w:rPr>
          <w:rFonts w:ascii="Times New Roman"/>
          <w:b w:val="false"/>
          <w:i w:val="false"/>
          <w:color w:val="000000"/>
          <w:sz w:val="28"/>
        </w:rPr>
        <w:t>
</w:t>
      </w:r>
      <w:r>
        <w:rPr>
          <w:rFonts w:ascii="Times New Roman"/>
          <w:b w:val="false"/>
          <w:i w:val="false"/>
          <w:color w:val="000000"/>
          <w:sz w:val="28"/>
        </w:rPr>
        <w:t>
      4. Комиссия Таможенного союза вправе определить порядок подачи и рассмотрения обращений Сторон по фактам введения государственного ценового регулирования.</w:t>
      </w:r>
      <w:r>
        <w:br/>
      </w:r>
      <w:r>
        <w:rPr>
          <w:rFonts w:ascii="Times New Roman"/>
          <w:b w:val="false"/>
          <w:i w:val="false"/>
          <w:color w:val="000000"/>
          <w:sz w:val="28"/>
        </w:rPr>
        <w:t>
</w:t>
      </w:r>
      <w:r>
        <w:rPr>
          <w:rFonts w:ascii="Times New Roman"/>
          <w:b w:val="false"/>
          <w:i w:val="false"/>
          <w:color w:val="000000"/>
          <w:sz w:val="28"/>
        </w:rPr>
        <w:t>
      5. Если Сторона не согласна с решением Комиссии Таможенного союза, вопрос выносится на рассмотрение Межгосударственного Совета Евразийского экономического сообщества (Высшего органа Таможенного союза). В этом случае решение Комиссии Таможенного союза, принятое по факту введения государственного ценового регулирования, не подлежит исполнению до его рассмотрения Межгосударственным Советом Евразийского экономического сообщества (Высшим органом Таможенного союза).</w:t>
      </w:r>
    </w:p>
    <w:bookmarkEnd w:id="44"/>
    <w:bookmarkStart w:name="z172" w:id="45"/>
    <w:p>
      <w:pPr>
        <w:spacing w:after="0"/>
        <w:ind w:left="0"/>
        <w:jc w:val="left"/>
      </w:pPr>
      <w:r>
        <w:rPr>
          <w:rFonts w:ascii="Times New Roman"/>
          <w:b/>
          <w:i w:val="false"/>
          <w:color w:val="000000"/>
        </w:rPr>
        <w:t xml:space="preserve"> 
Раздел VI</w:t>
      </w:r>
      <w:r>
        <w:br/>
      </w:r>
      <w:r>
        <w:rPr>
          <w:rFonts w:ascii="Times New Roman"/>
          <w:b/>
          <w:i w:val="false"/>
          <w:color w:val="000000"/>
        </w:rPr>
        <w:t>
Взаимодействие уполномоченных органов Сторон</w:t>
      </w:r>
    </w:p>
    <w:bookmarkEnd w:id="45"/>
    <w:bookmarkStart w:name="z173" w:id="46"/>
    <w:p>
      <w:pPr>
        <w:spacing w:after="0"/>
        <w:ind w:left="0"/>
        <w:jc w:val="left"/>
      </w:pPr>
      <w:r>
        <w:rPr>
          <w:rFonts w:ascii="Times New Roman"/>
          <w:b/>
          <w:i w:val="false"/>
          <w:color w:val="000000"/>
        </w:rPr>
        <w:t xml:space="preserve"> 
Статья 19</w:t>
      </w:r>
      <w:r>
        <w:br/>
      </w:r>
      <w:r>
        <w:rPr>
          <w:rFonts w:ascii="Times New Roman"/>
          <w:b/>
          <w:i w:val="false"/>
          <w:color w:val="000000"/>
        </w:rPr>
        <w:t>
Взаимодействие уполномоченных органов Сторон</w:t>
      </w:r>
    </w:p>
    <w:bookmarkEnd w:id="46"/>
    <w:bookmarkStart w:name="z174" w:id="47"/>
    <w:p>
      <w:pPr>
        <w:spacing w:after="0"/>
        <w:ind w:left="0"/>
        <w:jc w:val="both"/>
      </w:pPr>
      <w:r>
        <w:rPr>
          <w:rFonts w:ascii="Times New Roman"/>
          <w:b w:val="false"/>
          <w:i w:val="false"/>
          <w:color w:val="000000"/>
          <w:sz w:val="28"/>
        </w:rPr>
        <w:t>
      Взаимодействие уполномоченных органов Сторон в рамках реализации настоящего Соглашения осуществляется при осуществлении правоприменительной деятельности уполномоченными органами Сторон путем направления уведомлений, запросов о предоставлении информации, запросов и поручений о проведении отдельных процессуальных действий, обмена информацией, координации правоприменительной деятельности Сторон, а также осуществления правоприменительной деятельности по запросу одной из Сторон.</w:t>
      </w:r>
      <w:r>
        <w:br/>
      </w:r>
      <w:r>
        <w:rPr>
          <w:rFonts w:ascii="Times New Roman"/>
          <w:b w:val="false"/>
          <w:i w:val="false"/>
          <w:color w:val="000000"/>
          <w:sz w:val="28"/>
        </w:rPr>
        <w:t>
</w:t>
      </w:r>
      <w:r>
        <w:rPr>
          <w:rFonts w:ascii="Times New Roman"/>
          <w:b w:val="false"/>
          <w:i w:val="false"/>
          <w:color w:val="000000"/>
          <w:sz w:val="28"/>
        </w:rPr>
        <w:t>
      Взаимодействие уполномоченных органов Сторон осуществляется центральными аппаратами уполномоченных органов Сторон.</w:t>
      </w:r>
    </w:p>
    <w:bookmarkEnd w:id="47"/>
    <w:bookmarkStart w:name="z176" w:id="48"/>
    <w:p>
      <w:pPr>
        <w:spacing w:after="0"/>
        <w:ind w:left="0"/>
        <w:jc w:val="left"/>
      </w:pPr>
      <w:r>
        <w:rPr>
          <w:rFonts w:ascii="Times New Roman"/>
          <w:b/>
          <w:i w:val="false"/>
          <w:color w:val="000000"/>
        </w:rPr>
        <w:t xml:space="preserve"> 
Статья 20</w:t>
      </w:r>
      <w:r>
        <w:br/>
      </w:r>
      <w:r>
        <w:rPr>
          <w:rFonts w:ascii="Times New Roman"/>
          <w:b/>
          <w:i w:val="false"/>
          <w:color w:val="000000"/>
        </w:rPr>
        <w:t>
Уведомление</w:t>
      </w:r>
    </w:p>
    <w:bookmarkEnd w:id="48"/>
    <w:bookmarkStart w:name="z177" w:id="49"/>
    <w:p>
      <w:pPr>
        <w:spacing w:after="0"/>
        <w:ind w:left="0"/>
        <w:jc w:val="both"/>
      </w:pPr>
      <w:r>
        <w:rPr>
          <w:rFonts w:ascii="Times New Roman"/>
          <w:b w:val="false"/>
          <w:i w:val="false"/>
          <w:color w:val="000000"/>
          <w:sz w:val="28"/>
        </w:rPr>
        <w:t>
      1. Каждый из уполномоченных органов Сторон уведомляет уполномоченный орган другой Стороны в случае, если им станет известно, что его правоприменительная деятельность может затронуть интересы другой Стороны в сфере защиты конкуренции.</w:t>
      </w:r>
      <w:r>
        <w:br/>
      </w:r>
      <w:r>
        <w:rPr>
          <w:rFonts w:ascii="Times New Roman"/>
          <w:b w:val="false"/>
          <w:i w:val="false"/>
          <w:color w:val="000000"/>
          <w:sz w:val="28"/>
        </w:rPr>
        <w:t>
</w:t>
      </w:r>
      <w:r>
        <w:rPr>
          <w:rFonts w:ascii="Times New Roman"/>
          <w:b w:val="false"/>
          <w:i w:val="false"/>
          <w:color w:val="000000"/>
          <w:sz w:val="28"/>
        </w:rPr>
        <w:t>
      2. Под правоприменительной деятельностью, которая может затронуть интересы другой Стороны в сфере защиты конкуренции, Стороны понимают деятельность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имеющую отношение к правоприменительной деятельности другой Стороны;</w:t>
      </w:r>
      <w:r>
        <w:br/>
      </w:r>
      <w:r>
        <w:rPr>
          <w:rFonts w:ascii="Times New Roman"/>
          <w:b w:val="false"/>
          <w:i w:val="false"/>
          <w:color w:val="000000"/>
          <w:sz w:val="28"/>
        </w:rPr>
        <w:t>
</w:t>
      </w:r>
      <w:r>
        <w:rPr>
          <w:rFonts w:ascii="Times New Roman"/>
          <w:b w:val="false"/>
          <w:i w:val="false"/>
          <w:color w:val="000000"/>
          <w:sz w:val="28"/>
        </w:rPr>
        <w:t>
      касающуюся антиконкурентных действий (за исключением сделок по слиянию или приобретению и совершения иных действий), осуществляемых в том числе на территории другой Стороны;</w:t>
      </w:r>
      <w:r>
        <w:br/>
      </w:r>
      <w:r>
        <w:rPr>
          <w:rFonts w:ascii="Times New Roman"/>
          <w:b w:val="false"/>
          <w:i w:val="false"/>
          <w:color w:val="000000"/>
          <w:sz w:val="28"/>
        </w:rPr>
        <w:t>
</w:t>
      </w:r>
      <w:r>
        <w:rPr>
          <w:rFonts w:ascii="Times New Roman"/>
          <w:b w:val="false"/>
          <w:i w:val="false"/>
          <w:color w:val="000000"/>
          <w:sz w:val="28"/>
        </w:rPr>
        <w:t>
      касающуюся сделок (иных действий), в которых одна из сторон сделки или лицо, контролирующее одну или более сторон сделки или иным образом определяющее условия ведения ими хозяйственной деятельности, является лицом, зарегистрированным или учрежденным в соответствии с законодательством другой Стороны;</w:t>
      </w:r>
      <w:r>
        <w:br/>
      </w:r>
      <w:r>
        <w:rPr>
          <w:rFonts w:ascii="Times New Roman"/>
          <w:b w:val="false"/>
          <w:i w:val="false"/>
          <w:color w:val="000000"/>
          <w:sz w:val="28"/>
        </w:rPr>
        <w:t>
</w:t>
      </w:r>
      <w:r>
        <w:rPr>
          <w:rFonts w:ascii="Times New Roman"/>
          <w:b w:val="false"/>
          <w:i w:val="false"/>
          <w:color w:val="000000"/>
          <w:sz w:val="28"/>
        </w:rPr>
        <w:t>
      связанную с применением мер принудительного воздействия, которые требуют осуществления или запрещают какие-либо действия на территории другой Стороны в рамках обеспечения соблюдения конкурентного законодательства.</w:t>
      </w:r>
      <w:r>
        <w:br/>
      </w:r>
      <w:r>
        <w:rPr>
          <w:rFonts w:ascii="Times New Roman"/>
          <w:b w:val="false"/>
          <w:i w:val="false"/>
          <w:color w:val="000000"/>
          <w:sz w:val="28"/>
        </w:rPr>
        <w:t>
</w:t>
      </w:r>
      <w:r>
        <w:rPr>
          <w:rFonts w:ascii="Times New Roman"/>
          <w:b w:val="false"/>
          <w:i w:val="false"/>
          <w:color w:val="000000"/>
          <w:sz w:val="28"/>
        </w:rPr>
        <w:t>
      3. Уведомления о сделках (иных действиях) направляются:</w:t>
      </w:r>
      <w:r>
        <w:br/>
      </w:r>
      <w:r>
        <w:rPr>
          <w:rFonts w:ascii="Times New Roman"/>
          <w:b w:val="false"/>
          <w:i w:val="false"/>
          <w:color w:val="000000"/>
          <w:sz w:val="28"/>
        </w:rPr>
        <w:t>
</w:t>
      </w:r>
      <w:r>
        <w:rPr>
          <w:rFonts w:ascii="Times New Roman"/>
          <w:b w:val="false"/>
          <w:i w:val="false"/>
          <w:color w:val="000000"/>
          <w:sz w:val="28"/>
        </w:rPr>
        <w:t>
      не позднее даты принятия уполномоченным органом уведомляющей Стороны решения о продлении срока рассмотрения сделки;</w:t>
      </w:r>
      <w:r>
        <w:br/>
      </w:r>
      <w:r>
        <w:rPr>
          <w:rFonts w:ascii="Times New Roman"/>
          <w:b w:val="false"/>
          <w:i w:val="false"/>
          <w:color w:val="000000"/>
          <w:sz w:val="28"/>
        </w:rPr>
        <w:t>
</w:t>
      </w:r>
      <w:r>
        <w:rPr>
          <w:rFonts w:ascii="Times New Roman"/>
          <w:b w:val="false"/>
          <w:i w:val="false"/>
          <w:color w:val="000000"/>
          <w:sz w:val="28"/>
        </w:rPr>
        <w:t>
      в тех случаях, когда решение по сделке принимается без продления срока ее рассмотрения, - не позднее даты принятия решения по сделке в разумный срок, позволяющий уведомляемой Стороне выразить свое мнение по сделке.</w:t>
      </w:r>
      <w:r>
        <w:br/>
      </w:r>
      <w:r>
        <w:rPr>
          <w:rFonts w:ascii="Times New Roman"/>
          <w:b w:val="false"/>
          <w:i w:val="false"/>
          <w:color w:val="000000"/>
          <w:sz w:val="28"/>
        </w:rPr>
        <w:t>
</w:t>
      </w:r>
      <w:r>
        <w:rPr>
          <w:rFonts w:ascii="Times New Roman"/>
          <w:b w:val="false"/>
          <w:i w:val="false"/>
          <w:color w:val="000000"/>
          <w:sz w:val="28"/>
        </w:rPr>
        <w:t>
      4. С целью обеспечения возможности принятия во внимание мнения другой Стороны уведомления по вопросам, указанным в абзацах втором, третьем и пятом пункта 2 настоящей статьи, направляются этой Стороне на стадии рассмотрения дела при обнаружении обстоятельств, о которых необходимо уведомлять другую Сторону, с соблюдением разумных сроков, дающих возможность уведомляемой Стороне высказать свое мнение, но в любом случае до принятия решения по делу или заключения мирового соглашения.</w:t>
      </w:r>
      <w:r>
        <w:br/>
      </w:r>
      <w:r>
        <w:rPr>
          <w:rFonts w:ascii="Times New Roman"/>
          <w:b w:val="false"/>
          <w:i w:val="false"/>
          <w:color w:val="000000"/>
          <w:sz w:val="28"/>
        </w:rPr>
        <w:t>
</w:t>
      </w:r>
      <w:r>
        <w:rPr>
          <w:rFonts w:ascii="Times New Roman"/>
          <w:b w:val="false"/>
          <w:i w:val="false"/>
          <w:color w:val="000000"/>
          <w:sz w:val="28"/>
        </w:rPr>
        <w:t>
      5. Уведомление направляется в письменной форме и должно содержать информацию, достаточную для того, чтобы дать возможность уведомляемой Стороне провести предварительный анализ последствий правоприменительной деятельности уведомляющей Стороны, затрагивающей интересы уведомляемой Стороны.</w:t>
      </w:r>
    </w:p>
    <w:bookmarkEnd w:id="49"/>
    <w:bookmarkStart w:name="z188" w:id="50"/>
    <w:p>
      <w:pPr>
        <w:spacing w:after="0"/>
        <w:ind w:left="0"/>
        <w:jc w:val="left"/>
      </w:pPr>
      <w:r>
        <w:rPr>
          <w:rFonts w:ascii="Times New Roman"/>
          <w:b/>
          <w:i w:val="false"/>
          <w:color w:val="000000"/>
        </w:rPr>
        <w:t xml:space="preserve"> 
Статья 21</w:t>
      </w:r>
      <w:r>
        <w:br/>
      </w:r>
      <w:r>
        <w:rPr>
          <w:rFonts w:ascii="Times New Roman"/>
          <w:b/>
          <w:i w:val="false"/>
          <w:color w:val="000000"/>
        </w:rPr>
        <w:t>
Направление запросов о предоставлении информации</w:t>
      </w:r>
      <w:r>
        <w:br/>
      </w:r>
      <w:r>
        <w:rPr>
          <w:rFonts w:ascii="Times New Roman"/>
          <w:b/>
          <w:i w:val="false"/>
          <w:color w:val="000000"/>
        </w:rPr>
        <w:t>
и документов, поручений о проведении отдельных</w:t>
      </w:r>
      <w:r>
        <w:br/>
      </w:r>
      <w:r>
        <w:rPr>
          <w:rFonts w:ascii="Times New Roman"/>
          <w:b/>
          <w:i w:val="false"/>
          <w:color w:val="000000"/>
        </w:rPr>
        <w:t>
процессуальных действий</w:t>
      </w:r>
    </w:p>
    <w:bookmarkEnd w:id="50"/>
    <w:bookmarkStart w:name="z189" w:id="51"/>
    <w:p>
      <w:pPr>
        <w:spacing w:after="0"/>
        <w:ind w:left="0"/>
        <w:jc w:val="both"/>
      </w:pPr>
      <w:r>
        <w:rPr>
          <w:rFonts w:ascii="Times New Roman"/>
          <w:b w:val="false"/>
          <w:i w:val="false"/>
          <w:color w:val="000000"/>
          <w:sz w:val="28"/>
        </w:rPr>
        <w:t>
      1. Уполномоченные органы Сторон вправе направлять запросы о предоставлении информации и документов, а также поручения о проведении отдельных процессуальных действий.</w:t>
      </w:r>
      <w:r>
        <w:br/>
      </w:r>
      <w:r>
        <w:rPr>
          <w:rFonts w:ascii="Times New Roman"/>
          <w:b w:val="false"/>
          <w:i w:val="false"/>
          <w:color w:val="000000"/>
          <w:sz w:val="28"/>
        </w:rPr>
        <w:t>
</w:t>
      </w:r>
      <w:r>
        <w:rPr>
          <w:rFonts w:ascii="Times New Roman"/>
          <w:b w:val="false"/>
          <w:i w:val="false"/>
          <w:color w:val="000000"/>
          <w:sz w:val="28"/>
        </w:rPr>
        <w:t>
      2. Запрос о предоставлении информации и документов, поручение о проведении отдельных процессуальных действий оформляются в письменной форме на бланке уполномоченного органа Стороны и должны содержать:</w:t>
      </w:r>
      <w:r>
        <w:br/>
      </w:r>
      <w:r>
        <w:rPr>
          <w:rFonts w:ascii="Times New Roman"/>
          <w:b w:val="false"/>
          <w:i w:val="false"/>
          <w:color w:val="000000"/>
          <w:sz w:val="28"/>
        </w:rPr>
        <w:t>
</w:t>
      </w:r>
      <w:r>
        <w:rPr>
          <w:rFonts w:ascii="Times New Roman"/>
          <w:b w:val="false"/>
          <w:i w:val="false"/>
          <w:color w:val="000000"/>
          <w:sz w:val="28"/>
        </w:rPr>
        <w:t>
      1) номер соответствующего дела (при наличии), по которому запрашивается информация, подробное описание правонарушения и иных относящихся к нему фактов, юридическую квалификацию деяния в соответствии с законодательством запрашивающей Стороны с приложением текста применяемого закона;</w:t>
      </w:r>
      <w:r>
        <w:br/>
      </w:r>
      <w:r>
        <w:rPr>
          <w:rFonts w:ascii="Times New Roman"/>
          <w:b w:val="false"/>
          <w:i w:val="false"/>
          <w:color w:val="000000"/>
          <w:sz w:val="28"/>
        </w:rPr>
        <w:t>
</w:t>
      </w:r>
      <w:r>
        <w:rPr>
          <w:rFonts w:ascii="Times New Roman"/>
          <w:b w:val="false"/>
          <w:i w:val="false"/>
          <w:color w:val="000000"/>
          <w:sz w:val="28"/>
        </w:rPr>
        <w:t>
      2) имена, отчества и фамилии лиц, в отношении которых рассматриваются соответствующие дела, свидетелей, их местожительство или местопребывание, гражданство, занятие, место и дату рождения, для юридических лиц - их наименование и место нахождения (если о перечисленных сведениях имеется информация);</w:t>
      </w:r>
      <w:r>
        <w:br/>
      </w:r>
      <w:r>
        <w:rPr>
          <w:rFonts w:ascii="Times New Roman"/>
          <w:b w:val="false"/>
          <w:i w:val="false"/>
          <w:color w:val="000000"/>
          <w:sz w:val="28"/>
        </w:rPr>
        <w:t>
</w:t>
      </w:r>
      <w:r>
        <w:rPr>
          <w:rFonts w:ascii="Times New Roman"/>
          <w:b w:val="false"/>
          <w:i w:val="false"/>
          <w:color w:val="000000"/>
          <w:sz w:val="28"/>
        </w:rPr>
        <w:t>
      3) в поручении о вручении документа - точный адрес получателя и наименование вручаемого документа;</w:t>
      </w:r>
      <w:r>
        <w:br/>
      </w:r>
      <w:r>
        <w:rPr>
          <w:rFonts w:ascii="Times New Roman"/>
          <w:b w:val="false"/>
          <w:i w:val="false"/>
          <w:color w:val="000000"/>
          <w:sz w:val="28"/>
        </w:rPr>
        <w:t>
</w:t>
      </w:r>
      <w:r>
        <w:rPr>
          <w:rFonts w:ascii="Times New Roman"/>
          <w:b w:val="false"/>
          <w:i w:val="false"/>
          <w:color w:val="000000"/>
          <w:sz w:val="28"/>
        </w:rPr>
        <w:t>
      4)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указать последовательность и формулировку вопросов, которые должны быть поставлены опрашиваемому).</w:t>
      </w:r>
      <w:r>
        <w:br/>
      </w:r>
      <w:r>
        <w:rPr>
          <w:rFonts w:ascii="Times New Roman"/>
          <w:b w:val="false"/>
          <w:i w:val="false"/>
          <w:color w:val="000000"/>
          <w:sz w:val="28"/>
        </w:rPr>
        <w:t>
</w:t>
      </w: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могут также содержать:</w:t>
      </w:r>
      <w:r>
        <w:br/>
      </w:r>
      <w:r>
        <w:rPr>
          <w:rFonts w:ascii="Times New Roman"/>
          <w:b w:val="false"/>
          <w:i w:val="false"/>
          <w:color w:val="000000"/>
          <w:sz w:val="28"/>
        </w:rPr>
        <w:t>
</w:t>
      </w:r>
      <w:r>
        <w:rPr>
          <w:rFonts w:ascii="Times New Roman"/>
          <w:b w:val="false"/>
          <w:i w:val="false"/>
          <w:color w:val="000000"/>
          <w:sz w:val="28"/>
        </w:rPr>
        <w:t>
      1) указание срока исполнения требуемых мероприятий;</w:t>
      </w:r>
      <w:r>
        <w:br/>
      </w:r>
      <w:r>
        <w:rPr>
          <w:rFonts w:ascii="Times New Roman"/>
          <w:b w:val="false"/>
          <w:i w:val="false"/>
          <w:color w:val="000000"/>
          <w:sz w:val="28"/>
        </w:rPr>
        <w:t>
</w:t>
      </w:r>
      <w:r>
        <w:rPr>
          <w:rFonts w:ascii="Times New Roman"/>
          <w:b w:val="false"/>
          <w:i w:val="false"/>
          <w:color w:val="000000"/>
          <w:sz w:val="28"/>
        </w:rPr>
        <w:t>
      2) ходатайство о проведении указанных в запросе мероприятий в определенном порядке;</w:t>
      </w:r>
      <w:r>
        <w:br/>
      </w:r>
      <w:r>
        <w:rPr>
          <w:rFonts w:ascii="Times New Roman"/>
          <w:b w:val="false"/>
          <w:i w:val="false"/>
          <w:color w:val="000000"/>
          <w:sz w:val="28"/>
        </w:rPr>
        <w:t>
</w:t>
      </w:r>
      <w:r>
        <w:rPr>
          <w:rFonts w:ascii="Times New Roman"/>
          <w:b w:val="false"/>
          <w:i w:val="false"/>
          <w:color w:val="000000"/>
          <w:sz w:val="28"/>
        </w:rPr>
        <w:t>
      3) ходатайство о предоставлении возможности представителям уполномоченных органов запрашивающей Стороны присутствовать при выполнении указанных в запросе мероприятий, а также, если это не противоречит законодательству каждой из Сторон, участвовать в их выполнении;</w:t>
      </w:r>
      <w:r>
        <w:br/>
      </w:r>
      <w:r>
        <w:rPr>
          <w:rFonts w:ascii="Times New Roman"/>
          <w:b w:val="false"/>
          <w:i w:val="false"/>
          <w:color w:val="000000"/>
          <w:sz w:val="28"/>
        </w:rPr>
        <w:t>
</w:t>
      </w:r>
      <w:r>
        <w:rPr>
          <w:rFonts w:ascii="Times New Roman"/>
          <w:b w:val="false"/>
          <w:i w:val="false"/>
          <w:color w:val="000000"/>
          <w:sz w:val="28"/>
        </w:rPr>
        <w:t>
      4) иные ходатайства, связанные с выполнением запроса, поручения.</w:t>
      </w:r>
      <w:r>
        <w:br/>
      </w:r>
      <w:r>
        <w:rPr>
          <w:rFonts w:ascii="Times New Roman"/>
          <w:b w:val="false"/>
          <w:i w:val="false"/>
          <w:color w:val="000000"/>
          <w:sz w:val="28"/>
        </w:rPr>
        <w:t>
</w:t>
      </w: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уполномоченного органа Стороны или его заместителем. К запросу или поручению должны быть приложены имеющиеся копии документов, на которые имеются ссылки в тексте запроса или поручения, а также иные документы, необходимые для их надлежащего исполнения.</w:t>
      </w:r>
      <w:r>
        <w:br/>
      </w:r>
      <w:r>
        <w:rPr>
          <w:rFonts w:ascii="Times New Roman"/>
          <w:b w:val="false"/>
          <w:i w:val="false"/>
          <w:color w:val="000000"/>
          <w:sz w:val="28"/>
        </w:rPr>
        <w:t>
</w:t>
      </w:r>
      <w:r>
        <w:rPr>
          <w:rFonts w:ascii="Times New Roman"/>
          <w:b w:val="false"/>
          <w:i w:val="false"/>
          <w:color w:val="000000"/>
          <w:sz w:val="28"/>
        </w:rPr>
        <w:t>
      5. Поручения о производстве экспертиз и других процессуальных действий, исполнение которых требует дополнительных расходов для исполняющей Стороны, направляются по предварительному согласованию между уполномоченными органами Сторон.</w:t>
      </w:r>
      <w:r>
        <w:br/>
      </w:r>
      <w:r>
        <w:rPr>
          <w:rFonts w:ascii="Times New Roman"/>
          <w:b w:val="false"/>
          <w:i w:val="false"/>
          <w:color w:val="000000"/>
          <w:sz w:val="28"/>
        </w:rPr>
        <w:t>
</w:t>
      </w:r>
      <w:r>
        <w:rPr>
          <w:rFonts w:ascii="Times New Roman"/>
          <w:b w:val="false"/>
          <w:i w:val="false"/>
          <w:color w:val="000000"/>
          <w:sz w:val="28"/>
        </w:rPr>
        <w:t>
      6. Уполномоченные органы Сторон могут отправлять процессуальные документы по почте непосредственно участникам соответствующих дел, находящимся на территории другой Стороны.</w:t>
      </w:r>
      <w:r>
        <w:br/>
      </w:r>
      <w:r>
        <w:rPr>
          <w:rFonts w:ascii="Times New Roman"/>
          <w:b w:val="false"/>
          <w:i w:val="false"/>
          <w:color w:val="000000"/>
          <w:sz w:val="28"/>
        </w:rPr>
        <w:t>
</w:t>
      </w: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при необходимости получения дополнительных сведений или уточнения информации, полученной в рамках исполнения предыдущего запроса или поручения.</w:t>
      </w:r>
    </w:p>
    <w:bookmarkEnd w:id="51"/>
    <w:bookmarkStart w:name="z204" w:id="52"/>
    <w:p>
      <w:pPr>
        <w:spacing w:after="0"/>
        <w:ind w:left="0"/>
        <w:jc w:val="left"/>
      </w:pPr>
      <w:r>
        <w:rPr>
          <w:rFonts w:ascii="Times New Roman"/>
          <w:b/>
          <w:i w:val="false"/>
          <w:color w:val="000000"/>
        </w:rPr>
        <w:t xml:space="preserve"> 
Статья 22</w:t>
      </w:r>
      <w:r>
        <w:br/>
      </w:r>
      <w:r>
        <w:rPr>
          <w:rFonts w:ascii="Times New Roman"/>
          <w:b/>
          <w:i w:val="false"/>
          <w:color w:val="000000"/>
        </w:rPr>
        <w:t>
Исполнение поручений о проведении отдельных действий</w:t>
      </w:r>
      <w:r>
        <w:br/>
      </w:r>
      <w:r>
        <w:rPr>
          <w:rFonts w:ascii="Times New Roman"/>
          <w:b/>
          <w:i w:val="false"/>
          <w:color w:val="000000"/>
        </w:rPr>
        <w:t>
и запросов о предоставлении информации и документов</w:t>
      </w:r>
    </w:p>
    <w:bookmarkEnd w:id="52"/>
    <w:bookmarkStart w:name="z205" w:id="53"/>
    <w:p>
      <w:pPr>
        <w:spacing w:after="0"/>
        <w:ind w:left="0"/>
        <w:jc w:val="both"/>
      </w:pPr>
      <w:r>
        <w:rPr>
          <w:rFonts w:ascii="Times New Roman"/>
          <w:b w:val="false"/>
          <w:i w:val="false"/>
          <w:color w:val="000000"/>
          <w:sz w:val="28"/>
        </w:rPr>
        <w:t>
      1. Запрос о предоставлении информации и документов и поручение о проведении отдельных процессуальных действий исполняются в течение 1 месяца со дня их получения либо в иной срок, заранее согласованный уполномоченными органами Сторон.</w:t>
      </w:r>
      <w:r>
        <w:br/>
      </w:r>
      <w:r>
        <w:rPr>
          <w:rFonts w:ascii="Times New Roman"/>
          <w:b w:val="false"/>
          <w:i w:val="false"/>
          <w:color w:val="000000"/>
          <w:sz w:val="28"/>
        </w:rPr>
        <w:t>
</w:t>
      </w:r>
      <w:r>
        <w:rPr>
          <w:rFonts w:ascii="Times New Roman"/>
          <w:b w:val="false"/>
          <w:i w:val="false"/>
          <w:color w:val="000000"/>
          <w:sz w:val="28"/>
        </w:rPr>
        <w:t>
      В случае необходимости обращения в иной государственный орган Стороны или к хозяйствующему субъекту запрашиваемой Стороны указанные сроки увеличиваются на время исполнения такого обращения.</w:t>
      </w:r>
      <w:r>
        <w:br/>
      </w:r>
      <w:r>
        <w:rPr>
          <w:rFonts w:ascii="Times New Roman"/>
          <w:b w:val="false"/>
          <w:i w:val="false"/>
          <w:color w:val="000000"/>
          <w:sz w:val="28"/>
        </w:rPr>
        <w:t>
</w:t>
      </w:r>
      <w:r>
        <w:rPr>
          <w:rFonts w:ascii="Times New Roman"/>
          <w:b w:val="false"/>
          <w:i w:val="false"/>
          <w:color w:val="000000"/>
          <w:sz w:val="28"/>
        </w:rPr>
        <w:t>
      2. Запрашиваемый уполномоченный орган Стороны проводит указанные в запросе или поручении действия и отвечает на поставленные вопросы. Запрашиваемый уполномоченный орган Стороны вправе по своей инициативе провести не предусмотренные запросом или поручением действия, связанные с их исполнением.</w:t>
      </w:r>
      <w:r>
        <w:br/>
      </w:r>
      <w:r>
        <w:rPr>
          <w:rFonts w:ascii="Times New Roman"/>
          <w:b w:val="false"/>
          <w:i w:val="false"/>
          <w:color w:val="000000"/>
          <w:sz w:val="28"/>
        </w:rPr>
        <w:t>
</w:t>
      </w:r>
      <w:r>
        <w:rPr>
          <w:rFonts w:ascii="Times New Roman"/>
          <w:b w:val="false"/>
          <w:i w:val="false"/>
          <w:color w:val="000000"/>
          <w:sz w:val="28"/>
        </w:rPr>
        <w:t>
      3. В случае невозможности исполнения запроса или поручения в сроки, указанные в пункте 1 настоящей статьи, запрашиваемый уполномоченный орган должен информировать запрашивающий уполномоченный орган Стороны о предполагаемых сроках исполнения запроса или поручения.</w:t>
      </w:r>
      <w:r>
        <w:br/>
      </w:r>
      <w:r>
        <w:rPr>
          <w:rFonts w:ascii="Times New Roman"/>
          <w:b w:val="false"/>
          <w:i w:val="false"/>
          <w:color w:val="000000"/>
          <w:sz w:val="28"/>
        </w:rPr>
        <w:t>
</w:t>
      </w:r>
      <w:r>
        <w:rPr>
          <w:rFonts w:ascii="Times New Roman"/>
          <w:b w:val="false"/>
          <w:i w:val="false"/>
          <w:color w:val="000000"/>
          <w:sz w:val="28"/>
        </w:rPr>
        <w:t>
      4. Уполномоченные органы Сторон изучают практику исполнения запросов о предоставлении информации и документов и поручений о проведении отдельных процессуальных действий, информируя друг друга о фактах ненадлежащего их исполнения.</w:t>
      </w:r>
      <w:r>
        <w:br/>
      </w:r>
      <w:r>
        <w:rPr>
          <w:rFonts w:ascii="Times New Roman"/>
          <w:b w:val="false"/>
          <w:i w:val="false"/>
          <w:color w:val="000000"/>
          <w:sz w:val="28"/>
        </w:rPr>
        <w:t>
</w:t>
      </w:r>
      <w:r>
        <w:rPr>
          <w:rFonts w:ascii="Times New Roman"/>
          <w:b w:val="false"/>
          <w:i w:val="false"/>
          <w:color w:val="000000"/>
          <w:sz w:val="28"/>
        </w:rPr>
        <w:t>
      5. Документы, изготовленные или засвидетельствованные учреждением или специально на то уполномоченным должностным лицом в пределах их компетенции и скрепленные гербовой печатью на территории одной из Сторон, принимаются на территории других Сторон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6. В оказании правовой помощи по делам об административных правонарушениях может быть отказано, если исполнение запроса может нанести ущерб суверенитету, безопасности, общественному порядку или другим интересам запрашиваемой Стороны либо противоречит ее законодательству.</w:t>
      </w:r>
      <w:r>
        <w:br/>
      </w:r>
      <w:r>
        <w:rPr>
          <w:rFonts w:ascii="Times New Roman"/>
          <w:b w:val="false"/>
          <w:i w:val="false"/>
          <w:color w:val="000000"/>
          <w:sz w:val="28"/>
        </w:rPr>
        <w:t>
</w:t>
      </w:r>
      <w:r>
        <w:rPr>
          <w:rFonts w:ascii="Times New Roman"/>
          <w:b w:val="false"/>
          <w:i w:val="false"/>
          <w:color w:val="000000"/>
          <w:sz w:val="28"/>
        </w:rPr>
        <w:t>
      7. Каждая Сторона самостоятельно несет расходы, возникающие в связи с выполнением запросов и поручений.</w:t>
      </w:r>
      <w:r>
        <w:br/>
      </w:r>
      <w:r>
        <w:rPr>
          <w:rFonts w:ascii="Times New Roman"/>
          <w:b w:val="false"/>
          <w:i w:val="false"/>
          <w:color w:val="000000"/>
          <w:sz w:val="28"/>
        </w:rPr>
        <w:t>
</w:t>
      </w:r>
      <w:r>
        <w:rPr>
          <w:rFonts w:ascii="Times New Roman"/>
          <w:b w:val="false"/>
          <w:i w:val="false"/>
          <w:color w:val="000000"/>
          <w:sz w:val="28"/>
        </w:rPr>
        <w:t>
      В отдельных случаях уполномоченные органы Сторон могут согласовать иной порядок осуществления расходов.</w:t>
      </w:r>
    </w:p>
    <w:bookmarkEnd w:id="53"/>
    <w:bookmarkStart w:name="z214" w:id="54"/>
    <w:p>
      <w:pPr>
        <w:spacing w:after="0"/>
        <w:ind w:left="0"/>
        <w:jc w:val="left"/>
      </w:pPr>
      <w:r>
        <w:rPr>
          <w:rFonts w:ascii="Times New Roman"/>
          <w:b/>
          <w:i w:val="false"/>
          <w:color w:val="000000"/>
        </w:rPr>
        <w:t xml:space="preserve"> 
Статья 23</w:t>
      </w:r>
      <w:r>
        <w:br/>
      </w:r>
      <w:r>
        <w:rPr>
          <w:rFonts w:ascii="Times New Roman"/>
          <w:b/>
          <w:i w:val="false"/>
          <w:color w:val="000000"/>
        </w:rPr>
        <w:t>
Особенности исполнения поручений о проведении</w:t>
      </w:r>
      <w:r>
        <w:br/>
      </w:r>
      <w:r>
        <w:rPr>
          <w:rFonts w:ascii="Times New Roman"/>
          <w:b/>
          <w:i w:val="false"/>
          <w:color w:val="000000"/>
        </w:rPr>
        <w:t>
отдельных процессуальных действий</w:t>
      </w:r>
    </w:p>
    <w:bookmarkEnd w:id="54"/>
    <w:bookmarkStart w:name="z215" w:id="55"/>
    <w:p>
      <w:pPr>
        <w:spacing w:after="0"/>
        <w:ind w:left="0"/>
        <w:jc w:val="both"/>
      </w:pPr>
      <w:r>
        <w:rPr>
          <w:rFonts w:ascii="Times New Roman"/>
          <w:b w:val="false"/>
          <w:i w:val="false"/>
          <w:color w:val="000000"/>
          <w:sz w:val="28"/>
        </w:rPr>
        <w:t>
      1. Уполномоченные органы Сторон при исполнении поручений о проведении отдельных процессуальных и иных действий производят:</w:t>
      </w:r>
      <w:r>
        <w:br/>
      </w:r>
      <w:r>
        <w:rPr>
          <w:rFonts w:ascii="Times New Roman"/>
          <w:b w:val="false"/>
          <w:i w:val="false"/>
          <w:color w:val="000000"/>
          <w:sz w:val="28"/>
        </w:rPr>
        <w:t>
</w:t>
      </w:r>
      <w:r>
        <w:rPr>
          <w:rFonts w:ascii="Times New Roman"/>
          <w:b w:val="false"/>
          <w:i w:val="false"/>
          <w:color w:val="000000"/>
          <w:sz w:val="28"/>
        </w:rPr>
        <w:t>
      1) опрос лиц, в отношении которых ведется соответствующее дело, а также свидетелей;</w:t>
      </w:r>
      <w:r>
        <w:br/>
      </w:r>
      <w:r>
        <w:rPr>
          <w:rFonts w:ascii="Times New Roman"/>
          <w:b w:val="false"/>
          <w:i w:val="false"/>
          <w:color w:val="000000"/>
          <w:sz w:val="28"/>
        </w:rPr>
        <w:t>
</w:t>
      </w:r>
      <w:r>
        <w:rPr>
          <w:rFonts w:ascii="Times New Roman"/>
          <w:b w:val="false"/>
          <w:i w:val="false"/>
          <w:color w:val="000000"/>
          <w:sz w:val="28"/>
        </w:rPr>
        <w:t>
      2) истребование документов, необходимых для производства по делу;</w:t>
      </w:r>
      <w:r>
        <w:br/>
      </w:r>
      <w:r>
        <w:rPr>
          <w:rFonts w:ascii="Times New Roman"/>
          <w:b w:val="false"/>
          <w:i w:val="false"/>
          <w:color w:val="000000"/>
          <w:sz w:val="28"/>
        </w:rPr>
        <w:t>
</w:t>
      </w:r>
      <w:r>
        <w:rPr>
          <w:rFonts w:ascii="Times New Roman"/>
          <w:b w:val="false"/>
          <w:i w:val="false"/>
          <w:color w:val="000000"/>
          <w:sz w:val="28"/>
        </w:rPr>
        <w:t>
      3) осмотр;</w:t>
      </w:r>
      <w:r>
        <w:br/>
      </w:r>
      <w:r>
        <w:rPr>
          <w:rFonts w:ascii="Times New Roman"/>
          <w:b w:val="false"/>
          <w:i w:val="false"/>
          <w:color w:val="000000"/>
          <w:sz w:val="28"/>
        </w:rPr>
        <w:t>
</w:t>
      </w:r>
      <w:r>
        <w:rPr>
          <w:rFonts w:ascii="Times New Roman"/>
          <w:b w:val="false"/>
          <w:i w:val="false"/>
          <w:color w:val="000000"/>
          <w:sz w:val="28"/>
        </w:rPr>
        <w:t>
      4) получение необходимой для производства по делу или его рассмотрения информации от государственных органов и лиц;</w:t>
      </w:r>
      <w:r>
        <w:br/>
      </w:r>
      <w:r>
        <w:rPr>
          <w:rFonts w:ascii="Times New Roman"/>
          <w:b w:val="false"/>
          <w:i w:val="false"/>
          <w:color w:val="000000"/>
          <w:sz w:val="28"/>
        </w:rPr>
        <w:t>
</w:t>
      </w:r>
      <w:r>
        <w:rPr>
          <w:rFonts w:ascii="Times New Roman"/>
          <w:b w:val="false"/>
          <w:i w:val="false"/>
          <w:color w:val="000000"/>
          <w:sz w:val="28"/>
        </w:rPr>
        <w:t>
      5) вручение документов или их копий участникам соответствующего дела;</w:t>
      </w:r>
      <w:r>
        <w:br/>
      </w:r>
      <w:r>
        <w:rPr>
          <w:rFonts w:ascii="Times New Roman"/>
          <w:b w:val="false"/>
          <w:i w:val="false"/>
          <w:color w:val="000000"/>
          <w:sz w:val="28"/>
        </w:rPr>
        <w:t>
</w:t>
      </w:r>
      <w:r>
        <w:rPr>
          <w:rFonts w:ascii="Times New Roman"/>
          <w:b w:val="false"/>
          <w:i w:val="false"/>
          <w:color w:val="000000"/>
          <w:sz w:val="28"/>
        </w:rPr>
        <w:t>
      6) экспертизу и иные действия.</w:t>
      </w:r>
      <w:r>
        <w:br/>
      </w:r>
      <w:r>
        <w:rPr>
          <w:rFonts w:ascii="Times New Roman"/>
          <w:b w:val="false"/>
          <w:i w:val="false"/>
          <w:color w:val="000000"/>
          <w:sz w:val="28"/>
        </w:rPr>
        <w:t>
</w:t>
      </w:r>
      <w:r>
        <w:rPr>
          <w:rFonts w:ascii="Times New Roman"/>
          <w:b w:val="false"/>
          <w:i w:val="false"/>
          <w:color w:val="000000"/>
          <w:sz w:val="28"/>
        </w:rPr>
        <w:t>
      2. Процессуальные и иные действия по соответствующим делам производятся в соответствии с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3. В том случае, если законодательство запрашиваемой Стороны требует для производства отдельных процессуальных действий вынесения специальных постановлений уполномоченных должностных лиц, то их вынесение производится по месту исполнения поручения.</w:t>
      </w:r>
      <w:r>
        <w:br/>
      </w:r>
      <w:r>
        <w:rPr>
          <w:rFonts w:ascii="Times New Roman"/>
          <w:b w:val="false"/>
          <w:i w:val="false"/>
          <w:color w:val="000000"/>
          <w:sz w:val="28"/>
        </w:rPr>
        <w:t>
</w:t>
      </w:r>
      <w:r>
        <w:rPr>
          <w:rFonts w:ascii="Times New Roman"/>
          <w:b w:val="false"/>
          <w:i w:val="false"/>
          <w:color w:val="000000"/>
          <w:sz w:val="28"/>
        </w:rPr>
        <w:t>
      4. По согласованию уполномоченных органов Сторон процессуальные действия на территории запрашиваемой Стороны могут производиться в присутствии или с участием представителей уполномоченного органа запрашивающей Стороны в соответствии с законодательством запрашиваемой Стороны.</w:t>
      </w:r>
    </w:p>
    <w:bookmarkEnd w:id="55"/>
    <w:bookmarkStart w:name="z225" w:id="56"/>
    <w:p>
      <w:pPr>
        <w:spacing w:after="0"/>
        <w:ind w:left="0"/>
        <w:jc w:val="left"/>
      </w:pPr>
      <w:r>
        <w:rPr>
          <w:rFonts w:ascii="Times New Roman"/>
          <w:b/>
          <w:i w:val="false"/>
          <w:color w:val="000000"/>
        </w:rPr>
        <w:t xml:space="preserve"> 
Статья 24</w:t>
      </w:r>
      <w:r>
        <w:br/>
      </w:r>
      <w:r>
        <w:rPr>
          <w:rFonts w:ascii="Times New Roman"/>
          <w:b/>
          <w:i w:val="false"/>
          <w:color w:val="000000"/>
        </w:rPr>
        <w:t>
Обмен информацией</w:t>
      </w:r>
    </w:p>
    <w:bookmarkEnd w:id="56"/>
    <w:bookmarkStart w:name="z226" w:id="57"/>
    <w:p>
      <w:pPr>
        <w:spacing w:after="0"/>
        <w:ind w:left="0"/>
        <w:jc w:val="both"/>
      </w:pPr>
      <w:r>
        <w:rPr>
          <w:rFonts w:ascii="Times New Roman"/>
          <w:b w:val="false"/>
          <w:i w:val="false"/>
          <w:color w:val="000000"/>
          <w:sz w:val="28"/>
        </w:rPr>
        <w:t>
      1. Уполномоченные органы Сторон с учетом требований своего законодательства обмениваются информацией:</w:t>
      </w:r>
      <w:r>
        <w:br/>
      </w:r>
      <w:r>
        <w:rPr>
          <w:rFonts w:ascii="Times New Roman"/>
          <w:b w:val="false"/>
          <w:i w:val="false"/>
          <w:color w:val="000000"/>
          <w:sz w:val="28"/>
        </w:rPr>
        <w:t>
</w:t>
      </w:r>
      <w:r>
        <w:rPr>
          <w:rFonts w:ascii="Times New Roman"/>
          <w:b w:val="false"/>
          <w:i w:val="false"/>
          <w:color w:val="000000"/>
          <w:sz w:val="28"/>
        </w:rPr>
        <w:t>
      1) о состоянии товарных рынков, подходах и практических результатах демонополизации в рамках структурной перестройки экономики, методах и опыте работы по предупреждению, ограничению и пресечению монополистической деятельности и развитию конкуренции;</w:t>
      </w:r>
      <w:r>
        <w:br/>
      </w:r>
      <w:r>
        <w:rPr>
          <w:rFonts w:ascii="Times New Roman"/>
          <w:b w:val="false"/>
          <w:i w:val="false"/>
          <w:color w:val="000000"/>
          <w:sz w:val="28"/>
        </w:rPr>
        <w:t>
</w:t>
      </w:r>
      <w:r>
        <w:rPr>
          <w:rFonts w:ascii="Times New Roman"/>
          <w:b w:val="false"/>
          <w:i w:val="false"/>
          <w:color w:val="000000"/>
          <w:sz w:val="28"/>
        </w:rPr>
        <w:t>
      2) о сведениях, содержащихся в национальных реестрах предприятий, занимающих доминирующее положение и осуществляющих поставку продукции на товарные рынки Сторон;</w:t>
      </w:r>
      <w:r>
        <w:br/>
      </w:r>
      <w:r>
        <w:rPr>
          <w:rFonts w:ascii="Times New Roman"/>
          <w:b w:val="false"/>
          <w:i w:val="false"/>
          <w:color w:val="000000"/>
          <w:sz w:val="28"/>
        </w:rPr>
        <w:t>
</w:t>
      </w:r>
      <w:r>
        <w:rPr>
          <w:rFonts w:ascii="Times New Roman"/>
          <w:b w:val="false"/>
          <w:i w:val="false"/>
          <w:color w:val="000000"/>
          <w:sz w:val="28"/>
        </w:rPr>
        <w:t>
      3) о практике рассмотрения дел о нарушениях антимонопольного законодательства каждой из сторон.</w:t>
      </w:r>
      <w:r>
        <w:br/>
      </w:r>
      <w:r>
        <w:rPr>
          <w:rFonts w:ascii="Times New Roman"/>
          <w:b w:val="false"/>
          <w:i w:val="false"/>
          <w:color w:val="000000"/>
          <w:sz w:val="28"/>
        </w:rPr>
        <w:t>
</w:t>
      </w:r>
      <w:r>
        <w:rPr>
          <w:rFonts w:ascii="Times New Roman"/>
          <w:b w:val="false"/>
          <w:i w:val="false"/>
          <w:color w:val="000000"/>
          <w:sz w:val="28"/>
        </w:rPr>
        <w:t>
      2. Уполномоченные органы Сторон сотрудничают при разработке национальных законов и нормативных документов по антимонопольной политике путем предоставления информации и оказания методической помощи.</w:t>
      </w:r>
      <w:r>
        <w:br/>
      </w:r>
      <w:r>
        <w:rPr>
          <w:rFonts w:ascii="Times New Roman"/>
          <w:b w:val="false"/>
          <w:i w:val="false"/>
          <w:color w:val="000000"/>
          <w:sz w:val="28"/>
        </w:rPr>
        <w:t>
</w:t>
      </w:r>
      <w:r>
        <w:rPr>
          <w:rFonts w:ascii="Times New Roman"/>
          <w:b w:val="false"/>
          <w:i w:val="false"/>
          <w:color w:val="000000"/>
          <w:sz w:val="28"/>
        </w:rPr>
        <w:t>
      3. Каждый из уполномоченных органов Сторон предоставляет в распоряжение уполномоченному органу другой Стороны любую информацию об антиконкурентных действиях, которой она располагает, если такая информация, по мнению уполномоченного органа направляющей Стороны, имеет отношение или может служить основанием для правоприменительной деятельности уполномоченного органа другой Стороны.</w:t>
      </w:r>
      <w:r>
        <w:br/>
      </w:r>
      <w:r>
        <w:rPr>
          <w:rFonts w:ascii="Times New Roman"/>
          <w:b w:val="false"/>
          <w:i w:val="false"/>
          <w:color w:val="000000"/>
          <w:sz w:val="28"/>
        </w:rPr>
        <w:t>
</w:t>
      </w:r>
      <w:r>
        <w:rPr>
          <w:rFonts w:ascii="Times New Roman"/>
          <w:b w:val="false"/>
          <w:i w:val="false"/>
          <w:color w:val="000000"/>
          <w:sz w:val="28"/>
        </w:rPr>
        <w:t>
      4. Каждый из уполномоченных органов Сторон вправе направить уполномоченному органу другой Стороны запрос о предоставлении соответствующей информации с изложением обстоятельств дела, для рассмотрения которого требуется запрашиваемая информация.</w:t>
      </w:r>
      <w:r>
        <w:br/>
      </w:r>
      <w:r>
        <w:rPr>
          <w:rFonts w:ascii="Times New Roman"/>
          <w:b w:val="false"/>
          <w:i w:val="false"/>
          <w:color w:val="000000"/>
          <w:sz w:val="28"/>
        </w:rPr>
        <w:t>
</w:t>
      </w:r>
      <w:r>
        <w:rPr>
          <w:rFonts w:ascii="Times New Roman"/>
          <w:b w:val="false"/>
          <w:i w:val="false"/>
          <w:color w:val="000000"/>
          <w:sz w:val="28"/>
        </w:rPr>
        <w:t>
      Уполномоченный орган Стороны, получивший запрос, предоставляет запрашивающему уполномоченному органу другой Стороны информацию, находящуюся в его распоряжении, если такая информация рассматривается им как имеющая отношение к правоприменительной деятельности запрашивающей Стороны.</w:t>
      </w:r>
      <w:r>
        <w:br/>
      </w:r>
      <w:r>
        <w:rPr>
          <w:rFonts w:ascii="Times New Roman"/>
          <w:b w:val="false"/>
          <w:i w:val="false"/>
          <w:color w:val="000000"/>
          <w:sz w:val="28"/>
        </w:rPr>
        <w:t>
</w:t>
      </w:r>
      <w:r>
        <w:rPr>
          <w:rFonts w:ascii="Times New Roman"/>
          <w:b w:val="false"/>
          <w:i w:val="false"/>
          <w:color w:val="000000"/>
          <w:sz w:val="28"/>
        </w:rPr>
        <w:t>
      Запрашиваемая информация направляется в сроки, согласованные между уполномоченными органами Сторон, но не позднее 60 дней со дня получения запроса.</w:t>
      </w:r>
      <w:r>
        <w:br/>
      </w:r>
      <w:r>
        <w:rPr>
          <w:rFonts w:ascii="Times New Roman"/>
          <w:b w:val="false"/>
          <w:i w:val="false"/>
          <w:color w:val="000000"/>
          <w:sz w:val="28"/>
        </w:rPr>
        <w:t>
</w:t>
      </w:r>
      <w:r>
        <w:rPr>
          <w:rFonts w:ascii="Times New Roman"/>
          <w:b w:val="false"/>
          <w:i w:val="false"/>
          <w:color w:val="000000"/>
          <w:sz w:val="28"/>
        </w:rPr>
        <w:t>
      Полученная информация используется только для целей соответствующего запроса или консультации и не подлежит разглашению или передаче третьим лицам без согласия уполномоченного органа Стороны, передавшего указанную информацию.</w:t>
      </w:r>
    </w:p>
    <w:bookmarkEnd w:id="57"/>
    <w:bookmarkStart w:name="z236" w:id="58"/>
    <w:p>
      <w:pPr>
        <w:spacing w:after="0"/>
        <w:ind w:left="0"/>
        <w:jc w:val="left"/>
      </w:pPr>
      <w:r>
        <w:rPr>
          <w:rFonts w:ascii="Times New Roman"/>
          <w:b/>
          <w:i w:val="false"/>
          <w:color w:val="000000"/>
        </w:rPr>
        <w:t xml:space="preserve"> 
Статья 25</w:t>
      </w:r>
      <w:r>
        <w:br/>
      </w:r>
      <w:r>
        <w:rPr>
          <w:rFonts w:ascii="Times New Roman"/>
          <w:b/>
          <w:i w:val="false"/>
          <w:color w:val="000000"/>
        </w:rPr>
        <w:t>
Осуществление правоприменительной деятельности</w:t>
      </w:r>
      <w:r>
        <w:br/>
      </w:r>
      <w:r>
        <w:rPr>
          <w:rFonts w:ascii="Times New Roman"/>
          <w:b/>
          <w:i w:val="false"/>
          <w:color w:val="000000"/>
        </w:rPr>
        <w:t>
по запросу одной из Сторон</w:t>
      </w:r>
    </w:p>
    <w:bookmarkEnd w:id="58"/>
    <w:bookmarkStart w:name="z237" w:id="59"/>
    <w:p>
      <w:pPr>
        <w:spacing w:after="0"/>
        <w:ind w:left="0"/>
        <w:jc w:val="both"/>
      </w:pPr>
      <w:r>
        <w:rPr>
          <w:rFonts w:ascii="Times New Roman"/>
          <w:b w:val="false"/>
          <w:i w:val="false"/>
          <w:color w:val="000000"/>
          <w:sz w:val="28"/>
        </w:rPr>
        <w:t>
      1. В случае, если одна из Сторон полагает, что антиконкурентные действия, осуществляемые на территории другой Стороны, негативным образом затрагивают ее интересы, то она может уведомить об этом Сторону, на территории которой осуществляются антиконкурентные действия, а также может обратиться к этой Стороне с просьбой инициировать надлежащие правоприменительные действия, связанные с пресечением соответствующих антиконкурентных действий. Указанное взаимодействие осуществляется через уполномоченные органы Сторон.</w:t>
      </w:r>
      <w:r>
        <w:br/>
      </w:r>
      <w:r>
        <w:rPr>
          <w:rFonts w:ascii="Times New Roman"/>
          <w:b w:val="false"/>
          <w:i w:val="false"/>
          <w:color w:val="000000"/>
          <w:sz w:val="28"/>
        </w:rPr>
        <w:t>
</w:t>
      </w:r>
      <w:r>
        <w:rPr>
          <w:rFonts w:ascii="Times New Roman"/>
          <w:b w:val="false"/>
          <w:i w:val="false"/>
          <w:color w:val="000000"/>
          <w:sz w:val="28"/>
        </w:rPr>
        <w:t>
      Уведомление должно содержать информацию о характере антиконкурентных действий и возможных последствиях для интересов уведомляющей Стороны, а также предложение о предоставлении дополнительной информации и об ином сотрудничестве, которое уведомляющая Сторона полномочна предложить.</w:t>
      </w:r>
      <w:r>
        <w:br/>
      </w:r>
      <w:r>
        <w:rPr>
          <w:rFonts w:ascii="Times New Roman"/>
          <w:b w:val="false"/>
          <w:i w:val="false"/>
          <w:color w:val="000000"/>
          <w:sz w:val="28"/>
        </w:rPr>
        <w:t>
</w:t>
      </w:r>
      <w:r>
        <w:rPr>
          <w:rFonts w:ascii="Times New Roman"/>
          <w:b w:val="false"/>
          <w:i w:val="false"/>
          <w:color w:val="000000"/>
          <w:sz w:val="28"/>
        </w:rPr>
        <w:t>
      2. При получении уведомления в соответствии с пунктом 1 настоящей статьи и после проведения переговоров между уполномоченными органами Сторон, если их проведение необходимо, уведомляемая Сторона решает вопрос о необходимости начала правоприменительных действий или расширении ранее начатых правоприменительных действий в отношении указанных в уведомлении антиконкурентных действий. Уведомляемая Сторона извещает уведомляющую Сторону о принятом решении. При осуществлении правоприменительных действий в отношении антиконкурентных действий, указанных в уведомлении, уведомляемая Сторона информирует уведомляющую Сторону о результатах соответствующих правоприменительных действий.</w:t>
      </w:r>
      <w:r>
        <w:br/>
      </w:r>
      <w:r>
        <w:rPr>
          <w:rFonts w:ascii="Times New Roman"/>
          <w:b w:val="false"/>
          <w:i w:val="false"/>
          <w:color w:val="000000"/>
          <w:sz w:val="28"/>
        </w:rPr>
        <w:t>
</w:t>
      </w:r>
      <w:r>
        <w:rPr>
          <w:rFonts w:ascii="Times New Roman"/>
          <w:b w:val="false"/>
          <w:i w:val="false"/>
          <w:color w:val="000000"/>
          <w:sz w:val="28"/>
        </w:rPr>
        <w:t>
      При решении вопроса об инициировании правоприменительных действий уведомляемая Сторона руководствуется своим законодательством о защите конкуренции.</w:t>
      </w:r>
      <w:r>
        <w:br/>
      </w:r>
      <w:r>
        <w:rPr>
          <w:rFonts w:ascii="Times New Roman"/>
          <w:b w:val="false"/>
          <w:i w:val="false"/>
          <w:color w:val="000000"/>
          <w:sz w:val="28"/>
        </w:rPr>
        <w:t>
</w:t>
      </w:r>
      <w:r>
        <w:rPr>
          <w:rFonts w:ascii="Times New Roman"/>
          <w:b w:val="false"/>
          <w:i w:val="false"/>
          <w:color w:val="000000"/>
          <w:sz w:val="28"/>
        </w:rPr>
        <w:t>
      Положения настоящей статьи не ограничивают права уведомляющей Стороны осуществлять правоприменительные действия, предусмотренные законодательством этой Стороны о защите конкуренции.</w:t>
      </w:r>
    </w:p>
    <w:bookmarkEnd w:id="59"/>
    <w:bookmarkStart w:name="z242" w:id="60"/>
    <w:p>
      <w:pPr>
        <w:spacing w:after="0"/>
        <w:ind w:left="0"/>
        <w:jc w:val="left"/>
      </w:pPr>
      <w:r>
        <w:rPr>
          <w:rFonts w:ascii="Times New Roman"/>
          <w:b/>
          <w:i w:val="false"/>
          <w:color w:val="000000"/>
        </w:rPr>
        <w:t xml:space="preserve"> 
Статья 26</w:t>
      </w:r>
      <w:r>
        <w:br/>
      </w:r>
      <w:r>
        <w:rPr>
          <w:rFonts w:ascii="Times New Roman"/>
          <w:b/>
          <w:i w:val="false"/>
          <w:color w:val="000000"/>
        </w:rPr>
        <w:t>
Координация правоприменительной деятельности Сторон</w:t>
      </w:r>
    </w:p>
    <w:bookmarkEnd w:id="60"/>
    <w:bookmarkStart w:name="z243" w:id="61"/>
    <w:p>
      <w:pPr>
        <w:spacing w:after="0"/>
        <w:ind w:left="0"/>
        <w:jc w:val="both"/>
      </w:pPr>
      <w:r>
        <w:rPr>
          <w:rFonts w:ascii="Times New Roman"/>
          <w:b w:val="false"/>
          <w:i w:val="false"/>
          <w:color w:val="000000"/>
          <w:sz w:val="28"/>
        </w:rPr>
        <w:t>
      1. В случаях взаимной заинтересованности в осуществлении правоприменительных действий в отношении взаимосвязанных сделок (совершаемых действий) уполномоченные органы Сторон могут договориться о взаимодействии при осуществлении правоприменительных действий. При решении вопроса о взаимодействии при осуществлении правоприменительных действий уполномоченные органы Сторон принимают во внимание следующие факторы:</w:t>
      </w:r>
      <w:r>
        <w:br/>
      </w:r>
      <w:r>
        <w:rPr>
          <w:rFonts w:ascii="Times New Roman"/>
          <w:b w:val="false"/>
          <w:i w:val="false"/>
          <w:color w:val="000000"/>
          <w:sz w:val="28"/>
        </w:rPr>
        <w:t>
</w:t>
      </w:r>
      <w:r>
        <w:rPr>
          <w:rFonts w:ascii="Times New Roman"/>
          <w:b w:val="false"/>
          <w:i w:val="false"/>
          <w:color w:val="000000"/>
          <w:sz w:val="28"/>
        </w:rPr>
        <w:t>
      1) возможность более эффективного использования направленных на правоприменительную деятельность материальных и информационных ресурсов и (или) снижения издержек, которые стороны несут в ходе осуществления правоприменительной деятельности;</w:t>
      </w:r>
      <w:r>
        <w:br/>
      </w:r>
      <w:r>
        <w:rPr>
          <w:rFonts w:ascii="Times New Roman"/>
          <w:b w:val="false"/>
          <w:i w:val="false"/>
          <w:color w:val="000000"/>
          <w:sz w:val="28"/>
        </w:rPr>
        <w:t>
</w:t>
      </w:r>
      <w:r>
        <w:rPr>
          <w:rFonts w:ascii="Times New Roman"/>
          <w:b w:val="false"/>
          <w:i w:val="false"/>
          <w:color w:val="000000"/>
          <w:sz w:val="28"/>
        </w:rPr>
        <w:t>
      2) возможности Сторон в отношении получения информации, которая является необходимой для осуществления правоприменительной деятельности;</w:t>
      </w:r>
      <w:r>
        <w:br/>
      </w:r>
      <w:r>
        <w:rPr>
          <w:rFonts w:ascii="Times New Roman"/>
          <w:b w:val="false"/>
          <w:i w:val="false"/>
          <w:color w:val="000000"/>
          <w:sz w:val="28"/>
        </w:rPr>
        <w:t>
</w:t>
      </w:r>
      <w:r>
        <w:rPr>
          <w:rFonts w:ascii="Times New Roman"/>
          <w:b w:val="false"/>
          <w:i w:val="false"/>
          <w:color w:val="000000"/>
          <w:sz w:val="28"/>
        </w:rPr>
        <w:t>
      3) предполагаемый результат подобного взаимодействия - увеличение возможностей взаимодействующих Сторон по достижению целей их правоприменительной деятельности.</w:t>
      </w:r>
      <w:r>
        <w:br/>
      </w:r>
      <w:r>
        <w:rPr>
          <w:rFonts w:ascii="Times New Roman"/>
          <w:b w:val="false"/>
          <w:i w:val="false"/>
          <w:color w:val="000000"/>
          <w:sz w:val="28"/>
        </w:rPr>
        <w:t>
</w:t>
      </w:r>
      <w:r>
        <w:rPr>
          <w:rFonts w:ascii="Times New Roman"/>
          <w:b w:val="false"/>
          <w:i w:val="false"/>
          <w:color w:val="000000"/>
          <w:sz w:val="28"/>
        </w:rPr>
        <w:t>
      2. При надлежащем уведомлении другой Стороны любая из Сторон может ограничить или прекратить взаимодействие в рамках настоящего Соглашения и осуществлять правоприменительные действия независимо друг от друга в соответствии со своим законодательством.</w:t>
      </w:r>
    </w:p>
    <w:bookmarkEnd w:id="61"/>
    <w:bookmarkStart w:name="z248" w:id="62"/>
    <w:p>
      <w:pPr>
        <w:spacing w:after="0"/>
        <w:ind w:left="0"/>
        <w:jc w:val="left"/>
      </w:pPr>
      <w:r>
        <w:rPr>
          <w:rFonts w:ascii="Times New Roman"/>
          <w:b/>
          <w:i w:val="false"/>
          <w:color w:val="000000"/>
        </w:rPr>
        <w:t xml:space="preserve"> 
Статья 27</w:t>
      </w:r>
      <w:r>
        <w:br/>
      </w:r>
      <w:r>
        <w:rPr>
          <w:rFonts w:ascii="Times New Roman"/>
          <w:b/>
          <w:i w:val="false"/>
          <w:color w:val="000000"/>
        </w:rPr>
        <w:t>
Конфиденциальность информации</w:t>
      </w:r>
    </w:p>
    <w:bookmarkEnd w:id="62"/>
    <w:bookmarkStart w:name="z249" w:id="63"/>
    <w:p>
      <w:pPr>
        <w:spacing w:after="0"/>
        <w:ind w:left="0"/>
        <w:jc w:val="both"/>
      </w:pPr>
      <w:r>
        <w:rPr>
          <w:rFonts w:ascii="Times New Roman"/>
          <w:b w:val="false"/>
          <w:i w:val="false"/>
          <w:color w:val="000000"/>
          <w:sz w:val="28"/>
        </w:rPr>
        <w:t>
      1. Информация и документы, предоставленные в рамках взаимодействия по вопросам, указанным в статьях 19-26 настоящего Соглашения, носят конфиденциальный характер и могут быть использованы исключительно в целях, предусмотренных настоящим Соглашением. Использование и передача третьим лицам информации для других целей возможны только по письменному согласию уполномоченного органа Стороны, который их предоставил.</w:t>
      </w:r>
      <w:r>
        <w:br/>
      </w:r>
      <w:r>
        <w:rPr>
          <w:rFonts w:ascii="Times New Roman"/>
          <w:b w:val="false"/>
          <w:i w:val="false"/>
          <w:color w:val="000000"/>
          <w:sz w:val="28"/>
        </w:rPr>
        <w:t>
</w:t>
      </w:r>
      <w:r>
        <w:rPr>
          <w:rFonts w:ascii="Times New Roman"/>
          <w:b w:val="false"/>
          <w:i w:val="false"/>
          <w:color w:val="000000"/>
          <w:sz w:val="28"/>
        </w:rPr>
        <w:t>
      2. Каждая Сторона обеспечивает защиту информации, документов и других сведений, в том числе персональных данных, предоставляемых уполномоченным органом другой Стороны.</w:t>
      </w:r>
    </w:p>
    <w:bookmarkEnd w:id="63"/>
    <w:bookmarkStart w:name="z251" w:id="64"/>
    <w:p>
      <w:pPr>
        <w:spacing w:after="0"/>
        <w:ind w:left="0"/>
        <w:jc w:val="left"/>
      </w:pPr>
      <w:r>
        <w:rPr>
          <w:rFonts w:ascii="Times New Roman"/>
          <w:b/>
          <w:i w:val="false"/>
          <w:color w:val="000000"/>
        </w:rPr>
        <w:t xml:space="preserve"> 
Раздел VII</w:t>
      </w:r>
      <w:r>
        <w:br/>
      </w:r>
      <w:r>
        <w:rPr>
          <w:rFonts w:ascii="Times New Roman"/>
          <w:b/>
          <w:i w:val="false"/>
          <w:color w:val="000000"/>
        </w:rPr>
        <w:t>
Реализация Соглашения</w:t>
      </w:r>
    </w:p>
    <w:bookmarkEnd w:id="64"/>
    <w:bookmarkStart w:name="z252" w:id="65"/>
    <w:p>
      <w:pPr>
        <w:spacing w:after="0"/>
        <w:ind w:left="0"/>
        <w:jc w:val="left"/>
      </w:pPr>
      <w:r>
        <w:rPr>
          <w:rFonts w:ascii="Times New Roman"/>
          <w:b/>
          <w:i w:val="false"/>
          <w:color w:val="000000"/>
        </w:rPr>
        <w:t xml:space="preserve"> 
Статья 28</w:t>
      </w:r>
      <w:r>
        <w:br/>
      </w:r>
      <w:r>
        <w:rPr>
          <w:rFonts w:ascii="Times New Roman"/>
          <w:b/>
          <w:i w:val="false"/>
          <w:color w:val="000000"/>
        </w:rPr>
        <w:t>
Этапы реализации Соглашения</w:t>
      </w:r>
    </w:p>
    <w:bookmarkEnd w:id="65"/>
    <w:bookmarkStart w:name="z253" w:id="66"/>
    <w:p>
      <w:pPr>
        <w:spacing w:after="0"/>
        <w:ind w:left="0"/>
        <w:jc w:val="both"/>
      </w:pPr>
      <w:r>
        <w:rPr>
          <w:rFonts w:ascii="Times New Roman"/>
          <w:b w:val="false"/>
          <w:i w:val="false"/>
          <w:color w:val="000000"/>
          <w:sz w:val="28"/>
        </w:rPr>
        <w:t>
      Реализация настоящего соглашения происходит с соблюдением последовательности следующих этапов:</w:t>
      </w:r>
      <w:r>
        <w:br/>
      </w:r>
      <w:r>
        <w:rPr>
          <w:rFonts w:ascii="Times New Roman"/>
          <w:b w:val="false"/>
          <w:i w:val="false"/>
          <w:color w:val="000000"/>
          <w:sz w:val="28"/>
        </w:rPr>
        <w:t>
</w:t>
      </w:r>
      <w:r>
        <w:rPr>
          <w:rFonts w:ascii="Times New Roman"/>
          <w:b w:val="false"/>
          <w:i w:val="false"/>
          <w:color w:val="000000"/>
          <w:sz w:val="28"/>
        </w:rPr>
        <w:t>
      создание необходимой нормативной базы для функционирования уполномоченного органа в сфере контроля за соблюдением единых правил конкуренции в рамках Единого экономического пространства и для осуществления обжалования его решений в порядке, предусмотренном статьей 16 настоящего Соглашения;</w:t>
      </w:r>
      <w:r>
        <w:br/>
      </w:r>
      <w:r>
        <w:rPr>
          <w:rFonts w:ascii="Times New Roman"/>
          <w:b w:val="false"/>
          <w:i w:val="false"/>
          <w:color w:val="000000"/>
          <w:sz w:val="28"/>
        </w:rPr>
        <w:t>
</w:t>
      </w:r>
      <w:r>
        <w:rPr>
          <w:rFonts w:ascii="Times New Roman"/>
          <w:b w:val="false"/>
          <w:i w:val="false"/>
          <w:color w:val="000000"/>
          <w:sz w:val="28"/>
        </w:rPr>
        <w:t>
      гармонизация законодательства каждой из Сторон в порядке, предусмотренном статьей 30 настоящего Соглашения;</w:t>
      </w:r>
      <w:r>
        <w:br/>
      </w:r>
      <w:r>
        <w:rPr>
          <w:rFonts w:ascii="Times New Roman"/>
          <w:b w:val="false"/>
          <w:i w:val="false"/>
          <w:color w:val="000000"/>
          <w:sz w:val="28"/>
        </w:rPr>
        <w:t>
</w:t>
      </w:r>
      <w:r>
        <w:rPr>
          <w:rFonts w:ascii="Times New Roman"/>
          <w:b w:val="false"/>
          <w:i w:val="false"/>
          <w:color w:val="000000"/>
          <w:sz w:val="28"/>
        </w:rPr>
        <w:t>
      передача Комиссии Таможенного союза полномочий по контролю за соблюдением хозяйствующими субъектами (субъектами рынка) Сторон единых правил конкуренции, нарушение которых оказывает или может оказать негативное влияние на конкуренцию на трансграничных рынках на территории двух и более Сторон, в порядке, предусмотренном статьей 31 настоящего Соглашения.</w:t>
      </w:r>
    </w:p>
    <w:bookmarkEnd w:id="66"/>
    <w:bookmarkStart w:name="z257" w:id="67"/>
    <w:p>
      <w:pPr>
        <w:spacing w:after="0"/>
        <w:ind w:left="0"/>
        <w:jc w:val="left"/>
      </w:pPr>
      <w:r>
        <w:rPr>
          <w:rFonts w:ascii="Times New Roman"/>
          <w:b/>
          <w:i w:val="false"/>
          <w:color w:val="000000"/>
        </w:rPr>
        <w:t xml:space="preserve"> 
Статья 29</w:t>
      </w:r>
      <w:r>
        <w:br/>
      </w:r>
      <w:r>
        <w:rPr>
          <w:rFonts w:ascii="Times New Roman"/>
          <w:b/>
          <w:i w:val="false"/>
          <w:color w:val="000000"/>
        </w:rPr>
        <w:t>
Создание необходимой нормативной базы для</w:t>
      </w:r>
      <w:r>
        <w:br/>
      </w:r>
      <w:r>
        <w:rPr>
          <w:rFonts w:ascii="Times New Roman"/>
          <w:b/>
          <w:i w:val="false"/>
          <w:color w:val="000000"/>
        </w:rPr>
        <w:t>
осуществления контроля за соблюдением единых</w:t>
      </w:r>
      <w:r>
        <w:br/>
      </w:r>
      <w:r>
        <w:rPr>
          <w:rFonts w:ascii="Times New Roman"/>
          <w:b/>
          <w:i w:val="false"/>
          <w:color w:val="000000"/>
        </w:rPr>
        <w:t>
правил конкуренции</w:t>
      </w:r>
    </w:p>
    <w:bookmarkEnd w:id="67"/>
    <w:bookmarkStart w:name="z258" w:id="68"/>
    <w:p>
      <w:pPr>
        <w:spacing w:after="0"/>
        <w:ind w:left="0"/>
        <w:jc w:val="both"/>
      </w:pPr>
      <w:r>
        <w:rPr>
          <w:rFonts w:ascii="Times New Roman"/>
          <w:b w:val="false"/>
          <w:i w:val="false"/>
          <w:color w:val="000000"/>
          <w:sz w:val="28"/>
        </w:rPr>
        <w:t>
      1. В течение 12 месяцев с даты вступления в силу настоящего Соглашения Комиссия Таможенного союза утверждает:</w:t>
      </w:r>
      <w:r>
        <w:br/>
      </w:r>
      <w:r>
        <w:rPr>
          <w:rFonts w:ascii="Times New Roman"/>
          <w:b w:val="false"/>
          <w:i w:val="false"/>
          <w:color w:val="000000"/>
          <w:sz w:val="28"/>
        </w:rPr>
        <w:t>
</w:t>
      </w:r>
      <w:r>
        <w:rPr>
          <w:rFonts w:ascii="Times New Roman"/>
          <w:b w:val="false"/>
          <w:i w:val="false"/>
          <w:color w:val="000000"/>
          <w:sz w:val="28"/>
        </w:rPr>
        <w:t>
      1) методику оценки состояния конкуренции;</w:t>
      </w:r>
      <w:r>
        <w:br/>
      </w:r>
      <w:r>
        <w:rPr>
          <w:rFonts w:ascii="Times New Roman"/>
          <w:b w:val="false"/>
          <w:i w:val="false"/>
          <w:color w:val="000000"/>
          <w:sz w:val="28"/>
        </w:rPr>
        <w:t>
</w:t>
      </w:r>
      <w:r>
        <w:rPr>
          <w:rFonts w:ascii="Times New Roman"/>
          <w:b w:val="false"/>
          <w:i w:val="false"/>
          <w:color w:val="000000"/>
          <w:sz w:val="28"/>
        </w:rPr>
        <w:t>
      2) методику определения монопольно высоких (низких) цен;</w:t>
      </w:r>
      <w:r>
        <w:br/>
      </w:r>
      <w:r>
        <w:rPr>
          <w:rFonts w:ascii="Times New Roman"/>
          <w:b w:val="false"/>
          <w:i w:val="false"/>
          <w:color w:val="000000"/>
          <w:sz w:val="28"/>
        </w:rPr>
        <w:t>
</w:t>
      </w:r>
      <w:r>
        <w:rPr>
          <w:rFonts w:ascii="Times New Roman"/>
          <w:b w:val="false"/>
          <w:i w:val="false"/>
          <w:color w:val="000000"/>
          <w:sz w:val="28"/>
        </w:rPr>
        <w:t>
      3) методику расчета и порядок наложения штрафов, предусмотренных настоящим Соглашением;</w:t>
      </w:r>
      <w:r>
        <w:br/>
      </w:r>
      <w:r>
        <w:rPr>
          <w:rFonts w:ascii="Times New Roman"/>
          <w:b w:val="false"/>
          <w:i w:val="false"/>
          <w:color w:val="000000"/>
          <w:sz w:val="28"/>
        </w:rPr>
        <w:t>
</w:t>
      </w:r>
      <w:r>
        <w:rPr>
          <w:rFonts w:ascii="Times New Roman"/>
          <w:b w:val="false"/>
          <w:i w:val="false"/>
          <w:color w:val="000000"/>
          <w:sz w:val="28"/>
        </w:rPr>
        <w:t>
      4) в случае необходимости особенности применения правил конкуренции в различных отраслях экономики;</w:t>
      </w:r>
      <w:r>
        <w:br/>
      </w:r>
      <w:r>
        <w:rPr>
          <w:rFonts w:ascii="Times New Roman"/>
          <w:b w:val="false"/>
          <w:i w:val="false"/>
          <w:color w:val="000000"/>
          <w:sz w:val="28"/>
        </w:rPr>
        <w:t>
</w:t>
      </w:r>
      <w:r>
        <w:rPr>
          <w:rFonts w:ascii="Times New Roman"/>
          <w:b w:val="false"/>
          <w:i w:val="false"/>
          <w:color w:val="000000"/>
          <w:sz w:val="28"/>
        </w:rPr>
        <w:t>
      5) порядок рассмотрения заявлений (материалов) о нарушении правил конкуренции;</w:t>
      </w:r>
      <w:r>
        <w:br/>
      </w:r>
      <w:r>
        <w:rPr>
          <w:rFonts w:ascii="Times New Roman"/>
          <w:b w:val="false"/>
          <w:i w:val="false"/>
          <w:color w:val="000000"/>
          <w:sz w:val="28"/>
        </w:rPr>
        <w:t>
</w:t>
      </w:r>
      <w:r>
        <w:rPr>
          <w:rFonts w:ascii="Times New Roman"/>
          <w:b w:val="false"/>
          <w:i w:val="false"/>
          <w:color w:val="000000"/>
          <w:sz w:val="28"/>
        </w:rPr>
        <w:t>
      6) порядок проведения расследования нарушения правил конкуренции;</w:t>
      </w:r>
      <w:r>
        <w:br/>
      </w:r>
      <w:r>
        <w:rPr>
          <w:rFonts w:ascii="Times New Roman"/>
          <w:b w:val="false"/>
          <w:i w:val="false"/>
          <w:color w:val="000000"/>
          <w:sz w:val="28"/>
        </w:rPr>
        <w:t>
</w:t>
      </w:r>
      <w:r>
        <w:rPr>
          <w:rFonts w:ascii="Times New Roman"/>
          <w:b w:val="false"/>
          <w:i w:val="false"/>
          <w:color w:val="000000"/>
          <w:sz w:val="28"/>
        </w:rPr>
        <w:t>
      7) порядок рассмотрения дел о нарушении правил конкуренции;</w:t>
      </w:r>
      <w:r>
        <w:br/>
      </w:r>
      <w:r>
        <w:rPr>
          <w:rFonts w:ascii="Times New Roman"/>
          <w:b w:val="false"/>
          <w:i w:val="false"/>
          <w:color w:val="000000"/>
          <w:sz w:val="28"/>
        </w:rPr>
        <w:t>
</w:t>
      </w:r>
      <w:r>
        <w:rPr>
          <w:rFonts w:ascii="Times New Roman"/>
          <w:b w:val="false"/>
          <w:i w:val="false"/>
          <w:color w:val="000000"/>
          <w:sz w:val="28"/>
        </w:rPr>
        <w:t>
      8) порядок взаимодействия, в том числе информационного, Комиссии Таможенного союза и уполномоченных органов Сторон;</w:t>
      </w:r>
      <w:r>
        <w:br/>
      </w:r>
      <w:r>
        <w:rPr>
          <w:rFonts w:ascii="Times New Roman"/>
          <w:b w:val="false"/>
          <w:i w:val="false"/>
          <w:color w:val="000000"/>
          <w:sz w:val="28"/>
        </w:rPr>
        <w:t>
</w:t>
      </w:r>
      <w:r>
        <w:rPr>
          <w:rFonts w:ascii="Times New Roman"/>
          <w:b w:val="false"/>
          <w:i w:val="false"/>
          <w:color w:val="000000"/>
          <w:sz w:val="28"/>
        </w:rPr>
        <w:t>
      9) функции и структуру подразделения Комиссии Таможенного союза, обеспечивающего проведение расследований и подготовку материалов дел о нарушении правил конкуренции, установленных разделом III настоящего Соглашения, численность и статус такого подразделения, требования к персоналу, регламент работы и порядок финансирования его деятельности;</w:t>
      </w:r>
      <w:r>
        <w:br/>
      </w:r>
      <w:r>
        <w:rPr>
          <w:rFonts w:ascii="Times New Roman"/>
          <w:b w:val="false"/>
          <w:i w:val="false"/>
          <w:color w:val="000000"/>
          <w:sz w:val="28"/>
        </w:rPr>
        <w:t>
</w:t>
      </w:r>
      <w:r>
        <w:rPr>
          <w:rFonts w:ascii="Times New Roman"/>
          <w:b w:val="false"/>
          <w:i w:val="false"/>
          <w:color w:val="000000"/>
          <w:sz w:val="28"/>
        </w:rPr>
        <w:t>
      10) иные документы, необходимые для обеспечения реализации единых правил конкуренции.</w:t>
      </w:r>
      <w:r>
        <w:br/>
      </w:r>
      <w:r>
        <w:rPr>
          <w:rFonts w:ascii="Times New Roman"/>
          <w:b w:val="false"/>
          <w:i w:val="false"/>
          <w:color w:val="000000"/>
          <w:sz w:val="28"/>
        </w:rPr>
        <w:t>
</w:t>
      </w:r>
      <w:r>
        <w:rPr>
          <w:rFonts w:ascii="Times New Roman"/>
          <w:b w:val="false"/>
          <w:i w:val="false"/>
          <w:color w:val="000000"/>
          <w:sz w:val="28"/>
        </w:rPr>
        <w:t>
      2. В течение 12 месяцев с даты вступления в силу настоящего Соглашения Стороны обеспечивают формирование в рамках Суда ЕврАзЭС состава по рассмотрению дел о нарушениях правил конкуренции.</w:t>
      </w:r>
    </w:p>
    <w:bookmarkEnd w:id="68"/>
    <w:bookmarkStart w:name="z270" w:id="69"/>
    <w:p>
      <w:pPr>
        <w:spacing w:after="0"/>
        <w:ind w:left="0"/>
        <w:jc w:val="left"/>
      </w:pPr>
      <w:r>
        <w:rPr>
          <w:rFonts w:ascii="Times New Roman"/>
          <w:b/>
          <w:i w:val="false"/>
          <w:color w:val="000000"/>
        </w:rPr>
        <w:t xml:space="preserve"> 
Статья 30</w:t>
      </w:r>
      <w:r>
        <w:br/>
      </w:r>
      <w:r>
        <w:rPr>
          <w:rFonts w:ascii="Times New Roman"/>
          <w:b/>
          <w:i w:val="false"/>
          <w:color w:val="000000"/>
        </w:rPr>
        <w:t>
Гармонизация законодательства каждой из Сторон</w:t>
      </w:r>
    </w:p>
    <w:bookmarkEnd w:id="69"/>
    <w:bookmarkStart w:name="z271" w:id="70"/>
    <w:p>
      <w:pPr>
        <w:spacing w:after="0"/>
        <w:ind w:left="0"/>
        <w:jc w:val="both"/>
      </w:pPr>
      <w:r>
        <w:rPr>
          <w:rFonts w:ascii="Times New Roman"/>
          <w:b w:val="false"/>
          <w:i w:val="false"/>
          <w:color w:val="000000"/>
          <w:sz w:val="28"/>
        </w:rPr>
        <w:t>
      1. Стороны приводят свое законодательство в соответствие с принципами и правилами конкуренции, установленными разделами II и III настоящего Соглашения.</w:t>
      </w:r>
      <w:r>
        <w:br/>
      </w:r>
      <w:r>
        <w:rPr>
          <w:rFonts w:ascii="Times New Roman"/>
          <w:b w:val="false"/>
          <w:i w:val="false"/>
          <w:color w:val="000000"/>
          <w:sz w:val="28"/>
        </w:rPr>
        <w:t>
</w:t>
      </w:r>
      <w:r>
        <w:rPr>
          <w:rFonts w:ascii="Times New Roman"/>
          <w:b w:val="false"/>
          <w:i w:val="false"/>
          <w:color w:val="000000"/>
          <w:sz w:val="28"/>
        </w:rPr>
        <w:t>
      2. В целях гармонизации законодательства каждой из Сторон в области конкурентной политики Комиссия Таможенного союза своим решением по представлению Сторон устанавливает, какие нормативные правовые акты Сторон в этой области подлежат изменению или принятию, а также определяет последовательность осуществления соответствующих мер по гармонизации законодательства каждой из Сторон в этой сфере, а также устанавливает срок (не более 18 месяцев с момента вступления в силу настоящего Соглашения), в течение которого Стороны приводят свое законодательство в соответствие с принципами и правилами конкуренции установленными разделами II и III настоящего Соглашения.</w:t>
      </w:r>
      <w:r>
        <w:br/>
      </w:r>
      <w:r>
        <w:rPr>
          <w:rFonts w:ascii="Times New Roman"/>
          <w:b w:val="false"/>
          <w:i w:val="false"/>
          <w:color w:val="000000"/>
          <w:sz w:val="28"/>
        </w:rPr>
        <w:t>
</w:t>
      </w:r>
      <w:r>
        <w:rPr>
          <w:rFonts w:ascii="Times New Roman"/>
          <w:b w:val="false"/>
          <w:i w:val="false"/>
          <w:color w:val="000000"/>
          <w:sz w:val="28"/>
        </w:rPr>
        <w:t>
      В этот же срок Стороны обеспечивают разработку и принятие модельного закона о конкуренции.</w:t>
      </w:r>
    </w:p>
    <w:bookmarkEnd w:id="70"/>
    <w:bookmarkStart w:name="z274" w:id="71"/>
    <w:p>
      <w:pPr>
        <w:spacing w:after="0"/>
        <w:ind w:left="0"/>
        <w:jc w:val="left"/>
      </w:pPr>
      <w:r>
        <w:rPr>
          <w:rFonts w:ascii="Times New Roman"/>
          <w:b/>
          <w:i w:val="false"/>
          <w:color w:val="000000"/>
        </w:rPr>
        <w:t xml:space="preserve"> 
Статья 31</w:t>
      </w:r>
      <w:r>
        <w:br/>
      </w:r>
      <w:r>
        <w:rPr>
          <w:rFonts w:ascii="Times New Roman"/>
          <w:b/>
          <w:i w:val="false"/>
          <w:color w:val="000000"/>
        </w:rPr>
        <w:t>
Этапы передачи Комиссии Таможенного союза</w:t>
      </w:r>
      <w:r>
        <w:br/>
      </w:r>
      <w:r>
        <w:rPr>
          <w:rFonts w:ascii="Times New Roman"/>
          <w:b/>
          <w:i w:val="false"/>
          <w:color w:val="000000"/>
        </w:rPr>
        <w:t>
полномочий Сторон по контролю за соблюдением</w:t>
      </w:r>
      <w:r>
        <w:br/>
      </w:r>
      <w:r>
        <w:rPr>
          <w:rFonts w:ascii="Times New Roman"/>
          <w:b/>
          <w:i w:val="false"/>
          <w:color w:val="000000"/>
        </w:rPr>
        <w:t>
единых правил конкуренции</w:t>
      </w:r>
    </w:p>
    <w:bookmarkEnd w:id="71"/>
    <w:bookmarkStart w:name="z275" w:id="72"/>
    <w:p>
      <w:pPr>
        <w:spacing w:after="0"/>
        <w:ind w:left="0"/>
        <w:jc w:val="both"/>
      </w:pPr>
      <w:r>
        <w:rPr>
          <w:rFonts w:ascii="Times New Roman"/>
          <w:b w:val="false"/>
          <w:i w:val="false"/>
          <w:color w:val="000000"/>
          <w:sz w:val="28"/>
        </w:rPr>
        <w:t>
      1.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недобросовестную конкуренцию, которая оказывает или может оказать негативное влияние на конкуренцию на трансграничных рынках на территории двух и более Сторон, не позднее чем через 20 месяцев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w:t>
      </w:r>
      <w:r>
        <w:rPr>
          <w:rFonts w:ascii="Times New Roman"/>
          <w:b w:val="false"/>
          <w:i w:val="false"/>
          <w:color w:val="000000"/>
          <w:sz w:val="28"/>
        </w:rPr>
        <w:t>
      Передача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недобросовестную конкуренцию в части, затрагивающей вопросы исключительных прав на результаты интеллектуальной деятельности, осуществляется только после разработки и принятия Сторонами соглашения о единых правилах регулирования в сфере защиты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антиконкурентные соглашения, которые оказывают или могут оказать негативное влияние на конкуренцию на трансграничных рынках на территории двух и более Сторон, не позднее чем через 22 месяца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w:t>
      </w:r>
      <w:r>
        <w:rPr>
          <w:rFonts w:ascii="Times New Roman"/>
          <w:b w:val="false"/>
          <w:i w:val="false"/>
          <w:color w:val="000000"/>
          <w:sz w:val="28"/>
        </w:rPr>
        <w:t>
      3. Стороны осуществляют передачу Комиссии Таможенного союза полномочий по контролю за соблюдением хозяйствующими субъектами (субъектами рынка) Сторон единых правил конкуренции в части соблюдения запрета на злоупотребление доминирующим положением, которое оказывает или может оказать негативное влияние на конкуренцию на трансграничных рынках на территории двух и более Сторон, не позднее чем через два года со дня вступления в силу настоящего Соглашения при условии выполнения требований статей 29 и 30 настоящего Соглашения.</w:t>
      </w:r>
      <w:r>
        <w:br/>
      </w:r>
      <w:r>
        <w:rPr>
          <w:rFonts w:ascii="Times New Roman"/>
          <w:b w:val="false"/>
          <w:i w:val="false"/>
          <w:color w:val="000000"/>
          <w:sz w:val="28"/>
        </w:rPr>
        <w:t>
</w:t>
      </w:r>
      <w:r>
        <w:rPr>
          <w:rFonts w:ascii="Times New Roman"/>
          <w:b w:val="false"/>
          <w:i w:val="false"/>
          <w:color w:val="000000"/>
          <w:sz w:val="28"/>
        </w:rPr>
        <w:t>
      4. До передачи Комиссии Таможенного союза в соответствии с пунктами 1-3 настоящей статьи полномочий по рассмотрению дел о нарушении правил конкуренции, установленных разделом III настоящего Соглашения, обеспечение контроля за соблюдением хозяйствующими субъектами (субъектами рынка) Сторон указанных правил конкуренции осуществляется уполномоченными органами Сторон в соответствии с законодательством каждой из Сторон.</w:t>
      </w:r>
      <w:r>
        <w:br/>
      </w:r>
      <w:r>
        <w:rPr>
          <w:rFonts w:ascii="Times New Roman"/>
          <w:b w:val="false"/>
          <w:i w:val="false"/>
          <w:color w:val="000000"/>
          <w:sz w:val="28"/>
        </w:rPr>
        <w:t>
</w:t>
      </w:r>
      <w:r>
        <w:rPr>
          <w:rFonts w:ascii="Times New Roman"/>
          <w:b w:val="false"/>
          <w:i w:val="false"/>
          <w:color w:val="000000"/>
          <w:sz w:val="28"/>
        </w:rPr>
        <w:t>
      Уполномоченные органы Сторон всемерно содействуют уполномоченному органу Стороны, рассматривающему дело о нарушении правил конкуренции, установленных разделом III настоящего Соглашения, в порядке, предусмотренном разделом VI настоящего Соглашения.</w:t>
      </w:r>
      <w:r>
        <w:br/>
      </w:r>
      <w:r>
        <w:rPr>
          <w:rFonts w:ascii="Times New Roman"/>
          <w:b w:val="false"/>
          <w:i w:val="false"/>
          <w:color w:val="000000"/>
          <w:sz w:val="28"/>
        </w:rPr>
        <w:t>
</w:t>
      </w:r>
      <w:r>
        <w:rPr>
          <w:rFonts w:ascii="Times New Roman"/>
          <w:b w:val="false"/>
          <w:i w:val="false"/>
          <w:color w:val="000000"/>
          <w:sz w:val="28"/>
        </w:rPr>
        <w:t>
      При осуществлении контроля за соблюдением хозяйствующими субъектами (субъектами рынка) Сторон правил конкуренции уполномоченные органы Сторон руководствуются настоящим Соглашением и законодательством каждой из Сторон в части, не урегулированной настоящим Соглашением.</w:t>
      </w:r>
      <w:r>
        <w:br/>
      </w:r>
      <w:r>
        <w:rPr>
          <w:rFonts w:ascii="Times New Roman"/>
          <w:b w:val="false"/>
          <w:i w:val="false"/>
          <w:color w:val="000000"/>
          <w:sz w:val="28"/>
        </w:rPr>
        <w:t>
</w:t>
      </w:r>
      <w:r>
        <w:rPr>
          <w:rFonts w:ascii="Times New Roman"/>
          <w:b w:val="false"/>
          <w:i w:val="false"/>
          <w:color w:val="000000"/>
          <w:sz w:val="28"/>
        </w:rPr>
        <w:t>
      5. До передачи Комиссии Таможенного союза полномочий по контролю за соблюдением хозяйствующими субъектами (субъектами рынка) Сторон правил конкуренции, установленных разделом III настоящего Соглашения, нарушение которых оказывает или может оказать негативное влияние на конкуренцию на трансграничных рынках на территории двух и более Сторон, Комиссия наблюдает за обеспечением уполномоченными органами Сторон соблюдения единых правил конкуренции.</w:t>
      </w:r>
      <w:r>
        <w:br/>
      </w:r>
      <w:r>
        <w:rPr>
          <w:rFonts w:ascii="Times New Roman"/>
          <w:b w:val="false"/>
          <w:i w:val="false"/>
          <w:color w:val="000000"/>
          <w:sz w:val="28"/>
        </w:rPr>
        <w:t>
</w:t>
      </w:r>
      <w:r>
        <w:rPr>
          <w:rFonts w:ascii="Times New Roman"/>
          <w:b w:val="false"/>
          <w:i w:val="false"/>
          <w:color w:val="000000"/>
          <w:sz w:val="28"/>
        </w:rPr>
        <w:t>
      6. Передача Комиссии Таможенного союза полномочий Сторон по контролю за соблюдением единых правил конкуренции оформляется решением Межгосударственного Совета Евразийского экономического сообщества (Высшего органа Таможенного союза), в котором фиксируется факт исполнения требований, предусмотренных статьями 29 и 30 настоящего Соглашения, необходимых для передачи соответствующего полномочия.</w:t>
      </w:r>
      <w:r>
        <w:br/>
      </w:r>
      <w:r>
        <w:rPr>
          <w:rFonts w:ascii="Times New Roman"/>
          <w:b w:val="false"/>
          <w:i w:val="false"/>
          <w:color w:val="000000"/>
          <w:sz w:val="28"/>
        </w:rPr>
        <w:t>
</w:t>
      </w:r>
      <w:r>
        <w:rPr>
          <w:rFonts w:ascii="Times New Roman"/>
          <w:b w:val="false"/>
          <w:i w:val="false"/>
          <w:color w:val="000000"/>
          <w:sz w:val="28"/>
        </w:rPr>
        <w:t>
      7. Передача Комиссии Таможенного союза полномочий, предусмотренных настоящей статьей, происходит при условии вступления в силу соглашения Сторон, определяющего порядок защиты конфиденциальной информации и ответственности за ее разглашение при осуществлении Комиссией Таможенного союза своих полномочий.</w:t>
      </w:r>
    </w:p>
    <w:bookmarkEnd w:id="72"/>
    <w:bookmarkStart w:name="z285" w:id="73"/>
    <w:p>
      <w:pPr>
        <w:spacing w:after="0"/>
        <w:ind w:left="0"/>
        <w:jc w:val="left"/>
      </w:pPr>
      <w:r>
        <w:rPr>
          <w:rFonts w:ascii="Times New Roman"/>
          <w:b/>
          <w:i w:val="false"/>
          <w:color w:val="000000"/>
        </w:rPr>
        <w:t xml:space="preserve"> 
Раздел VIII</w:t>
      </w:r>
      <w:r>
        <w:br/>
      </w:r>
      <w:r>
        <w:rPr>
          <w:rFonts w:ascii="Times New Roman"/>
          <w:b/>
          <w:i w:val="false"/>
          <w:color w:val="000000"/>
        </w:rPr>
        <w:t>
Заключительные положения</w:t>
      </w:r>
    </w:p>
    <w:bookmarkEnd w:id="73"/>
    <w:bookmarkStart w:name="z286" w:id="74"/>
    <w:p>
      <w:pPr>
        <w:spacing w:after="0"/>
        <w:ind w:left="0"/>
        <w:jc w:val="left"/>
      </w:pPr>
      <w:r>
        <w:rPr>
          <w:rFonts w:ascii="Times New Roman"/>
          <w:b/>
          <w:i w:val="false"/>
          <w:color w:val="000000"/>
        </w:rPr>
        <w:t xml:space="preserve"> 
Статья 32</w:t>
      </w:r>
      <w:r>
        <w:br/>
      </w:r>
      <w:r>
        <w:rPr>
          <w:rFonts w:ascii="Times New Roman"/>
          <w:b/>
          <w:i w:val="false"/>
          <w:color w:val="000000"/>
        </w:rPr>
        <w:t>
Конкурентная политика Сторон в отношении третьих стран</w:t>
      </w:r>
    </w:p>
    <w:bookmarkEnd w:id="74"/>
    <w:bookmarkStart w:name="z287" w:id="75"/>
    <w:p>
      <w:pPr>
        <w:spacing w:after="0"/>
        <w:ind w:left="0"/>
        <w:jc w:val="both"/>
      </w:pPr>
      <w:r>
        <w:rPr>
          <w:rFonts w:ascii="Times New Roman"/>
          <w:b w:val="false"/>
          <w:i w:val="false"/>
          <w:color w:val="000000"/>
          <w:sz w:val="28"/>
        </w:rPr>
        <w:t>
      Стороны проводят согласованную конкурентную политику в отношении действий хозяйствующих субъектов (субъектов рынка) третьих стран, если такие действия могут оказать негативное влияние на состояние конкуренции на товарных рынках Сторон.</w:t>
      </w:r>
    </w:p>
    <w:bookmarkEnd w:id="75"/>
    <w:bookmarkStart w:name="z288" w:id="76"/>
    <w:p>
      <w:pPr>
        <w:spacing w:after="0"/>
        <w:ind w:left="0"/>
        <w:jc w:val="left"/>
      </w:pPr>
      <w:r>
        <w:rPr>
          <w:rFonts w:ascii="Times New Roman"/>
          <w:b/>
          <w:i w:val="false"/>
          <w:color w:val="000000"/>
        </w:rPr>
        <w:t xml:space="preserve"> 
Статья 33</w:t>
      </w:r>
      <w:r>
        <w:br/>
      </w:r>
      <w:r>
        <w:rPr>
          <w:rFonts w:ascii="Times New Roman"/>
          <w:b/>
          <w:i w:val="false"/>
          <w:color w:val="000000"/>
        </w:rPr>
        <w:t>
Разрешение споров</w:t>
      </w:r>
    </w:p>
    <w:bookmarkEnd w:id="76"/>
    <w:bookmarkStart w:name="z289" w:id="77"/>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Сторонами путем консультаций, а в случае отказа Стороны от проведения консультаций или недостижения в ходе их проведения взаимоприемлемого решения Сторона, чьи интересы нарушены, вправе обратиться в Суд ЕврАзЭС.</w:t>
      </w:r>
    </w:p>
    <w:bookmarkEnd w:id="77"/>
    <w:bookmarkStart w:name="z290" w:id="78"/>
    <w:p>
      <w:pPr>
        <w:spacing w:after="0"/>
        <w:ind w:left="0"/>
        <w:jc w:val="left"/>
      </w:pPr>
      <w:r>
        <w:rPr>
          <w:rFonts w:ascii="Times New Roman"/>
          <w:b/>
          <w:i w:val="false"/>
          <w:color w:val="000000"/>
        </w:rPr>
        <w:t xml:space="preserve"> 
Статья 34</w:t>
      </w:r>
      <w:r>
        <w:br/>
      </w:r>
      <w:r>
        <w:rPr>
          <w:rFonts w:ascii="Times New Roman"/>
          <w:b/>
          <w:i w:val="false"/>
          <w:color w:val="000000"/>
        </w:rPr>
        <w:t>
Внесение изменений в Соглашение</w:t>
      </w:r>
    </w:p>
    <w:bookmarkEnd w:id="78"/>
    <w:bookmarkStart w:name="z291" w:id="79"/>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79"/>
    <w:bookmarkStart w:name="z292" w:id="80"/>
    <w:p>
      <w:pPr>
        <w:spacing w:after="0"/>
        <w:ind w:left="0"/>
        <w:jc w:val="left"/>
      </w:pPr>
      <w:r>
        <w:rPr>
          <w:rFonts w:ascii="Times New Roman"/>
          <w:b/>
          <w:i w:val="false"/>
          <w:color w:val="000000"/>
        </w:rPr>
        <w:t xml:space="preserve"> 
Статья 35</w:t>
      </w:r>
      <w:r>
        <w:br/>
      </w:r>
      <w:r>
        <w:rPr>
          <w:rFonts w:ascii="Times New Roman"/>
          <w:b/>
          <w:i w:val="false"/>
          <w:color w:val="000000"/>
        </w:rPr>
        <w:t>
Порядок вступления в силу Соглашения, присоединение</w:t>
      </w:r>
      <w:r>
        <w:br/>
      </w:r>
      <w:r>
        <w:rPr>
          <w:rFonts w:ascii="Times New Roman"/>
          <w:b/>
          <w:i w:val="false"/>
          <w:color w:val="000000"/>
        </w:rPr>
        <w:t>
к Соглашению и выхода из него</w:t>
      </w:r>
    </w:p>
    <w:bookmarkEnd w:id="80"/>
    <w:bookmarkStart w:name="z293" w:id="81"/>
    <w:p>
      <w:pPr>
        <w:spacing w:after="0"/>
        <w:ind w:left="0"/>
        <w:jc w:val="both"/>
      </w:pPr>
      <w:r>
        <w:rPr>
          <w:rFonts w:ascii="Times New Roman"/>
          <w:b w:val="false"/>
          <w:i w:val="false"/>
          <w:color w:val="000000"/>
          <w:sz w:val="28"/>
        </w:rPr>
        <w:t>
      Настоящее Соглашение подлежит ратификации.</w:t>
      </w:r>
      <w:r>
        <w:br/>
      </w:r>
      <w:r>
        <w:rPr>
          <w:rFonts w:ascii="Times New Roman"/>
          <w:b w:val="false"/>
          <w:i w:val="false"/>
          <w:color w:val="000000"/>
          <w:sz w:val="28"/>
        </w:rPr>
        <w:t>
</w:t>
      </w:r>
      <w:r>
        <w:rPr>
          <w:rFonts w:ascii="Times New Roman"/>
          <w:b w:val="false"/>
          <w:i w:val="false"/>
          <w:color w:val="000000"/>
          <w:sz w:val="28"/>
        </w:rPr>
        <w:t>
      Настоящее Соглашение за исключением статьи 16 настоящего Соглашения вступает в силу со дня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Статья 16 настоящего Соглашения вступает в силу только после соблюдения условий, предусмотренных статьями 29, 30, пунктами 1-3 и 7 статьи 31 настоящего Соглашения.</w:t>
      </w:r>
      <w:r>
        <w:br/>
      </w:r>
      <w:r>
        <w:rPr>
          <w:rFonts w:ascii="Times New Roman"/>
          <w:b w:val="false"/>
          <w:i w:val="false"/>
          <w:color w:val="000000"/>
          <w:sz w:val="28"/>
        </w:rPr>
        <w:t>
</w:t>
      </w:r>
      <w:r>
        <w:rPr>
          <w:rFonts w:ascii="Times New Roman"/>
          <w:b w:val="false"/>
          <w:i w:val="false"/>
          <w:color w:val="000000"/>
          <w:sz w:val="28"/>
        </w:rPr>
        <w:t>
      Любая из Сторон настоящего Соглашения может выйти из него, направив депозитарию по дипломатическим каналам письменное уведомление о таком своем намерении не менее чем за 6 месяцев до даты выхода.</w:t>
      </w:r>
      <w:r>
        <w:br/>
      </w:r>
      <w:r>
        <w:rPr>
          <w:rFonts w:ascii="Times New Roman"/>
          <w:b w:val="false"/>
          <w:i w:val="false"/>
          <w:color w:val="000000"/>
          <w:sz w:val="28"/>
        </w:rPr>
        <w:t>
</w:t>
      </w:r>
      <w:r>
        <w:rPr>
          <w:rFonts w:ascii="Times New Roman"/>
          <w:b w:val="false"/>
          <w:i w:val="false"/>
          <w:color w:val="000000"/>
          <w:sz w:val="28"/>
        </w:rPr>
        <w:t>
      Настоящее Соглашение открыто для присоединения к нему других государств при условии принятия ими обязательств, вытекающих из международных договоров, составляющих договорно-правовую базу Таможенного союза, и с согласия всех Сторон.</w:t>
      </w:r>
    </w:p>
    <w:bookmarkEnd w:id="81"/>
    <w:bookmarkStart w:name="z298" w:id="82"/>
    <w:p>
      <w:pPr>
        <w:spacing w:after="0"/>
        <w:ind w:left="0"/>
        <w:jc w:val="both"/>
      </w:pPr>
      <w:r>
        <w:rPr>
          <w:rFonts w:ascii="Times New Roman"/>
          <w:b w:val="false"/>
          <w:i w:val="false"/>
          <w:color w:val="000000"/>
          <w:sz w:val="28"/>
        </w:rPr>
        <w:t>
      Совершено в г. __________ "____"________ 201___ г.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у депозитария, функции которого осуществляет Комиссия Таможенного союза.</w:t>
      </w:r>
    </w:p>
    <w:bookmarkEnd w:id="82"/>
    <w:p>
      <w:pPr>
        <w:spacing w:after="0"/>
        <w:ind w:left="0"/>
        <w:jc w:val="both"/>
      </w:pPr>
      <w:r>
        <w:rPr>
          <w:rFonts w:ascii="Times New Roman"/>
          <w:b w:val="false"/>
          <w:i/>
          <w:color w:val="000000"/>
          <w:sz w:val="28"/>
        </w:rPr>
        <w:t>          За                  За                 За</w:t>
      </w:r>
      <w:r>
        <w:br/>
      </w:r>
      <w:r>
        <w:rPr>
          <w:rFonts w:ascii="Times New Roman"/>
          <w:b w:val="false"/>
          <w:i w:val="false"/>
          <w:color w:val="000000"/>
          <w:sz w:val="28"/>
        </w:rPr>
        <w:t>
</w:t>
      </w:r>
      <w:r>
        <w:rPr>
          <w:rFonts w:ascii="Times New Roman"/>
          <w:b w:val="false"/>
          <w:i/>
          <w:color w:val="000000"/>
          <w:sz w:val="28"/>
        </w:rPr>
        <w:t>      Республику          Республику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bookmarkStart w:name="z300" w:id="8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единых принципах</w:t>
      </w:r>
      <w:r>
        <w:br/>
      </w:r>
      <w:r>
        <w:rPr>
          <w:rFonts w:ascii="Times New Roman"/>
          <w:b w:val="false"/>
          <w:i w:val="false"/>
          <w:color w:val="000000"/>
          <w:sz w:val="28"/>
        </w:rPr>
        <w:t xml:space="preserve">
и правилах конкуренции    </w:t>
      </w:r>
    </w:p>
    <w:bookmarkEnd w:id="83"/>
    <w:bookmarkStart w:name="z301" w:id="84"/>
    <w:p>
      <w:pPr>
        <w:spacing w:after="0"/>
        <w:ind w:left="0"/>
        <w:jc w:val="left"/>
      </w:pPr>
      <w:r>
        <w:rPr>
          <w:rFonts w:ascii="Times New Roman"/>
          <w:b/>
          <w:i w:val="false"/>
          <w:color w:val="000000"/>
        </w:rPr>
        <w:t xml:space="preserve"> 
ПЕРЕЧЕНЬ</w:t>
      </w:r>
      <w:r>
        <w:br/>
      </w:r>
      <w:r>
        <w:rPr>
          <w:rFonts w:ascii="Times New Roman"/>
          <w:b/>
          <w:i w:val="false"/>
          <w:color w:val="000000"/>
        </w:rPr>
        <w:t>
товаров, в отношении которых не применяются</w:t>
      </w:r>
      <w:r>
        <w:br/>
      </w:r>
      <w:r>
        <w:rPr>
          <w:rFonts w:ascii="Times New Roman"/>
          <w:b/>
          <w:i w:val="false"/>
          <w:color w:val="000000"/>
        </w:rPr>
        <w:t>
положения статьи 17 настоящего Соглашения</w:t>
      </w:r>
    </w:p>
    <w:bookmarkEnd w:id="84"/>
    <w:bookmarkStart w:name="z302" w:id="85"/>
    <w:p>
      <w:pPr>
        <w:spacing w:after="0"/>
        <w:ind w:left="0"/>
        <w:jc w:val="both"/>
      </w:pPr>
      <w:r>
        <w:rPr>
          <w:rFonts w:ascii="Times New Roman"/>
          <w:b w:val="false"/>
          <w:i w:val="false"/>
          <w:color w:val="000000"/>
          <w:sz w:val="28"/>
        </w:rPr>
        <w:t>
      1. Природный газ</w:t>
      </w:r>
      <w:r>
        <w:br/>
      </w:r>
      <w:r>
        <w:rPr>
          <w:rFonts w:ascii="Times New Roman"/>
          <w:b w:val="false"/>
          <w:i w:val="false"/>
          <w:color w:val="000000"/>
          <w:sz w:val="28"/>
        </w:rPr>
        <w:t>
</w:t>
      </w:r>
      <w:r>
        <w:rPr>
          <w:rFonts w:ascii="Times New Roman"/>
          <w:b w:val="false"/>
          <w:i w:val="false"/>
          <w:color w:val="000000"/>
          <w:sz w:val="28"/>
        </w:rPr>
        <w:t>
      2. Сжиженный газ для бытовых нужд</w:t>
      </w:r>
      <w:r>
        <w:br/>
      </w:r>
      <w:r>
        <w:rPr>
          <w:rFonts w:ascii="Times New Roman"/>
          <w:b w:val="false"/>
          <w:i w:val="false"/>
          <w:color w:val="000000"/>
          <w:sz w:val="28"/>
        </w:rPr>
        <w:t>
</w:t>
      </w:r>
      <w:r>
        <w:rPr>
          <w:rFonts w:ascii="Times New Roman"/>
          <w:b w:val="false"/>
          <w:i w:val="false"/>
          <w:color w:val="000000"/>
          <w:sz w:val="28"/>
        </w:rPr>
        <w:t>
      3. Электрическая и тепловая энергия</w:t>
      </w:r>
      <w:r>
        <w:br/>
      </w:r>
      <w:r>
        <w:rPr>
          <w:rFonts w:ascii="Times New Roman"/>
          <w:b w:val="false"/>
          <w:i w:val="false"/>
          <w:color w:val="000000"/>
          <w:sz w:val="28"/>
        </w:rPr>
        <w:t>
</w:t>
      </w:r>
      <w:r>
        <w:rPr>
          <w:rFonts w:ascii="Times New Roman"/>
          <w:b w:val="false"/>
          <w:i w:val="false"/>
          <w:color w:val="000000"/>
          <w:sz w:val="28"/>
        </w:rPr>
        <w:t>
      4. Водка, ликероводочная и другая алкогольная продукция крепостью свыше 28 процентов (минимальная цена)</w:t>
      </w:r>
      <w:r>
        <w:br/>
      </w:r>
      <w:r>
        <w:rPr>
          <w:rFonts w:ascii="Times New Roman"/>
          <w:b w:val="false"/>
          <w:i w:val="false"/>
          <w:color w:val="000000"/>
          <w:sz w:val="28"/>
        </w:rPr>
        <w:t>
</w:t>
      </w:r>
      <w:r>
        <w:rPr>
          <w:rFonts w:ascii="Times New Roman"/>
          <w:b w:val="false"/>
          <w:i w:val="false"/>
          <w:color w:val="000000"/>
          <w:sz w:val="28"/>
        </w:rPr>
        <w:t>
      5. Этиловый спирт из пищевого сырья (минимальная цена)</w:t>
      </w:r>
      <w:r>
        <w:br/>
      </w:r>
      <w:r>
        <w:rPr>
          <w:rFonts w:ascii="Times New Roman"/>
          <w:b w:val="false"/>
          <w:i w:val="false"/>
          <w:color w:val="000000"/>
          <w:sz w:val="28"/>
        </w:rPr>
        <w:t>
</w:t>
      </w:r>
      <w:r>
        <w:rPr>
          <w:rFonts w:ascii="Times New Roman"/>
          <w:b w:val="false"/>
          <w:i w:val="false"/>
          <w:color w:val="000000"/>
          <w:sz w:val="28"/>
        </w:rPr>
        <w:t>
      6. Лекарственные препараты</w:t>
      </w:r>
      <w:r>
        <w:br/>
      </w:r>
      <w:r>
        <w:rPr>
          <w:rFonts w:ascii="Times New Roman"/>
          <w:b w:val="false"/>
          <w:i w:val="false"/>
          <w:color w:val="000000"/>
          <w:sz w:val="28"/>
        </w:rPr>
        <w:t>
</w:t>
      </w:r>
      <w:r>
        <w:rPr>
          <w:rFonts w:ascii="Times New Roman"/>
          <w:b w:val="false"/>
          <w:i w:val="false"/>
          <w:color w:val="000000"/>
          <w:sz w:val="28"/>
        </w:rPr>
        <w:t>
      7. Топливо твердое, топливо печное и керосин для бытовых нужд</w:t>
      </w:r>
      <w:r>
        <w:br/>
      </w:r>
      <w:r>
        <w:rPr>
          <w:rFonts w:ascii="Times New Roman"/>
          <w:b w:val="false"/>
          <w:i w:val="false"/>
          <w:color w:val="000000"/>
          <w:sz w:val="28"/>
        </w:rPr>
        <w:t>
</w:t>
      </w:r>
      <w:r>
        <w:rPr>
          <w:rFonts w:ascii="Times New Roman"/>
          <w:b w:val="false"/>
          <w:i w:val="false"/>
          <w:color w:val="000000"/>
          <w:sz w:val="28"/>
        </w:rPr>
        <w:t>
      8. Продукция ядерно-энергетического цикла</w:t>
      </w:r>
      <w:r>
        <w:br/>
      </w:r>
      <w:r>
        <w:rPr>
          <w:rFonts w:ascii="Times New Roman"/>
          <w:b w:val="false"/>
          <w:i w:val="false"/>
          <w:color w:val="000000"/>
          <w:sz w:val="28"/>
        </w:rPr>
        <w:t>
</w:t>
      </w:r>
      <w:r>
        <w:rPr>
          <w:rFonts w:ascii="Times New Roman"/>
          <w:b w:val="false"/>
          <w:i w:val="false"/>
          <w:color w:val="000000"/>
          <w:sz w:val="28"/>
        </w:rPr>
        <w:t>
      9. Нефтепродукты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